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5"/>
        <w:gridCol w:w="5951"/>
      </w:tblGrid>
      <w:tr w:rsidR="00D140E5" w:rsidRPr="00CD0DE6" w14:paraId="4949E7F7" w14:textId="77777777" w:rsidTr="00EF584A">
        <w:tc>
          <w:tcPr>
            <w:tcW w:w="8296" w:type="dxa"/>
            <w:gridSpan w:val="2"/>
          </w:tcPr>
          <w:p w14:paraId="3E0C25AF" w14:textId="77777777" w:rsidR="00D140E5" w:rsidRPr="000C13E0" w:rsidRDefault="00D140E5" w:rsidP="00D140E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b/>
                <w:sz w:val="24"/>
                <w:szCs w:val="24"/>
                <w:lang w:val="el-GR"/>
              </w:rPr>
              <w:t>ΝΟΜΟΣΧΕΔΙΟ ΜΕ ΤΙΤΛΟ</w:t>
            </w:r>
          </w:p>
          <w:p w14:paraId="730E76D9" w14:textId="77777777" w:rsidR="00D140E5" w:rsidRPr="000C13E0" w:rsidRDefault="00D140E5" w:rsidP="00D140E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b/>
                <w:sz w:val="24"/>
                <w:szCs w:val="24"/>
                <w:lang w:val="el-GR"/>
              </w:rPr>
              <w:t>Ο ΠΕΡΙ ΔΗΜΟΣΙΑΣ ΕΚΠΑΙΔΕΥΤΙΚΗΣ</w:t>
            </w:r>
          </w:p>
          <w:p w14:paraId="0CF25F97" w14:textId="51476AE9" w:rsidR="00D140E5" w:rsidRPr="00BB2252" w:rsidRDefault="00D140E5" w:rsidP="00D140E5">
            <w:pPr>
              <w:jc w:val="center"/>
              <w:rPr>
                <w:lang w:val="el-GR"/>
              </w:rPr>
            </w:pPr>
            <w:r w:rsidRPr="000C13E0">
              <w:rPr>
                <w:rFonts w:ascii="Arial" w:hAnsi="Arial" w:cs="Arial"/>
                <w:b/>
                <w:sz w:val="24"/>
                <w:szCs w:val="24"/>
                <w:lang w:val="el-GR"/>
              </w:rPr>
              <w:t>ΥΠΗΡΕΣΙΑΣ ΝΟΜΟΣ ΤΟΥ 1969 έως</w:t>
            </w:r>
            <w:r w:rsidR="009B732B" w:rsidRPr="009B732B">
              <w:rPr>
                <w:rFonts w:ascii="Arial" w:hAnsi="Arial" w:cs="Arial"/>
                <w:b/>
                <w:sz w:val="24"/>
                <w:szCs w:val="24"/>
                <w:lang w:val="el-GR"/>
              </w:rPr>
              <w:t xml:space="preserve"> (</w:t>
            </w:r>
            <w:r w:rsidR="009B732B">
              <w:rPr>
                <w:rFonts w:ascii="Arial" w:hAnsi="Arial" w:cs="Arial"/>
                <w:b/>
                <w:sz w:val="24"/>
                <w:szCs w:val="24"/>
                <w:lang w:val="el-GR"/>
              </w:rPr>
              <w:t>Aρ.3)</w:t>
            </w:r>
            <w:r w:rsidRPr="000C13E0">
              <w:rPr>
                <w:rFonts w:ascii="Arial" w:hAnsi="Arial" w:cs="Arial"/>
                <w:b/>
                <w:sz w:val="24"/>
                <w:szCs w:val="24"/>
                <w:lang w:val="el-GR"/>
              </w:rPr>
              <w:t xml:space="preserve"> </w:t>
            </w:r>
            <w:r w:rsidRPr="009B732B">
              <w:rPr>
                <w:rFonts w:ascii="Arial" w:hAnsi="Arial" w:cs="Arial"/>
                <w:b/>
                <w:sz w:val="24"/>
                <w:szCs w:val="24"/>
                <w:lang w:val="el-GR"/>
              </w:rPr>
              <w:t>202</w:t>
            </w:r>
            <w:r w:rsidR="00BB2252">
              <w:rPr>
                <w:rFonts w:ascii="Arial" w:hAnsi="Arial" w:cs="Arial"/>
                <w:b/>
                <w:sz w:val="24"/>
                <w:szCs w:val="24"/>
                <w:lang w:val="el-GR"/>
              </w:rPr>
              <w:t>6</w:t>
            </w:r>
          </w:p>
        </w:tc>
      </w:tr>
      <w:tr w:rsidR="00D140E5" w:rsidRPr="00CD0DE6" w14:paraId="2759C3CB" w14:textId="77777777" w:rsidTr="00EF584A">
        <w:tc>
          <w:tcPr>
            <w:tcW w:w="2345" w:type="dxa"/>
          </w:tcPr>
          <w:p w14:paraId="3354CCD7" w14:textId="77777777" w:rsidR="00D140E5" w:rsidRPr="000C13E0" w:rsidRDefault="00D140E5" w:rsidP="00AA743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Συνοπτικός τίτλος. </w:t>
            </w:r>
          </w:p>
          <w:p w14:paraId="5743335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10 του 1969</w:t>
            </w:r>
          </w:p>
          <w:p w14:paraId="48156546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67 του 1978</w:t>
            </w:r>
          </w:p>
          <w:p w14:paraId="77DB1202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53 του 1979</w:t>
            </w:r>
          </w:p>
          <w:p w14:paraId="2A4EBFED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 του 1985</w:t>
            </w:r>
          </w:p>
          <w:p w14:paraId="2A25C1D6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100 του 1985</w:t>
            </w:r>
          </w:p>
          <w:p w14:paraId="058A075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168 του 1986</w:t>
            </w:r>
          </w:p>
          <w:p w14:paraId="1B47300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65 του 1987</w:t>
            </w:r>
          </w:p>
          <w:p w14:paraId="150942B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129 του 1987</w:t>
            </w:r>
          </w:p>
          <w:p w14:paraId="1F517B1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157 του 1987</w:t>
            </w:r>
          </w:p>
          <w:p w14:paraId="13EAF61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162 του 1987</w:t>
            </w:r>
          </w:p>
          <w:p w14:paraId="37EEE18A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180 του 1987</w:t>
            </w:r>
          </w:p>
          <w:p w14:paraId="624F2C2B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245 του 1987</w:t>
            </w:r>
          </w:p>
          <w:p w14:paraId="125E60F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76 του 1988</w:t>
            </w:r>
          </w:p>
          <w:p w14:paraId="49B99F9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107 του 1988</w:t>
            </w:r>
          </w:p>
          <w:p w14:paraId="712B6958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234 του 1988</w:t>
            </w:r>
          </w:p>
          <w:p w14:paraId="297555D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105 του 1990</w:t>
            </w:r>
          </w:p>
          <w:p w14:paraId="156B297F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135 του 1991</w:t>
            </w:r>
          </w:p>
          <w:p w14:paraId="4B23A17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151 του 1991</w:t>
            </w:r>
          </w:p>
          <w:p w14:paraId="30F5174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251 του 1991</w:t>
            </w:r>
          </w:p>
          <w:p w14:paraId="458B1DF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12 του 1992</w:t>
            </w:r>
          </w:p>
          <w:p w14:paraId="050878E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50(Ι) του 1992</w:t>
            </w:r>
          </w:p>
          <w:p w14:paraId="3112DAEF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78(Ι) του 1992</w:t>
            </w:r>
          </w:p>
          <w:p w14:paraId="3B65D25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80(Ι) του 1992</w:t>
            </w:r>
          </w:p>
          <w:p w14:paraId="4C42894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81(Ι) του 1992</w:t>
            </w:r>
          </w:p>
          <w:p w14:paraId="2F993B7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116(Ι) του 1992</w:t>
            </w:r>
          </w:p>
          <w:p w14:paraId="248A1EF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40(Ι) του 1993</w:t>
            </w:r>
          </w:p>
          <w:p w14:paraId="61D1C29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46(Ι) του 1993</w:t>
            </w:r>
          </w:p>
          <w:p w14:paraId="4722054C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8(Ι) του 1994</w:t>
            </w:r>
          </w:p>
          <w:p w14:paraId="7F321F8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37(Ι) του 1994</w:t>
            </w:r>
          </w:p>
          <w:p w14:paraId="40F085F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26(Ι) του 1995</w:t>
            </w:r>
          </w:p>
          <w:p w14:paraId="66501B6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72(Ι) του 1995</w:t>
            </w:r>
          </w:p>
          <w:p w14:paraId="2A3789D2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25(Ι) του 1996</w:t>
            </w:r>
          </w:p>
          <w:p w14:paraId="2FAF038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43(Ι) του 1996</w:t>
            </w:r>
          </w:p>
          <w:p w14:paraId="6826008B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110(Ι) του 1996</w:t>
            </w:r>
          </w:p>
          <w:p w14:paraId="14EFB36F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42(Ι) του 1997</w:t>
            </w:r>
          </w:p>
          <w:p w14:paraId="4AC3621F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88(Ι) του 1997</w:t>
            </w:r>
          </w:p>
          <w:p w14:paraId="44980CF6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5(Ι) του 1998</w:t>
            </w:r>
          </w:p>
          <w:p w14:paraId="18362112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23(Ι) του 1998</w:t>
            </w:r>
          </w:p>
          <w:p w14:paraId="6F9F71FF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46(Ι) του 1998</w:t>
            </w:r>
          </w:p>
          <w:p w14:paraId="52E54842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57(Ι) του 1998</w:t>
            </w:r>
          </w:p>
          <w:p w14:paraId="4111F94C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79(Ι) του 1998</w:t>
            </w:r>
          </w:p>
          <w:p w14:paraId="6995B2F8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12(Ι) του 1999</w:t>
            </w:r>
          </w:p>
          <w:p w14:paraId="2EFFD68C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30(Ι) του 1999</w:t>
            </w:r>
          </w:p>
          <w:p w14:paraId="27D6756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44(Ι) του 1999</w:t>
            </w:r>
          </w:p>
          <w:p w14:paraId="6962C14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84(Ι) του 1999</w:t>
            </w:r>
          </w:p>
          <w:p w14:paraId="0C9D272C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157(Ι) του 1999</w:t>
            </w:r>
          </w:p>
          <w:p w14:paraId="03F471D2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31(Ι) του 2000</w:t>
            </w:r>
          </w:p>
          <w:p w14:paraId="53BF268E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48(Ι) του 2000</w:t>
            </w:r>
          </w:p>
          <w:p w14:paraId="6737084D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83(Ι) του 2000</w:t>
            </w:r>
          </w:p>
          <w:p w14:paraId="45464F55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131(Ι) του 2000</w:t>
            </w:r>
          </w:p>
          <w:p w14:paraId="355E5628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13(Ι) του 2001</w:t>
            </w:r>
          </w:p>
          <w:p w14:paraId="7F1C140B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21(Ι) του 2001</w:t>
            </w:r>
          </w:p>
          <w:p w14:paraId="7339F03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162(Ι) του 2001</w:t>
            </w:r>
          </w:p>
          <w:p w14:paraId="10C06DEE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163(Ι) του 2001</w:t>
            </w:r>
          </w:p>
          <w:p w14:paraId="41460D1E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135(Ι) του 2002</w:t>
            </w:r>
          </w:p>
          <w:p w14:paraId="37720094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207(Ι) του 2002</w:t>
            </w:r>
          </w:p>
          <w:p w14:paraId="2B8D0EF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17(Ι) του 2003</w:t>
            </w:r>
          </w:p>
          <w:p w14:paraId="5D834A4E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113(Ι) του 2003</w:t>
            </w:r>
          </w:p>
          <w:p w14:paraId="10C67DDC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44(Ι) του 2004</w:t>
            </w:r>
          </w:p>
          <w:p w14:paraId="29D72D8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80(Ι) του 2004</w:t>
            </w:r>
          </w:p>
          <w:p w14:paraId="3EF9536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100(Ι) του 2006</w:t>
            </w:r>
          </w:p>
          <w:p w14:paraId="7E017054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    36(Ι) του 2007</w:t>
            </w:r>
          </w:p>
          <w:p w14:paraId="183F4586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52(Ι) του 2007</w:t>
            </w:r>
          </w:p>
          <w:p w14:paraId="4E5AD4A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84(Ι) του 2008</w:t>
            </w:r>
          </w:p>
          <w:p w14:paraId="0D9D2CF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21(Ι) του 2010</w:t>
            </w:r>
          </w:p>
          <w:p w14:paraId="61D2C3D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93(Ι) του 2010</w:t>
            </w:r>
          </w:p>
          <w:p w14:paraId="6DAFED37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21(Ι) του 2011</w:t>
            </w:r>
          </w:p>
          <w:p w14:paraId="112C3638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  24(Ι) του 2011</w:t>
            </w:r>
          </w:p>
          <w:p w14:paraId="6828B0B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195(I) του 2011</w:t>
            </w:r>
          </w:p>
          <w:p w14:paraId="7C1093C0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76(I) του 2012</w:t>
            </w:r>
          </w:p>
          <w:p w14:paraId="23013832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164(I) του 2012</w:t>
            </w:r>
          </w:p>
          <w:p w14:paraId="00D58AFE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8(I) του 2014 </w:t>
            </w:r>
          </w:p>
          <w:p w14:paraId="1B41E7ED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76(I) του 2014 </w:t>
            </w:r>
          </w:p>
          <w:p w14:paraId="4A6B24AC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101(Ι) του 2015</w:t>
            </w:r>
          </w:p>
          <w:p w14:paraId="0B6ABAF5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127(Ι) του 2015</w:t>
            </w:r>
          </w:p>
          <w:p w14:paraId="18930A58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128(Ι) του 2015 </w:t>
            </w:r>
          </w:p>
          <w:p w14:paraId="5C00946E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185(Ι) του 2015</w:t>
            </w:r>
          </w:p>
          <w:p w14:paraId="1D4B1E3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48(Ι) του 2016</w:t>
            </w:r>
          </w:p>
          <w:p w14:paraId="65D3378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74(ι) του 2016</w:t>
            </w:r>
          </w:p>
          <w:p w14:paraId="73058F6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19(ι) του 2017</w:t>
            </w:r>
          </w:p>
          <w:p w14:paraId="375A6091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61(Ι) του 2017</w:t>
            </w:r>
          </w:p>
          <w:p w14:paraId="21377CE9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28(Ι) του 2018</w:t>
            </w:r>
          </w:p>
          <w:p w14:paraId="68BFAF23" w14:textId="77777777" w:rsidR="00D140E5" w:rsidRPr="000C13E0" w:rsidRDefault="00D140E5" w:rsidP="00AA743C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</w:pPr>
            <w:r w:rsidRPr="000C13E0"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 xml:space="preserve"> 54(</w:t>
            </w:r>
            <w:r w:rsidRPr="000C13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</w:t>
            </w:r>
            <w:r w:rsidRPr="000C13E0"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 xml:space="preserve">)/2019 </w:t>
            </w:r>
          </w:p>
          <w:p w14:paraId="553E372C" w14:textId="77777777" w:rsidR="00D140E5" w:rsidRDefault="00D140E5" w:rsidP="00AA743C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</w:pPr>
            <w:r w:rsidRPr="000C13E0"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>124(</w:t>
            </w:r>
            <w:r w:rsidRPr="000C13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</w:t>
            </w:r>
            <w:r w:rsidRPr="000C13E0"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>)/2019</w:t>
            </w:r>
          </w:p>
          <w:p w14:paraId="1D9EC02E" w14:textId="77777777" w:rsidR="003B7127" w:rsidRDefault="00FC7BDC" w:rsidP="00AA743C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>24</w:t>
            </w:r>
            <w:r w:rsidR="003B7127"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>(Ι)του</w:t>
            </w:r>
            <w:r w:rsidR="003B7127"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  <w:t>/2021</w:t>
            </w:r>
          </w:p>
          <w:p w14:paraId="48A2E975" w14:textId="77777777" w:rsidR="00D609EC" w:rsidRDefault="00252522" w:rsidP="00AA743C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 w:eastAsia="en-GB"/>
              </w:rPr>
              <w:t>38(Ι)/2025</w:t>
            </w:r>
          </w:p>
          <w:p w14:paraId="4EFEC248" w14:textId="77777777" w:rsidR="00252522" w:rsidRDefault="00252522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238(Ι)/2025</w:t>
            </w:r>
          </w:p>
          <w:p w14:paraId="27569AF2" w14:textId="77777777" w:rsidR="0035156D" w:rsidRDefault="0035156D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246(Ι)/2025</w:t>
            </w:r>
          </w:p>
          <w:p w14:paraId="62803D8D" w14:textId="77777777" w:rsidR="0035156D" w:rsidRDefault="0035156D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247(Ι)/2025</w:t>
            </w:r>
          </w:p>
          <w:p w14:paraId="1CAED045" w14:textId="37FDA014" w:rsidR="0035156D" w:rsidRPr="00D609EC" w:rsidRDefault="0035156D" w:rsidP="00AA743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11(</w:t>
            </w:r>
            <w:r w:rsidR="00285B9F">
              <w:rPr>
                <w:rFonts w:ascii="Arial" w:hAnsi="Arial" w:cs="Arial"/>
                <w:sz w:val="24"/>
                <w:szCs w:val="24"/>
                <w:lang w:val="el-GR"/>
              </w:rPr>
              <w:t>Ι)/2026</w:t>
            </w:r>
          </w:p>
        </w:tc>
        <w:tc>
          <w:tcPr>
            <w:tcW w:w="5951" w:type="dxa"/>
          </w:tcPr>
          <w:p w14:paraId="7978B8E3" w14:textId="10CD057D" w:rsidR="00D140E5" w:rsidRPr="00705255" w:rsidRDefault="00D140E5" w:rsidP="008E5997">
            <w:pPr>
              <w:spacing w:line="480" w:lineRule="auto"/>
              <w:jc w:val="both"/>
              <w:rPr>
                <w:lang w:val="el-GR"/>
              </w:rPr>
            </w:pP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 xml:space="preserve">1. Ο παρών Νόμος θα αναφέρεται ως ο περί Δημόσιας Εκπαιδευτικής Υπηρεσίας </w:t>
            </w:r>
            <w:r w:rsidR="00D31463">
              <w:rPr>
                <w:rFonts w:ascii="Arial" w:hAnsi="Arial" w:cs="Arial"/>
                <w:sz w:val="24"/>
                <w:szCs w:val="24"/>
                <w:lang w:val="el-GR"/>
              </w:rPr>
              <w:t>(Τροποποιητικός</w:t>
            </w:r>
            <w:r w:rsidR="000C7328" w:rsidRPr="000C7328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0C7328">
              <w:rPr>
                <w:rFonts w:ascii="Arial" w:hAnsi="Arial" w:cs="Arial"/>
                <w:sz w:val="24"/>
                <w:szCs w:val="24"/>
                <w:lang w:val="el-GR"/>
              </w:rPr>
              <w:t>Αρ.3</w:t>
            </w:r>
            <w:r w:rsidR="001D5774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Pr="00FC7BDC">
              <w:rPr>
                <w:rFonts w:ascii="Arial" w:hAnsi="Arial" w:cs="Arial"/>
                <w:sz w:val="24"/>
                <w:szCs w:val="24"/>
                <w:lang w:val="el-GR"/>
              </w:rPr>
              <w:t xml:space="preserve">Νόμος </w:t>
            </w:r>
            <w:r w:rsidR="00FC7BDC">
              <w:rPr>
                <w:rFonts w:ascii="Arial" w:hAnsi="Arial" w:cs="Arial"/>
                <w:sz w:val="24"/>
                <w:szCs w:val="24"/>
                <w:lang w:val="el-GR"/>
              </w:rPr>
              <w:t>202</w:t>
            </w:r>
            <w:r w:rsidR="00BB2252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θ</w:t>
            </w:r>
            <w:r w:rsidR="00AA067E">
              <w:rPr>
                <w:rFonts w:ascii="Arial" w:hAnsi="Arial" w:cs="Arial"/>
                <w:sz w:val="24"/>
                <w:szCs w:val="24"/>
                <w:lang w:val="el-GR"/>
              </w:rPr>
              <w:t>α διαβάζ</w:t>
            </w:r>
            <w:r w:rsidR="001A17B0">
              <w:rPr>
                <w:rFonts w:ascii="Arial" w:hAnsi="Arial" w:cs="Arial"/>
                <w:sz w:val="24"/>
                <w:szCs w:val="24"/>
                <w:lang w:val="el-GR"/>
              </w:rPr>
              <w:t>εται</w:t>
            </w:r>
            <w:r w:rsidR="00AA067E">
              <w:rPr>
                <w:rFonts w:ascii="Arial" w:hAnsi="Arial" w:cs="Arial"/>
                <w:sz w:val="24"/>
                <w:szCs w:val="24"/>
                <w:lang w:val="el-GR"/>
              </w:rPr>
              <w:t xml:space="preserve"> μαζί με τους περί </w:t>
            </w: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 xml:space="preserve">Δημόσιας Εκπαιδευτικής Υπηρεσίας Νόμους του 1969 έως </w:t>
            </w:r>
            <w:r w:rsidR="00F738B9" w:rsidRPr="00F738B9">
              <w:rPr>
                <w:rFonts w:ascii="Arial" w:hAnsi="Arial" w:cs="Arial"/>
                <w:sz w:val="24"/>
                <w:szCs w:val="24"/>
                <w:lang w:val="el-GR"/>
              </w:rPr>
              <w:t>20</w:t>
            </w:r>
            <w:r w:rsidR="00FC7BDC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BB2252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F738B9" w:rsidRPr="00F738B9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που στο εξής θα αναφέρονται ως «ο βασικός νόμος» και ο βασικός νόμος και ο παρών Νόμος θα αναφέρονται μαζί ως οι περί Δημόσιας Εκπαιδευτικής Υπηρεσίας Νόμοι του 1969 έως</w:t>
            </w:r>
            <w:r w:rsidR="00FC7BDC">
              <w:rPr>
                <w:rFonts w:ascii="Arial" w:hAnsi="Arial" w:cs="Arial"/>
                <w:sz w:val="24"/>
                <w:szCs w:val="24"/>
                <w:lang w:val="el-GR"/>
              </w:rPr>
              <w:t xml:space="preserve"> 202</w:t>
            </w:r>
            <w:r w:rsidR="00BB2252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Pr="000C13E0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</w:tc>
      </w:tr>
      <w:tr w:rsidR="008E5997" w:rsidRPr="00CD0DE6" w14:paraId="44C020A6" w14:textId="77777777" w:rsidTr="00EF584A">
        <w:tc>
          <w:tcPr>
            <w:tcW w:w="2345" w:type="dxa"/>
          </w:tcPr>
          <w:p w14:paraId="3DAEF318" w14:textId="22129D17" w:rsidR="008E5997" w:rsidRPr="000C13E0" w:rsidRDefault="008E5997" w:rsidP="008E59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Τροποποίηση του άρθρου 5 του βασικού νόμου</w:t>
            </w:r>
          </w:p>
        </w:tc>
        <w:tc>
          <w:tcPr>
            <w:tcW w:w="5951" w:type="dxa"/>
          </w:tcPr>
          <w:p w14:paraId="3F214EE7" w14:textId="0F0E6EB7" w:rsidR="008E5997" w:rsidRPr="004A5E2B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6CF5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Pr="00C17132">
              <w:rPr>
                <w:rFonts w:ascii="Arial" w:hAnsi="Arial" w:cs="Arial"/>
                <w:sz w:val="24"/>
                <w:szCs w:val="24"/>
                <w:lang w:val="el-GR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Η παράγραφος (β) του εδαφίου 3 του άρθρου 5 του βασικού </w:t>
            </w:r>
            <w:r w:rsidR="00992923"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l-GR"/>
              </w:rPr>
              <w:t>όμου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τροποποιείται ως ακολούθως</w:t>
            </w:r>
            <w:r w:rsidRPr="005B7BF1">
              <w:rPr>
                <w:rFonts w:ascii="Arial" w:hAnsi="Arial" w:cs="Arial"/>
                <w:sz w:val="24"/>
                <w:szCs w:val="24"/>
                <w:lang w:val="el-GR"/>
              </w:rPr>
              <w:t xml:space="preserve">: </w:t>
            </w:r>
          </w:p>
          <w:p w14:paraId="7BDCBBB2" w14:textId="77777777" w:rsidR="008E5997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6136D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α) με την προσθήκη αμέσως μετά τη λέξη «αντικαταστατών» της φράσης «και συμβασιούχων» και </w:t>
            </w:r>
          </w:p>
          <w:p w14:paraId="7BB0B296" w14:textId="27B063DC" w:rsidR="008E5997" w:rsidRPr="003B3D37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(β) με τη διαγραφή της</w:t>
            </w:r>
            <w:r w:rsidRPr="007671C8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«τελείας ( .)» και την προσθήκη τ</w:t>
            </w:r>
            <w:r w:rsidR="00A375E6">
              <w:rPr>
                <w:rFonts w:ascii="Arial" w:hAnsi="Arial" w:cs="Arial"/>
                <w:sz w:val="24"/>
                <w:szCs w:val="24"/>
                <w:lang w:val="el-GR"/>
              </w:rPr>
              <w:t>ων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φράσ</w:t>
            </w:r>
            <w:r w:rsidR="00A375E6">
              <w:rPr>
                <w:rFonts w:ascii="Arial" w:hAnsi="Arial" w:cs="Arial"/>
                <w:sz w:val="24"/>
                <w:szCs w:val="24"/>
                <w:lang w:val="el-GR"/>
              </w:rPr>
              <w:t>εων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«και το κλειστό μητρώο εκπαιδευτικών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 xml:space="preserve">σύμφωνα με το άρθρο 28ΒΔ. Με την </w:t>
            </w:r>
            <w:r w:rsidR="003B0501">
              <w:rPr>
                <w:rFonts w:ascii="Arial" w:hAnsi="Arial" w:cs="Arial"/>
                <w:sz w:val="24"/>
                <w:szCs w:val="24"/>
                <w:lang w:val="el-GR"/>
              </w:rPr>
              <w:t>κατάργηση</w:t>
            </w:r>
            <w:r w:rsidR="00D8154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του κλειστού μητρώου</w:t>
            </w:r>
            <w:r w:rsidRPr="00A809AC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εκπαιδευτικών οι προσλήψεις θα γίνονται αποκλειστικά από τους πίνακες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</w:tc>
      </w:tr>
      <w:tr w:rsidR="008E5997" w:rsidRPr="00CD0DE6" w14:paraId="3B08EF6F" w14:textId="77777777" w:rsidTr="00EF584A">
        <w:tc>
          <w:tcPr>
            <w:tcW w:w="2345" w:type="dxa"/>
          </w:tcPr>
          <w:p w14:paraId="795C584E" w14:textId="2DB58DD7" w:rsidR="008E5997" w:rsidRDefault="008E5997" w:rsidP="008E59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Τροποποίηση του άρθρου 2</w:t>
            </w:r>
            <w:r w:rsidRPr="00C17132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βασικού νόμου</w:t>
            </w:r>
          </w:p>
        </w:tc>
        <w:tc>
          <w:tcPr>
            <w:tcW w:w="5951" w:type="dxa"/>
          </w:tcPr>
          <w:p w14:paraId="290F4B52" w14:textId="245EA161" w:rsidR="008E5997" w:rsidRPr="00095A2B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6CF5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. Το άρθρο 2</w:t>
            </w:r>
            <w:r w:rsidRPr="000C7328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βασικού νόμου τροποποιείται με την προσθήκη στην κατάλληλη αλφαβητική σειρά του</w:t>
            </w:r>
            <w:r w:rsidR="00E960A5" w:rsidRPr="00E960A5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E960A5">
              <w:rPr>
                <w:rFonts w:ascii="Arial" w:hAnsi="Arial" w:cs="Arial"/>
                <w:sz w:val="24"/>
                <w:szCs w:val="24"/>
                <w:lang w:val="el-GR"/>
              </w:rPr>
              <w:t>ακόλουθου νέου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όρου</w:t>
            </w:r>
            <w:r w:rsidRPr="002947AE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66B4A41E" w14:textId="3453B391" w:rsidR="008E5997" w:rsidRPr="00386CF5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«κλειστό μητρώο» σημαίνει</w:t>
            </w:r>
            <w:r w:rsidRPr="007D1352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το μητρώο που συντάσσεται σύμφωνα με τις διατάξεις του άρθρου 28ΒΔ.</w:t>
            </w:r>
          </w:p>
        </w:tc>
      </w:tr>
      <w:tr w:rsidR="008E5997" w:rsidRPr="00CD0DE6" w14:paraId="384AEA36" w14:textId="77777777" w:rsidTr="00EF584A">
        <w:tc>
          <w:tcPr>
            <w:tcW w:w="2345" w:type="dxa"/>
          </w:tcPr>
          <w:p w14:paraId="14C7BDB7" w14:textId="162D913C" w:rsidR="008E5997" w:rsidRDefault="008E5997" w:rsidP="008E59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Τροποποίηση του άρθρου 28ΒΒ του βασικού νόμου</w:t>
            </w:r>
          </w:p>
        </w:tc>
        <w:tc>
          <w:tcPr>
            <w:tcW w:w="5951" w:type="dxa"/>
          </w:tcPr>
          <w:p w14:paraId="6D29775F" w14:textId="77777777" w:rsidR="008E5997" w:rsidRPr="006A2369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B23B1B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. Το  άρθρο 28Β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βασικού νόμου τροποποιείται ως ακολούθως</w:t>
            </w:r>
            <w:r w:rsidRPr="00113E8E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5AC4A7ED" w14:textId="10892145" w:rsidR="00971E92" w:rsidRDefault="00806068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α) Με την τροποποίηση της παραγράφου</w:t>
            </w:r>
            <w:r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(α) του εδαφίου (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Pr="00113E8E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ως ακολούθως</w:t>
            </w:r>
            <w:r w:rsidRPr="009400A0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</w:t>
            </w:r>
          </w:p>
          <w:p w14:paraId="02321D8D" w14:textId="7AEAC6D7" w:rsidR="003F55E4" w:rsidRPr="00806068" w:rsidRDefault="00D05D94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με την </w:t>
            </w:r>
            <w:r w:rsidR="00F928CB"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προσθήκη της φράσης «για όσους </w:t>
            </w:r>
            <w:r w:rsidR="003F1C69"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συμμετείχαν μέχρι και τις εξετάσεις του 2025 </w:t>
            </w:r>
            <w:r w:rsidR="00BE2486"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και συμμετοχή </w:t>
            </w:r>
            <w:r w:rsidR="00351F99">
              <w:rPr>
                <w:rFonts w:ascii="Arial" w:hAnsi="Arial" w:cs="Arial"/>
                <w:sz w:val="24"/>
                <w:szCs w:val="24"/>
                <w:lang w:val="el-GR"/>
              </w:rPr>
              <w:t xml:space="preserve">και </w:t>
            </w:r>
            <w:proofErr w:type="spellStart"/>
            <w:r w:rsidR="00351F99">
              <w:rPr>
                <w:rFonts w:ascii="Arial" w:hAnsi="Arial" w:cs="Arial"/>
                <w:sz w:val="24"/>
                <w:szCs w:val="24"/>
                <w:lang w:val="el-GR"/>
              </w:rPr>
              <w:t>μοριοδότηση</w:t>
            </w:r>
            <w:proofErr w:type="spellEnd"/>
            <w:r w:rsidR="00351F99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E107C8" w:rsidRPr="00A32B25">
              <w:rPr>
                <w:rFonts w:ascii="Arial" w:hAnsi="Arial" w:cs="Arial"/>
                <w:sz w:val="24"/>
                <w:szCs w:val="24"/>
                <w:lang w:val="el-GR"/>
              </w:rPr>
              <w:t>σ</w:t>
            </w:r>
            <w:r w:rsidR="0081013D">
              <w:rPr>
                <w:rFonts w:ascii="Arial" w:hAnsi="Arial" w:cs="Arial"/>
                <w:sz w:val="24"/>
                <w:szCs w:val="24"/>
                <w:lang w:val="el-GR"/>
              </w:rPr>
              <w:t>ε</w:t>
            </w:r>
            <w:r w:rsidR="00E107C8"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 γραπτ</w:t>
            </w:r>
            <w:r w:rsidR="0081013D">
              <w:rPr>
                <w:rFonts w:ascii="Arial" w:hAnsi="Arial" w:cs="Arial"/>
                <w:sz w:val="24"/>
                <w:szCs w:val="24"/>
                <w:lang w:val="el-GR"/>
              </w:rPr>
              <w:t>ή</w:t>
            </w:r>
            <w:r w:rsidR="00E107C8"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 εξ</w:t>
            </w:r>
            <w:r w:rsidR="0081013D">
              <w:rPr>
                <w:rFonts w:ascii="Arial" w:hAnsi="Arial" w:cs="Arial"/>
                <w:sz w:val="24"/>
                <w:szCs w:val="24"/>
                <w:lang w:val="el-GR"/>
              </w:rPr>
              <w:t>έταση</w:t>
            </w:r>
            <w:r w:rsidR="00E107C8" w:rsidRPr="00A32B25">
              <w:rPr>
                <w:rFonts w:ascii="Arial" w:hAnsi="Arial" w:cs="Arial"/>
                <w:sz w:val="24"/>
                <w:szCs w:val="24"/>
                <w:lang w:val="el-GR"/>
              </w:rPr>
              <w:t xml:space="preserve"> εφεξής» μετά από το «κόμμα (,)»</w:t>
            </w:r>
            <w:r w:rsidR="003F1C69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  <w:p w14:paraId="6AD569C6" w14:textId="3CD2F4E4" w:rsidR="008E5997" w:rsidRDefault="00D05D94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) Με την τροποποίηση 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της </w:t>
            </w:r>
            <w:proofErr w:type="spellStart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της παραγράφου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(α) του εδαφίου (3)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ως ακολούθως</w:t>
            </w:r>
            <w:r w:rsidR="008E5997" w:rsidRPr="009400A0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1847D149" w14:textId="77777777" w:rsidR="008E5997" w:rsidRPr="008245BE" w:rsidRDefault="008E5997" w:rsidP="008E5997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76" w:hanging="28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245BE">
              <w:rPr>
                <w:rFonts w:ascii="Arial" w:hAnsi="Arial" w:cs="Arial"/>
                <w:sz w:val="24"/>
                <w:szCs w:val="24"/>
                <w:lang w:val="el-GR"/>
              </w:rPr>
              <w:t xml:space="preserve">τροποποίηση της πρώτης επιφύλαξης: </w:t>
            </w:r>
          </w:p>
          <w:p w14:paraId="163496D8" w14:textId="0596C479" w:rsidR="008E5997" w:rsidRPr="008245BE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8245BE">
              <w:rPr>
                <w:rFonts w:ascii="Arial" w:hAnsi="Arial" w:cs="Arial"/>
                <w:sz w:val="24"/>
                <w:szCs w:val="24"/>
                <w:lang w:val="el-GR"/>
              </w:rPr>
              <w:t>με τη διαγραφή τ</w:t>
            </w:r>
            <w:r w:rsidR="00673AC3">
              <w:rPr>
                <w:rFonts w:ascii="Arial" w:hAnsi="Arial" w:cs="Arial"/>
                <w:sz w:val="24"/>
                <w:szCs w:val="24"/>
                <w:lang w:val="el-GR"/>
              </w:rPr>
              <w:t>ου</w:t>
            </w:r>
            <w:r w:rsidRPr="008245BE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EA06A4">
              <w:rPr>
                <w:rFonts w:ascii="Arial" w:hAnsi="Arial" w:cs="Arial"/>
                <w:sz w:val="24"/>
                <w:szCs w:val="24"/>
                <w:lang w:val="el-GR"/>
              </w:rPr>
              <w:t>άρθρο</w:t>
            </w:r>
            <w:r w:rsidR="00673AC3">
              <w:rPr>
                <w:rFonts w:ascii="Arial" w:hAnsi="Arial" w:cs="Arial"/>
                <w:sz w:val="24"/>
                <w:szCs w:val="24"/>
                <w:lang w:val="el-GR"/>
              </w:rPr>
              <w:t>υ</w:t>
            </w:r>
            <w:r w:rsidRPr="008245BE">
              <w:rPr>
                <w:rFonts w:ascii="Arial" w:hAnsi="Arial" w:cs="Arial"/>
                <w:sz w:val="24"/>
                <w:szCs w:val="24"/>
                <w:lang w:val="el-GR"/>
              </w:rPr>
              <w:t xml:space="preserve"> «η» πριν από τη λέξη «αίτηση»</w:t>
            </w:r>
            <w:r w:rsidR="00241001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</w:p>
          <w:p w14:paraId="4DE8B879" w14:textId="3EA74700" w:rsidR="008E5997" w:rsidRPr="00C8500A" w:rsidRDefault="00B63214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B63214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86210E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με την προσθήκη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τρίτης 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>επιφύλαξη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ς</w:t>
            </w:r>
            <w:r w:rsidR="007D1526">
              <w:rPr>
                <w:rFonts w:ascii="Arial" w:hAnsi="Arial" w:cs="Arial"/>
                <w:sz w:val="24"/>
                <w:szCs w:val="24"/>
                <w:lang w:val="el-GR"/>
              </w:rPr>
              <w:t xml:space="preserve"> ως ακολούθως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  <w:r w:rsidR="00C8500A" w:rsidRPr="00C8500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  <w:p w14:paraId="18DE3D7A" w14:textId="4771C575" w:rsidR="008E5997" w:rsidRDefault="008E5997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C353AA">
              <w:rPr>
                <w:rFonts w:ascii="Arial" w:hAnsi="Arial" w:cs="Arial"/>
                <w:sz w:val="24"/>
                <w:szCs w:val="24"/>
                <w:lang w:val="el-GR"/>
              </w:rPr>
              <w:t>«Νοείται έτι περαιτέρω ότι</w:t>
            </w:r>
            <w:r w:rsidR="004658EA" w:rsidRPr="00C353AA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DA4F0B" w:rsidRPr="00C353AA">
              <w:rPr>
                <w:rFonts w:ascii="Arial" w:hAnsi="Arial" w:cs="Arial"/>
                <w:sz w:val="24"/>
                <w:szCs w:val="24"/>
                <w:lang w:val="el-GR"/>
              </w:rPr>
              <w:t>όταν ολοκληρωθεί η περίοδος</w:t>
            </w:r>
            <w:r w:rsidR="003B4D86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F72CE1" w:rsidRPr="00C353AA">
              <w:rPr>
                <w:rFonts w:ascii="Arial" w:hAnsi="Arial" w:cs="Arial"/>
                <w:sz w:val="24"/>
                <w:szCs w:val="24"/>
                <w:lang w:val="el-GR"/>
              </w:rPr>
              <w:t>ισχύος τ</w:t>
            </w:r>
            <w:r w:rsidR="00697096" w:rsidRPr="00C353AA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="00F72CE1" w:rsidRPr="00C353AA">
              <w:rPr>
                <w:rFonts w:ascii="Arial" w:hAnsi="Arial" w:cs="Arial"/>
                <w:sz w:val="24"/>
                <w:szCs w:val="24"/>
                <w:lang w:val="el-GR"/>
              </w:rPr>
              <w:t>ς</w:t>
            </w:r>
            <w:r w:rsidR="00697096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μεγαλύτερ</w:t>
            </w:r>
            <w:r w:rsidR="00EF0958" w:rsidRPr="00C353AA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="00F72CE1" w:rsidRPr="00C353AA">
              <w:rPr>
                <w:rFonts w:ascii="Arial" w:hAnsi="Arial" w:cs="Arial"/>
                <w:sz w:val="24"/>
                <w:szCs w:val="24"/>
                <w:lang w:val="el-GR"/>
              </w:rPr>
              <w:t>ς</w:t>
            </w:r>
            <w:r w:rsidR="00EF0958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βαθμολογία</w:t>
            </w:r>
            <w:r w:rsidR="00F72CE1" w:rsidRPr="00C353AA">
              <w:rPr>
                <w:rFonts w:ascii="Arial" w:hAnsi="Arial" w:cs="Arial"/>
                <w:sz w:val="24"/>
                <w:szCs w:val="24"/>
                <w:lang w:val="el-GR"/>
              </w:rPr>
              <w:t>ς</w:t>
            </w:r>
            <w:r w:rsidR="004658EA" w:rsidRPr="00C353AA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807A4F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07A4F" w:rsidRPr="00C353AA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προσμετρά</w:t>
            </w:r>
            <w:r w:rsidR="00EF0958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η αμέσως επόμενη </w:t>
            </w:r>
            <w:r w:rsidR="005562FC" w:rsidRPr="00C353AA">
              <w:rPr>
                <w:rFonts w:ascii="Arial" w:hAnsi="Arial" w:cs="Arial"/>
                <w:sz w:val="24"/>
                <w:szCs w:val="24"/>
                <w:lang w:val="el-GR"/>
              </w:rPr>
              <w:t>μεγαλύτερη</w:t>
            </w:r>
            <w:r w:rsidR="00EF0958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5562FC" w:rsidRPr="00C353AA">
              <w:rPr>
                <w:rFonts w:ascii="Arial" w:hAnsi="Arial" w:cs="Arial"/>
                <w:sz w:val="24"/>
                <w:szCs w:val="24"/>
                <w:lang w:val="el-GR"/>
              </w:rPr>
              <w:t>βαθμολογία που εξασφαλίστηκε</w:t>
            </w:r>
            <w:r w:rsidR="003D6794" w:rsidRPr="00C353AA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8D281B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νοουμένου ότι </w:t>
            </w:r>
            <w:r w:rsidR="00992317" w:rsidRPr="00C353AA">
              <w:rPr>
                <w:rFonts w:ascii="Arial" w:hAnsi="Arial" w:cs="Arial"/>
                <w:sz w:val="24"/>
                <w:szCs w:val="24"/>
                <w:lang w:val="el-GR"/>
              </w:rPr>
              <w:t>δεν ολοκληρώθηκε</w:t>
            </w:r>
            <w:r w:rsidR="008D281B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60076B" w:rsidRPr="00C353AA">
              <w:rPr>
                <w:rFonts w:ascii="Arial" w:hAnsi="Arial" w:cs="Arial"/>
                <w:sz w:val="24"/>
                <w:szCs w:val="24"/>
                <w:lang w:val="el-GR"/>
              </w:rPr>
              <w:t>η περίοδος</w:t>
            </w:r>
            <w:r w:rsidR="00992317" w:rsidRPr="00C353AA">
              <w:rPr>
                <w:rFonts w:ascii="Arial" w:hAnsi="Arial" w:cs="Arial"/>
                <w:sz w:val="24"/>
                <w:szCs w:val="24"/>
                <w:lang w:val="el-GR"/>
              </w:rPr>
              <w:t xml:space="preserve"> ισχύος της</w:t>
            </w:r>
            <w:r w:rsidR="00E41473" w:rsidRPr="00C353AA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  <w:r w:rsidR="00E41473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697096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DA4F0B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  <w:p w14:paraId="6A5A34A8" w14:textId="500E1740" w:rsidR="008E5997" w:rsidRPr="00126E34" w:rsidRDefault="00D05D94" w:rsidP="008E5997">
            <w:pPr>
              <w:spacing w:line="480" w:lineRule="auto"/>
              <w:jc w:val="both"/>
              <w:rPr>
                <w:rFonts w:ascii="Arial" w:hAnsi="Arial" w:cs="Arial"/>
                <w:strike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)  Με την τροποποίηση 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της </w:t>
            </w:r>
            <w:proofErr w:type="spellStart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της παραγράφου</w:t>
            </w:r>
            <w:r w:rsidR="008E5997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(α) του εδαφίου (3)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736E61">
              <w:rPr>
                <w:rFonts w:ascii="Arial" w:hAnsi="Arial" w:cs="Arial"/>
                <w:sz w:val="24"/>
                <w:szCs w:val="24"/>
                <w:lang w:val="el-GR"/>
              </w:rPr>
              <w:t xml:space="preserve">με τη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διαγραφή της «άνω τελείας» (</w:t>
            </w:r>
            <w:r w:rsidR="008E5997">
              <w:rPr>
                <w:rFonts w:ascii="Calibri" w:hAnsi="Calibri" w:cs="Calibri"/>
                <w:sz w:val="24"/>
                <w:szCs w:val="24"/>
                <w:lang w:val="el-GR"/>
              </w:rPr>
              <w:t>∙)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</w:t>
            </w:r>
            <w:r w:rsidR="003260AB">
              <w:rPr>
                <w:rFonts w:ascii="Arial" w:hAnsi="Arial" w:cs="Arial"/>
                <w:sz w:val="24"/>
                <w:szCs w:val="24"/>
                <w:lang w:val="el-GR"/>
              </w:rPr>
              <w:t xml:space="preserve"> την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προσθήκη αμέσως μετά της φράσης «και μέχρι το 2027. Μετά τις εξετάσεις του 2027 οι εξετάσεις θα διεξάγονται κάθε τρία χρόνια</w:t>
            </w:r>
            <w:r w:rsidR="001646F7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  <w:r w:rsidR="008E5997" w:rsidRPr="001B72E6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736E61" w:rsidRPr="001B72E6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</w:p>
          <w:p w14:paraId="03B73787" w14:textId="7BC7CEBC" w:rsidR="008E5997" w:rsidRDefault="00D05D94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)  Με την αντικατάσταση της </w:t>
            </w:r>
            <w:proofErr w:type="spellStart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 w:rsidR="008E5997" w:rsidRPr="004032A8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της παραγράφου (α) του εδαφίου (3) με την ακόλουθη</w:t>
            </w:r>
            <w:r w:rsidR="008E5997" w:rsidRPr="00D935AC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12A9706E" w14:textId="5016C999" w:rsidR="008E5997" w:rsidRPr="00D56823" w:rsidRDefault="00946C9C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946C9C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 w:rsidRPr="00B0000E"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Η </w:t>
            </w:r>
            <w:proofErr w:type="spellStart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μοριοδότηση</w:t>
            </w:r>
            <w:proofErr w:type="spellEnd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που λαμβάνει από τη γραπτή εξέταση ένας υποψήφιος που συμμετείχε σε γραπτή εξέταση μέχρι το 2025 ισχύει για δέκα χρόνια. Η </w:t>
            </w:r>
            <w:proofErr w:type="spellStart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μοριοδότηση</w:t>
            </w:r>
            <w:proofErr w:type="spellEnd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που λαμβάνει από τη γραπτή εξέταση ένας υποψήφιος που συμμετέχει σε γραπτή εξέταση από το 2027 και εφεξής είναι 6 χρόνια, με εξαίρεση τη γραπτή εξέταση του 2033, της οποίας η </w:t>
            </w:r>
            <w:proofErr w:type="spellStart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μοριοδότηση</w:t>
            </w:r>
            <w:proofErr w:type="spellEnd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θα ισχύει για </w:t>
            </w:r>
            <w:r w:rsidR="003B3D37">
              <w:rPr>
                <w:rFonts w:ascii="Arial" w:hAnsi="Arial" w:cs="Arial"/>
                <w:sz w:val="24"/>
                <w:szCs w:val="24"/>
                <w:lang w:val="el-GR"/>
              </w:rPr>
              <w:t xml:space="preserve">τρία </w:t>
            </w:r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χρόνια</w:t>
            </w:r>
            <w:r w:rsidR="005037AF" w:rsidRPr="00213EE1">
              <w:rPr>
                <w:rFonts w:ascii="Arial" w:hAnsi="Arial" w:cs="Arial"/>
                <w:sz w:val="24"/>
                <w:szCs w:val="24"/>
                <w:lang w:val="el-GR"/>
              </w:rPr>
              <w:t>»,</w:t>
            </w:r>
          </w:p>
          <w:p w14:paraId="17E38371" w14:textId="2A0B455E" w:rsidR="008E5997" w:rsidRPr="0098021B" w:rsidRDefault="00946C9C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946C9C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Pr="00946C9C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 w:rsidRPr="00D1114B">
              <w:rPr>
                <w:rFonts w:ascii="Arial" w:hAnsi="Arial" w:cs="Arial"/>
                <w:sz w:val="24"/>
                <w:szCs w:val="24"/>
                <w:lang w:val="el-GR"/>
              </w:rPr>
              <w:t xml:space="preserve">Η πρώτη επιφύλαξη της </w:t>
            </w:r>
            <w:proofErr w:type="spellStart"/>
            <w:r w:rsidR="008E5997" w:rsidRPr="00D1114B">
              <w:rPr>
                <w:rFonts w:ascii="Arial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 w:rsidR="008E5997" w:rsidRPr="00D1114B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="008E5997" w:rsidRPr="00D1114B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 w:rsidR="008E5997" w:rsidRPr="00D1114B">
              <w:rPr>
                <w:rFonts w:ascii="Arial" w:hAnsi="Arial" w:cs="Arial"/>
                <w:sz w:val="24"/>
                <w:szCs w:val="24"/>
                <w:lang w:val="el-GR"/>
              </w:rPr>
              <w:t>) της παραγράφου (α) του εδαφίου (3) αντικαθίσταται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ως ακολούθως</w:t>
            </w:r>
            <w:r w:rsidR="008E5997" w:rsidRPr="0031635B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3B61264B" w14:textId="6C58396B" w:rsidR="00AB4E68" w:rsidRDefault="00AB459C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Νοείται ότι για να παραμείνει στον πίνακα </w:t>
            </w:r>
            <w:proofErr w:type="spellStart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ένας υποψήφιος θα πρέπει να συμμετάσχει σε γραπτή εξέταση πριν από τη λήξη της ισχύος της </w:t>
            </w:r>
            <w:proofErr w:type="spellStart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μοριοδότησης</w:t>
            </w:r>
            <w:proofErr w:type="spellEnd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που έλαβε από προηγούμενη γραπτή </w:t>
            </w:r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 xml:space="preserve">εξέταση, με σκοπό την </w:t>
            </w:r>
            <w:proofErr w:type="spellStart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>επαναμοριοδότησή</w:t>
            </w:r>
            <w:proofErr w:type="spellEnd"/>
            <w:r w:rsidR="00AB4E68"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στο κριτήριο αυτό»</w:t>
            </w:r>
          </w:p>
          <w:p w14:paraId="1D014305" w14:textId="41E27B4F" w:rsidR="00AB4E68" w:rsidRDefault="00AB4E68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  <w:r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H</w:t>
            </w:r>
            <w:r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δεύτερη επιφύλαξη της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 w:rsidRP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της παραγράφου (α) του εδαφίου (3) αντικαθίσταται ως ακολούθως:</w:t>
            </w:r>
          </w:p>
          <w:p w14:paraId="0E363AF4" w14:textId="362924A3" w:rsidR="008E5997" w:rsidRPr="0098021B" w:rsidRDefault="00AB4E68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«Νοείται περαιτέρω ότι,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σε περίπτωση που υποψήφιος έχει ήδη ασκήσει το δικαίωμά του, όπως προνοείται στην </w:t>
            </w:r>
            <w:proofErr w:type="spellStart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υποπαράγραφο</w:t>
            </w:r>
            <w:proofErr w:type="spellEnd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E5997" w:rsidRPr="0098021B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  <w:r w:rsidR="008E5997" w:rsidRPr="0098021B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της παραγράφου αυτής, ικανοποιεί την πιο πάνω πρόνοια.</w:t>
            </w:r>
            <w:r w:rsidR="00F33778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  <w:p w14:paraId="260E92ED" w14:textId="0052642E" w:rsidR="008E5997" w:rsidRPr="00AB4E68" w:rsidRDefault="008E5997" w:rsidP="00AB4E68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AB4E68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) Με την προσθήκη </w:t>
            </w:r>
            <w:r w:rsid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της λέξης «έτι» μετά τη λέξη «Νοείται» πριν τη λέξη «περαιτέρω» στην τρίτη επιφύλαξη της </w:t>
            </w:r>
            <w:proofErr w:type="spellStart"/>
            <w:r w:rsidR="00AB4E68">
              <w:rPr>
                <w:rFonts w:ascii="Arial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 w:rsidR="00AB4E68">
              <w:rPr>
                <w:rFonts w:ascii="Arial" w:hAnsi="Arial" w:cs="Arial"/>
                <w:sz w:val="24"/>
                <w:szCs w:val="24"/>
                <w:lang w:val="el-GR"/>
              </w:rPr>
              <w:t xml:space="preserve"> (α) του εδαφίου (3).</w:t>
            </w:r>
          </w:p>
          <w:p w14:paraId="66D02016" w14:textId="3E0790DF" w:rsidR="008E5997" w:rsidRDefault="00AB4E68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) Με την </w:t>
            </w:r>
            <w:proofErr w:type="spellStart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αναρ</w:t>
            </w:r>
            <w:r w:rsidR="00586734">
              <w:rPr>
                <w:rFonts w:ascii="Arial" w:hAnsi="Arial" w:cs="Arial"/>
                <w:sz w:val="24"/>
                <w:szCs w:val="24"/>
                <w:lang w:val="el-GR"/>
              </w:rPr>
              <w:t>ί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θμ</w:t>
            </w:r>
            <w:r w:rsidR="00586734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ση</w:t>
            </w:r>
            <w:proofErr w:type="spellEnd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των </w:t>
            </w:r>
            <w:proofErr w:type="spellStart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υποπαραγράφων</w:t>
            </w:r>
            <w:proofErr w:type="spellEnd"/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viii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>), 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ix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>), 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>), 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ix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>), (</w:t>
            </w:r>
            <w:r w:rsidR="008E5997">
              <w:rPr>
                <w:rFonts w:ascii="Arial" w:hAnsi="Arial" w:cs="Arial"/>
                <w:sz w:val="24"/>
                <w:szCs w:val="24"/>
                <w:lang w:val="en-US"/>
              </w:rPr>
              <w:t>xi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8E5997">
              <w:rPr>
                <w:rFonts w:ascii="Arial" w:hAnsi="Arial" w:cs="Arial"/>
                <w:sz w:val="24"/>
                <w:szCs w:val="24"/>
                <w:lang w:val="el-GR"/>
              </w:rPr>
              <w:t>της παραγράφου (α) του εδαφίου (3)</w:t>
            </w:r>
            <w:r w:rsidR="008E5997" w:rsidRPr="00D816F2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73C0C7F4" w14:textId="77777777" w:rsidR="003B3D37" w:rsidRDefault="00145B34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ζ</w:t>
            </w:r>
            <w:r w:rsidR="001B7E52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  <w:r w:rsidR="001646F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7C712A">
              <w:rPr>
                <w:rFonts w:ascii="Arial" w:hAnsi="Arial" w:cs="Arial"/>
                <w:sz w:val="24"/>
                <w:szCs w:val="24"/>
                <w:lang w:val="el-GR"/>
              </w:rPr>
              <w:t xml:space="preserve">Με την </w:t>
            </w:r>
            <w:r w:rsidR="00542563">
              <w:rPr>
                <w:rFonts w:ascii="Arial" w:hAnsi="Arial" w:cs="Arial"/>
                <w:sz w:val="24"/>
                <w:szCs w:val="24"/>
                <w:lang w:val="el-GR"/>
              </w:rPr>
              <w:t>προσθήκη</w:t>
            </w:r>
            <w:r w:rsidR="007C712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542563">
              <w:rPr>
                <w:rFonts w:ascii="Arial" w:hAnsi="Arial" w:cs="Arial"/>
                <w:sz w:val="24"/>
                <w:szCs w:val="24"/>
                <w:lang w:val="el-GR"/>
              </w:rPr>
              <w:t>στο</w:t>
            </w:r>
            <w:r w:rsidR="007C712A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542563">
              <w:rPr>
                <w:rFonts w:ascii="Arial" w:hAnsi="Arial" w:cs="Arial"/>
                <w:sz w:val="24"/>
                <w:szCs w:val="24"/>
                <w:lang w:val="el-GR"/>
              </w:rPr>
              <w:t>εδάφιο</w:t>
            </w:r>
            <w:r w:rsidR="007C712A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="007C712A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7C712A" w:rsidRPr="00113E8E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  <w:r w:rsidR="00542563">
              <w:rPr>
                <w:rFonts w:ascii="Arial" w:hAnsi="Arial" w:cs="Arial"/>
                <w:sz w:val="24"/>
                <w:szCs w:val="24"/>
                <w:lang w:val="el-GR"/>
              </w:rPr>
              <w:t xml:space="preserve"> της φράσης</w:t>
            </w:r>
            <w:r w:rsidR="007C712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  <w:p w14:paraId="4DC5CCB4" w14:textId="1540D890" w:rsidR="001B7E52" w:rsidRPr="00386CF5" w:rsidRDefault="00542563" w:rsidP="008E599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A955E7">
              <w:rPr>
                <w:rFonts w:ascii="Arial" w:hAnsi="Arial" w:cs="Arial"/>
                <w:sz w:val="24"/>
                <w:szCs w:val="24"/>
                <w:lang w:val="el-GR"/>
              </w:rPr>
              <w:t xml:space="preserve">, </w:t>
            </w:r>
            <w:r w:rsidR="001646F7" w:rsidRPr="001B72E6">
              <w:rPr>
                <w:rFonts w:ascii="Arial" w:hAnsi="Arial" w:cs="Arial"/>
                <w:sz w:val="24"/>
                <w:szCs w:val="24"/>
                <w:lang w:val="el-GR"/>
              </w:rPr>
              <w:t>εκτός ανάλογα αν αποφασιστεί από την αρμόδια αρχή</w:t>
            </w:r>
            <w:r w:rsidR="00A955E7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A955E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9A592B">
              <w:rPr>
                <w:rFonts w:ascii="Arial" w:hAnsi="Arial" w:cs="Arial"/>
                <w:sz w:val="24"/>
                <w:szCs w:val="24"/>
                <w:lang w:val="el-GR"/>
              </w:rPr>
              <w:t>αμέσως</w:t>
            </w:r>
            <w:r w:rsidR="00A955E7">
              <w:rPr>
                <w:rFonts w:ascii="Arial" w:hAnsi="Arial" w:cs="Arial"/>
                <w:sz w:val="24"/>
                <w:szCs w:val="24"/>
                <w:lang w:val="el-GR"/>
              </w:rPr>
              <w:t xml:space="preserve"> μετά τη λέξη «Δεκ</w:t>
            </w:r>
            <w:r w:rsidR="009A592B">
              <w:rPr>
                <w:rFonts w:ascii="Arial" w:hAnsi="Arial" w:cs="Arial"/>
                <w:sz w:val="24"/>
                <w:szCs w:val="24"/>
                <w:lang w:val="el-GR"/>
              </w:rPr>
              <w:t>εμβρίου» στην πρώτη γραμμή.</w:t>
            </w:r>
          </w:p>
        </w:tc>
      </w:tr>
      <w:tr w:rsidR="00826ED2" w:rsidRPr="00CD0DE6" w14:paraId="4FA6E081" w14:textId="77777777" w:rsidTr="00EF584A">
        <w:tc>
          <w:tcPr>
            <w:tcW w:w="2345" w:type="dxa"/>
          </w:tcPr>
          <w:p w14:paraId="450604EE" w14:textId="65E11BD6" w:rsidR="00826ED2" w:rsidRDefault="00826ED2" w:rsidP="00826E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Τροποποίηση του άρθρου 28ΒΓ του βασικού νόμου</w:t>
            </w:r>
          </w:p>
        </w:tc>
        <w:tc>
          <w:tcPr>
            <w:tcW w:w="5951" w:type="dxa"/>
          </w:tcPr>
          <w:p w14:paraId="16448F63" w14:textId="6CFF74AD" w:rsidR="00503AAB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B23B1B">
              <w:rPr>
                <w:rFonts w:ascii="Arial" w:hAnsi="Arial" w:cs="Arial"/>
                <w:sz w:val="24"/>
                <w:szCs w:val="24"/>
                <w:lang w:val="el-GR"/>
              </w:rPr>
              <w:t xml:space="preserve">5. </w:t>
            </w:r>
            <w:r w:rsidR="00C73908">
              <w:rPr>
                <w:rFonts w:ascii="Arial" w:hAnsi="Arial" w:cs="Arial"/>
                <w:sz w:val="24"/>
                <w:szCs w:val="24"/>
                <w:lang w:val="el-GR"/>
              </w:rPr>
              <w:t xml:space="preserve">Τροποποίηση του τίτλου του άρθρου 28ΒΓ </w:t>
            </w:r>
            <w:r w:rsidR="00503AAB">
              <w:rPr>
                <w:rFonts w:ascii="Arial" w:hAnsi="Arial" w:cs="Arial"/>
                <w:sz w:val="24"/>
                <w:szCs w:val="24"/>
                <w:lang w:val="el-GR"/>
              </w:rPr>
              <w:t>με την αντικατάστασ</w:t>
            </w:r>
            <w:r w:rsidR="002D3DCC">
              <w:rPr>
                <w:rFonts w:ascii="Arial" w:hAnsi="Arial" w:cs="Arial"/>
                <w:sz w:val="24"/>
                <w:szCs w:val="24"/>
                <w:lang w:val="el-GR"/>
              </w:rPr>
              <w:t>ή</w:t>
            </w:r>
            <w:r w:rsidR="00503AAB">
              <w:rPr>
                <w:rFonts w:ascii="Arial" w:hAnsi="Arial" w:cs="Arial"/>
                <w:sz w:val="24"/>
                <w:szCs w:val="24"/>
                <w:lang w:val="el-GR"/>
              </w:rPr>
              <w:t xml:space="preserve"> αυτού</w:t>
            </w:r>
            <w:r w:rsidR="00503AAB" w:rsidRPr="00503AAB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503AAB">
              <w:rPr>
                <w:rFonts w:ascii="Arial" w:hAnsi="Arial" w:cs="Arial"/>
                <w:sz w:val="24"/>
                <w:szCs w:val="24"/>
                <w:lang w:val="el-GR"/>
              </w:rPr>
              <w:t>ως ακολούθως</w:t>
            </w:r>
            <w:r w:rsidR="00503AAB" w:rsidRPr="00503AAB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0FDAF2B6" w14:textId="21D7175E" w:rsidR="00F2141C" w:rsidRPr="00F2141C" w:rsidRDefault="00F2141C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«Διαδικασία διορισμών μέχρι την αποκλειστική εφαρμογή των πινάκων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l-GR"/>
              </w:rPr>
              <w:t>»,</w:t>
            </w:r>
          </w:p>
          <w:p w14:paraId="07F5C90C" w14:textId="2BDDE8B1" w:rsidR="00826ED2" w:rsidRDefault="00C73908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(β) </w:t>
            </w:r>
            <w:r w:rsidR="00826ED2">
              <w:rPr>
                <w:rFonts w:ascii="Arial" w:hAnsi="Arial" w:cs="Arial"/>
                <w:sz w:val="24"/>
                <w:szCs w:val="24"/>
                <w:lang w:val="el-GR"/>
              </w:rPr>
              <w:t>Τροποποίηση του</w:t>
            </w:r>
            <w:r w:rsidR="00826ED2" w:rsidRPr="00113E8E">
              <w:rPr>
                <w:rFonts w:ascii="Arial" w:hAnsi="Arial" w:cs="Arial"/>
                <w:sz w:val="24"/>
                <w:szCs w:val="24"/>
                <w:lang w:val="el-GR"/>
              </w:rPr>
              <w:t xml:space="preserve"> εδαφίου (3)</w:t>
            </w:r>
            <w:r w:rsidR="00826ED2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26ED2" w:rsidRPr="00113E8E">
              <w:rPr>
                <w:rFonts w:ascii="Arial" w:hAnsi="Arial" w:cs="Arial"/>
                <w:sz w:val="24"/>
                <w:szCs w:val="24"/>
                <w:lang w:val="el-GR"/>
              </w:rPr>
              <w:t>του</w:t>
            </w:r>
            <w:r w:rsidR="00826ED2">
              <w:rPr>
                <w:rFonts w:ascii="Arial" w:hAnsi="Arial" w:cs="Arial"/>
                <w:sz w:val="24"/>
                <w:szCs w:val="24"/>
                <w:lang w:val="el-GR"/>
              </w:rPr>
              <w:t xml:space="preserve"> άρθρου 28ΒΓ </w:t>
            </w:r>
          </w:p>
          <w:p w14:paraId="294753DF" w14:textId="5F6A4E01" w:rsidR="00826ED2" w:rsidRPr="00E960A5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με την προσθήκη τ</w:t>
            </w:r>
            <w:r w:rsidR="002A03B4">
              <w:rPr>
                <w:rFonts w:ascii="Arial" w:hAnsi="Arial" w:cs="Arial"/>
                <w:sz w:val="24"/>
                <w:szCs w:val="24"/>
                <w:lang w:val="el-GR"/>
              </w:rPr>
              <w:t>ων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5A4C99">
              <w:rPr>
                <w:rFonts w:ascii="Arial" w:hAnsi="Arial" w:cs="Arial"/>
                <w:sz w:val="24"/>
                <w:szCs w:val="24"/>
                <w:lang w:val="el-GR"/>
              </w:rPr>
              <w:t>προτάσεων</w:t>
            </w:r>
            <w:r w:rsidR="007B520D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7B520D" w:rsidRPr="00213EE1">
              <w:rPr>
                <w:rFonts w:ascii="Arial" w:hAnsi="Arial" w:cs="Arial"/>
                <w:sz w:val="24"/>
                <w:szCs w:val="24"/>
                <w:lang w:val="el-GR"/>
              </w:rPr>
              <w:t>αμέσως μετά από την τελεία «.»: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«</w:t>
            </w:r>
            <w:r w:rsidR="003D3991">
              <w:rPr>
                <w:rFonts w:ascii="Arial" w:hAnsi="Arial" w:cs="Arial"/>
                <w:sz w:val="24"/>
                <w:szCs w:val="24"/>
                <w:lang w:val="el-GR"/>
              </w:rPr>
              <w:t>Η πλήρωση κενών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θέσ</w:t>
            </w:r>
            <w:r w:rsidR="003D3991">
              <w:rPr>
                <w:rFonts w:ascii="Arial" w:hAnsi="Arial" w:cs="Arial"/>
                <w:sz w:val="24"/>
                <w:szCs w:val="24"/>
                <w:lang w:val="el-GR"/>
              </w:rPr>
              <w:t>εων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σ</w:t>
            </w:r>
            <w:r w:rsidR="003D3991">
              <w:rPr>
                <w:rFonts w:ascii="Arial" w:hAnsi="Arial" w:cs="Arial"/>
                <w:sz w:val="24"/>
                <w:szCs w:val="24"/>
                <w:lang w:val="el-GR"/>
              </w:rPr>
              <w:t>ύμβασης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αντικατ</w:t>
            </w:r>
            <w:r w:rsidR="003D3991">
              <w:rPr>
                <w:rFonts w:ascii="Arial" w:hAnsi="Arial" w:cs="Arial"/>
                <w:sz w:val="24"/>
                <w:szCs w:val="24"/>
                <w:lang w:val="el-GR"/>
              </w:rPr>
              <w:t>άστασης θα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πραγματοποι</w:t>
            </w:r>
            <w:r w:rsidR="003D3991">
              <w:rPr>
                <w:rFonts w:ascii="Arial" w:hAnsi="Arial" w:cs="Arial"/>
                <w:sz w:val="24"/>
                <w:szCs w:val="24"/>
                <w:lang w:val="el-GR"/>
              </w:rPr>
              <w:t>εί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ται σύμφωνα με </w:t>
            </w:r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το άρθρο 28ΒΔ</w:t>
            </w:r>
            <w:r w:rsidR="00206191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θα διενεργ</w:t>
            </w:r>
            <w:r w:rsidR="003F4A0F">
              <w:rPr>
                <w:rFonts w:ascii="Arial" w:hAnsi="Arial" w:cs="Arial"/>
                <w:sz w:val="24"/>
                <w:szCs w:val="24"/>
                <w:lang w:val="el-GR"/>
              </w:rPr>
              <w:t>εί</w:t>
            </w:r>
            <w:r w:rsidR="00206191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ται </w:t>
            </w:r>
            <w:r w:rsidR="00D9254A" w:rsidRPr="00213EE1">
              <w:rPr>
                <w:rFonts w:ascii="Arial" w:hAnsi="Arial" w:cs="Arial"/>
                <w:sz w:val="24"/>
                <w:szCs w:val="24"/>
                <w:lang w:val="el-GR"/>
              </w:rPr>
              <w:t>από την Επιτροπή κατά πενήντα τ</w:t>
            </w:r>
            <w:r w:rsidR="00A10D39" w:rsidRPr="00213EE1">
              <w:rPr>
                <w:rFonts w:ascii="Arial" w:hAnsi="Arial" w:cs="Arial"/>
                <w:sz w:val="24"/>
                <w:szCs w:val="24"/>
                <w:lang w:val="el-GR"/>
              </w:rPr>
              <w:t>οι</w:t>
            </w:r>
            <w:r w:rsidR="00D9254A" w:rsidRPr="00213EE1">
              <w:rPr>
                <w:rFonts w:ascii="Arial" w:hAnsi="Arial" w:cs="Arial"/>
                <w:sz w:val="24"/>
                <w:szCs w:val="24"/>
                <w:lang w:val="el-GR"/>
              </w:rPr>
              <w:t>ς εκατό</w:t>
            </w:r>
            <w:r w:rsidR="003F4A0F">
              <w:rPr>
                <w:rFonts w:ascii="Arial" w:hAnsi="Arial" w:cs="Arial"/>
                <w:sz w:val="24"/>
                <w:szCs w:val="24"/>
                <w:lang w:val="el-GR"/>
              </w:rPr>
              <w:t xml:space="preserve"> (50%)</w:t>
            </w:r>
            <w:r w:rsidR="00D9254A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από</w:t>
            </w:r>
            <w:r w:rsidR="00CB68B4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το</w:t>
            </w:r>
            <w:r w:rsidR="00AA224D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κλειστό μητρώο</w:t>
            </w:r>
            <w:r w:rsidR="00D9254A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κατά πενήντα τ</w:t>
            </w:r>
            <w:r w:rsidR="00CF25A8" w:rsidRPr="00213EE1">
              <w:rPr>
                <w:rFonts w:ascii="Arial" w:hAnsi="Arial" w:cs="Arial"/>
                <w:sz w:val="24"/>
                <w:szCs w:val="24"/>
                <w:lang w:val="el-GR"/>
              </w:rPr>
              <w:t>οι</w:t>
            </w:r>
            <w:r w:rsidR="00D9254A" w:rsidRPr="00213EE1">
              <w:rPr>
                <w:rFonts w:ascii="Arial" w:hAnsi="Arial" w:cs="Arial"/>
                <w:sz w:val="24"/>
                <w:szCs w:val="24"/>
                <w:lang w:val="el-GR"/>
              </w:rPr>
              <w:t>ς εκατό</w:t>
            </w:r>
            <w:r w:rsidR="00A64673">
              <w:rPr>
                <w:rFonts w:ascii="Arial" w:hAnsi="Arial" w:cs="Arial"/>
                <w:sz w:val="24"/>
                <w:szCs w:val="24"/>
                <w:lang w:val="el-GR"/>
              </w:rPr>
              <w:t xml:space="preserve"> (50%)</w:t>
            </w:r>
            <w:r w:rsidR="00D9254A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από </w:t>
            </w:r>
            <w:r w:rsidR="00CB68B4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τον πίνακα </w:t>
            </w:r>
            <w:proofErr w:type="spellStart"/>
            <w:r w:rsidR="00CB68B4" w:rsidRPr="00213EE1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="00EE7BF6" w:rsidRPr="00213EE1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A64673">
              <w:rPr>
                <w:rFonts w:ascii="Arial" w:hAnsi="Arial" w:cs="Arial"/>
                <w:sz w:val="24"/>
                <w:szCs w:val="24"/>
                <w:lang w:val="el-GR"/>
              </w:rPr>
              <w:t xml:space="preserve"> με τον πρώτο διορισμό να γίνεται</w:t>
            </w:r>
            <w:r w:rsidR="00EE7BF6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 από </w:t>
            </w:r>
            <w:r w:rsidR="0052083B" w:rsidRPr="00213EE1">
              <w:rPr>
                <w:rFonts w:ascii="Arial" w:hAnsi="Arial" w:cs="Arial"/>
                <w:sz w:val="24"/>
                <w:szCs w:val="24"/>
                <w:lang w:val="el-GR"/>
              </w:rPr>
              <w:t>το κλειστό μητρώο</w:t>
            </w:r>
            <w:r w:rsidR="00EE7BF6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. Με την κατάργηση του κλειστού μητρώου </w:t>
            </w:r>
            <w:r w:rsidR="001C4B3F" w:rsidRPr="00213EE1">
              <w:rPr>
                <w:rFonts w:ascii="Arial" w:hAnsi="Arial" w:cs="Arial"/>
                <w:sz w:val="24"/>
                <w:szCs w:val="24"/>
                <w:lang w:val="el-GR"/>
              </w:rPr>
              <w:t xml:space="preserve">οι διορισμοί αυτοί διενεργούνται αποκλειστικά από τον Πίνακα </w:t>
            </w:r>
            <w:proofErr w:type="spellStart"/>
            <w:r w:rsidR="001C4B3F" w:rsidRPr="00213EE1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Pr="00213EE1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CF25A8" w:rsidRPr="00213EE1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12F80364" w14:textId="1C6A46B0" w:rsidR="00E140D2" w:rsidRPr="00E140D2" w:rsidRDefault="00E140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 xml:space="preserve">Νοείται ότι, στην περίπτωση εξάντλησης στους κλάδους/ειδικότητες του πίνακα </w:t>
            </w:r>
            <w:proofErr w:type="spellStart"/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του κλειστού μητρώου, η Επιτροπή μόνο για τη σχολική χρονιά 2027-2028, δύναται να καλέσει για πλήρωση έκτακτων αναγκών υποψηφίους που εκδήλωσαν ενδιαφέρον για εγγραφή στον πίνακα </w:t>
            </w:r>
            <w:proofErr w:type="spellStart"/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>.   Οι έκτακτοι διορισμοί θα γίνονται με σειρά προτεραιότητας και τηρουμένων των κριτηρίων που καθορίζει το άρθρο 28ΒΒ (1) (β) έως 28ΒΒ (1) (</w:t>
            </w:r>
            <w:proofErr w:type="spellStart"/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>στ</w:t>
            </w:r>
            <w:proofErr w:type="spellEnd"/>
            <w:r w:rsidRPr="003B3D37">
              <w:rPr>
                <w:rFonts w:ascii="Arial" w:hAnsi="Arial" w:cs="Arial"/>
                <w:sz w:val="24"/>
                <w:szCs w:val="24"/>
                <w:lang w:val="el-GR"/>
              </w:rPr>
              <w:t>).»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</w:t>
            </w:r>
          </w:p>
        </w:tc>
      </w:tr>
      <w:tr w:rsidR="00826ED2" w:rsidRPr="00CD0DE6" w14:paraId="119FB96A" w14:textId="77777777" w:rsidTr="00EF584A">
        <w:tc>
          <w:tcPr>
            <w:tcW w:w="2345" w:type="dxa"/>
          </w:tcPr>
          <w:p w14:paraId="2A29EF69" w14:textId="7148D2AD" w:rsidR="00826ED2" w:rsidRDefault="00826ED2" w:rsidP="00190489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Προσθήκη του άρθρου 28ΒΔ</w:t>
            </w:r>
          </w:p>
        </w:tc>
        <w:tc>
          <w:tcPr>
            <w:tcW w:w="5951" w:type="dxa"/>
          </w:tcPr>
          <w:p w14:paraId="11C71BA1" w14:textId="508BA2B2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6. Τροποποίηση του βασικού Νόμου με την προσθήκη αμέσως μετά το άρθρο 28ΒΓ νέου άρθρου:</w:t>
            </w:r>
          </w:p>
          <w:p w14:paraId="09EDDAF9" w14:textId="1D8768FD" w:rsidR="00826ED2" w:rsidRPr="007D32C7" w:rsidRDefault="00A5113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826ED2" w:rsidRPr="007D32C7">
              <w:rPr>
                <w:rFonts w:ascii="Arial" w:hAnsi="Arial" w:cs="Arial"/>
                <w:sz w:val="24"/>
                <w:szCs w:val="24"/>
                <w:lang w:val="el-GR"/>
              </w:rPr>
              <w:t>Κλειστό Μητρώο Εκπαιδευτικών</w:t>
            </w:r>
          </w:p>
          <w:p w14:paraId="04F63689" w14:textId="0B0D5020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28ΒΔ –(1) Την 1</w:t>
            </w:r>
            <w:r w:rsidR="00395619" w:rsidRPr="007D32C7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Σεπτεμβρίου 2027 η Επιτροπή καταρτίζει και τηρεί κλειστό μητρώο ανά κλάδο ή ειδικότητα στη βάση των αναθεωρημένων </w:t>
            </w:r>
            <w:r w:rsidR="00395619" w:rsidRPr="007D32C7">
              <w:rPr>
                <w:rFonts w:ascii="Arial" w:hAnsi="Arial" w:cs="Arial"/>
                <w:sz w:val="24"/>
                <w:szCs w:val="24"/>
                <w:lang w:val="el-GR"/>
              </w:rPr>
              <w:t>π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ινάκων </w:t>
            </w:r>
            <w:proofErr w:type="spellStart"/>
            <w:r w:rsidR="00395619" w:rsidRPr="007D32C7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ιοριστέων</w:t>
            </w:r>
            <w:proofErr w:type="spellEnd"/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</w:t>
            </w:r>
            <w:proofErr w:type="spellStart"/>
            <w:r w:rsidR="00395619" w:rsidRPr="007D32C7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ιορισίμων</w:t>
            </w:r>
            <w:proofErr w:type="spellEnd"/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202</w:t>
            </w:r>
            <w:r w:rsidR="007828C2" w:rsidRPr="007D32C7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48D2E8FD" w14:textId="0C81A6A7" w:rsidR="00DA30CE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(2) Στο </w:t>
            </w:r>
            <w:r w:rsidR="00546573">
              <w:rPr>
                <w:rFonts w:ascii="Arial" w:hAnsi="Arial" w:cs="Arial"/>
                <w:sz w:val="24"/>
                <w:szCs w:val="24"/>
                <w:lang w:val="el-GR"/>
              </w:rPr>
              <w:t xml:space="preserve">κλειστό 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μητρώο </w:t>
            </w:r>
            <w:r w:rsidR="00CB3F07" w:rsidRPr="007D32C7">
              <w:rPr>
                <w:rFonts w:ascii="Arial" w:hAnsi="Arial" w:cs="Arial"/>
                <w:sz w:val="24"/>
                <w:szCs w:val="24"/>
                <w:lang w:val="el-GR"/>
              </w:rPr>
              <w:t>περιλαμβάνονται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εκπαιδευτικοί που εργάστηκαν με σύμβαση σ</w:t>
            </w:r>
            <w:r w:rsidR="000D2403">
              <w:rPr>
                <w:rFonts w:ascii="Arial" w:hAnsi="Arial" w:cs="Arial"/>
                <w:sz w:val="24"/>
                <w:szCs w:val="24"/>
                <w:lang w:val="el-GR"/>
              </w:rPr>
              <w:t>ε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δημόσι</w:t>
            </w:r>
            <w:r w:rsidR="000D2403">
              <w:rPr>
                <w:rFonts w:ascii="Arial" w:hAnsi="Arial" w:cs="Arial"/>
                <w:sz w:val="24"/>
                <w:szCs w:val="24"/>
                <w:lang w:val="el-GR"/>
              </w:rPr>
              <w:t>ο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σχολεί</w:t>
            </w:r>
            <w:r w:rsidR="000D2403">
              <w:rPr>
                <w:rFonts w:ascii="Arial" w:hAnsi="Arial" w:cs="Arial"/>
                <w:sz w:val="24"/>
                <w:szCs w:val="24"/>
                <w:lang w:val="el-GR"/>
              </w:rPr>
              <w:t>ο δημοτικής ή μέσης εκπα</w:t>
            </w:r>
            <w:r w:rsidR="00B02E75">
              <w:rPr>
                <w:rFonts w:ascii="Arial" w:hAnsi="Arial" w:cs="Arial"/>
                <w:sz w:val="24"/>
                <w:szCs w:val="24"/>
                <w:lang w:val="el-GR"/>
              </w:rPr>
              <w:t>ίδευσης της Κύπρου</w:t>
            </w:r>
            <w:r w:rsidR="00FB3812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τ</w:t>
            </w:r>
            <w:r w:rsidR="00B02E75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σχολικ</w:t>
            </w:r>
            <w:r w:rsidR="00B02E75">
              <w:rPr>
                <w:rFonts w:ascii="Arial" w:hAnsi="Arial" w:cs="Arial"/>
                <w:sz w:val="24"/>
                <w:szCs w:val="24"/>
                <w:lang w:val="el-GR"/>
              </w:rPr>
              <w:t>ή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χρονι</w:t>
            </w:r>
            <w:r w:rsidR="00B02E75">
              <w:rPr>
                <w:rFonts w:ascii="Arial" w:hAnsi="Arial" w:cs="Arial"/>
                <w:sz w:val="24"/>
                <w:szCs w:val="24"/>
                <w:lang w:val="el-GR"/>
              </w:rPr>
              <w:t>ά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2025-2026 ή/και 2026-2027</w:t>
            </w:r>
            <w:r w:rsidR="009B7BE8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συμπλήρωσαν τουλάχιστον </w:t>
            </w:r>
            <w:r w:rsidR="003D476D">
              <w:rPr>
                <w:rFonts w:ascii="Arial" w:hAnsi="Arial" w:cs="Arial"/>
                <w:sz w:val="24"/>
                <w:szCs w:val="24"/>
                <w:lang w:val="el-GR"/>
              </w:rPr>
              <w:t>δέκα (</w:t>
            </w:r>
            <w:r w:rsidR="00DD18BC" w:rsidRPr="007D32C7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0F76CD">
              <w:rPr>
                <w:rFonts w:ascii="Arial" w:hAnsi="Arial" w:cs="Arial"/>
                <w:sz w:val="24"/>
                <w:szCs w:val="24"/>
                <w:lang w:val="el-GR"/>
              </w:rPr>
              <w:t>0</w:t>
            </w:r>
            <w:r w:rsidR="003D476D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  <w:r w:rsidR="009B7BE8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μήνες υπηρεσίας με σύμβαση μέχρι τις 31 Αυγούστου 2027. Στο μητρώο </w:t>
            </w:r>
            <w:r w:rsidR="00024312" w:rsidRPr="007D32C7">
              <w:rPr>
                <w:rFonts w:ascii="Arial" w:hAnsi="Arial" w:cs="Arial"/>
                <w:sz w:val="24"/>
                <w:szCs w:val="24"/>
                <w:lang w:val="el-GR"/>
              </w:rPr>
              <w:t>περιλαμβάνονται</w:t>
            </w:r>
            <w:r w:rsidR="009B7BE8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3D476D">
              <w:rPr>
                <w:rFonts w:ascii="Arial" w:hAnsi="Arial" w:cs="Arial"/>
                <w:sz w:val="24"/>
                <w:szCs w:val="24"/>
                <w:lang w:val="el-GR"/>
              </w:rPr>
              <w:t>και</w:t>
            </w:r>
            <w:r w:rsidR="009B7BE8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όσοι εκπαιδευτικοί λάβουν </w:t>
            </w:r>
            <w:r w:rsidR="0052313E" w:rsidRPr="007D32C7">
              <w:rPr>
                <w:rFonts w:ascii="Arial" w:hAnsi="Arial" w:cs="Arial"/>
                <w:sz w:val="24"/>
                <w:szCs w:val="24"/>
                <w:lang w:val="el-GR"/>
              </w:rPr>
              <w:t>σύμβαση</w:t>
            </w:r>
            <w:r w:rsid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μέχρι τις 31 Αυγούστου 2027</w:t>
            </w:r>
            <w:r w:rsidR="00DD18BC" w:rsidRPr="007D32C7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52313E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D431AD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για </w:t>
            </w:r>
            <w:r w:rsidR="0052313E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τη σχολική χρονιά </w:t>
            </w:r>
            <w:r w:rsidR="009B7BE8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2027-2028</w:t>
            </w:r>
            <w:r w:rsidR="00D431AD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.  </w:t>
            </w:r>
          </w:p>
          <w:p w14:paraId="7496E275" w14:textId="70D3DBA1" w:rsidR="00826ED2" w:rsidRDefault="00D431AD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Νοείται ότι</w:t>
            </w:r>
            <w:r w:rsidR="00546573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B415EF">
              <w:rPr>
                <w:rFonts w:ascii="Arial" w:hAnsi="Arial" w:cs="Arial"/>
                <w:sz w:val="24"/>
                <w:szCs w:val="24"/>
                <w:lang w:val="el-GR"/>
              </w:rPr>
              <w:t>όσ</w:t>
            </w:r>
            <w:r w:rsidR="00D527FC">
              <w:rPr>
                <w:rFonts w:ascii="Arial" w:hAnsi="Arial" w:cs="Arial"/>
                <w:sz w:val="24"/>
                <w:szCs w:val="24"/>
                <w:lang w:val="el-GR"/>
              </w:rPr>
              <w:t>οι</w:t>
            </w:r>
            <w:r w:rsidR="00B415E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E96BD2">
              <w:rPr>
                <w:rFonts w:ascii="Arial" w:hAnsi="Arial" w:cs="Arial"/>
                <w:sz w:val="24"/>
                <w:szCs w:val="24"/>
                <w:lang w:val="el-GR"/>
              </w:rPr>
              <w:t>λάβουν</w:t>
            </w:r>
            <w:r w:rsidR="00B415E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E7496">
              <w:rPr>
                <w:rFonts w:ascii="Arial" w:hAnsi="Arial" w:cs="Arial"/>
                <w:sz w:val="24"/>
                <w:szCs w:val="24"/>
                <w:lang w:val="el-GR"/>
              </w:rPr>
              <w:t>για πρώτ</w:t>
            </w:r>
            <w:r w:rsidR="00D527FC">
              <w:rPr>
                <w:rFonts w:ascii="Arial" w:hAnsi="Arial" w:cs="Arial"/>
                <w:sz w:val="24"/>
                <w:szCs w:val="24"/>
                <w:lang w:val="el-GR"/>
              </w:rPr>
              <w:t xml:space="preserve">η φορά </w:t>
            </w:r>
            <w:r w:rsidR="00B415EF">
              <w:rPr>
                <w:rFonts w:ascii="Arial" w:hAnsi="Arial" w:cs="Arial"/>
                <w:sz w:val="24"/>
                <w:szCs w:val="24"/>
                <w:lang w:val="el-GR"/>
              </w:rPr>
              <w:t>σύμβαση</w:t>
            </w:r>
            <w:r w:rsidR="00D527FC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D527FC" w:rsidRPr="007D32C7">
              <w:rPr>
                <w:rFonts w:ascii="Arial" w:hAnsi="Arial" w:cs="Arial"/>
                <w:sz w:val="24"/>
                <w:szCs w:val="24"/>
                <w:lang w:val="el-GR"/>
              </w:rPr>
              <w:t>τη σχολική χρονιά 2027-2028</w:t>
            </w:r>
            <w:r w:rsidR="00D527FC">
              <w:rPr>
                <w:rFonts w:ascii="Arial" w:hAnsi="Arial" w:cs="Arial"/>
                <w:sz w:val="24"/>
                <w:szCs w:val="24"/>
                <w:lang w:val="el-GR"/>
              </w:rPr>
              <w:t xml:space="preserve"> θα</w:t>
            </w:r>
            <w:r w:rsidR="00D527FC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49698F" w:rsidRPr="007D32C7">
              <w:rPr>
                <w:rFonts w:ascii="Arial" w:hAnsi="Arial" w:cs="Arial"/>
                <w:sz w:val="24"/>
                <w:szCs w:val="24"/>
                <w:lang w:val="el-GR"/>
              </w:rPr>
              <w:t>παραμ</w:t>
            </w:r>
            <w:r w:rsidR="0049698F">
              <w:rPr>
                <w:rFonts w:ascii="Arial" w:hAnsi="Arial" w:cs="Arial"/>
                <w:sz w:val="24"/>
                <w:szCs w:val="24"/>
                <w:lang w:val="el-GR"/>
              </w:rPr>
              <w:t>είνουν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στο κλειστό μητρώο</w:t>
            </w:r>
            <w:r w:rsidR="00826ED2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49698F">
              <w:rPr>
                <w:rFonts w:ascii="Arial" w:hAnsi="Arial" w:cs="Arial"/>
                <w:sz w:val="24"/>
                <w:szCs w:val="24"/>
                <w:lang w:val="el-GR"/>
              </w:rPr>
              <w:t>εφόσον μέχρι την ολοκλήρωση της σχολικής χρονιάς συμπληρώσουν</w:t>
            </w:r>
            <w:r w:rsidR="00903170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A62597" w:rsidRPr="007D32C7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="003F7A44">
              <w:rPr>
                <w:rFonts w:ascii="Arial" w:hAnsi="Arial" w:cs="Arial"/>
                <w:sz w:val="24"/>
                <w:szCs w:val="24"/>
                <w:lang w:val="el-GR"/>
              </w:rPr>
              <w:t>έκα</w:t>
            </w:r>
            <w:r w:rsidR="00A62597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μ</w:t>
            </w:r>
            <w:r w:rsidR="0049698F">
              <w:rPr>
                <w:rFonts w:ascii="Arial" w:hAnsi="Arial" w:cs="Arial"/>
                <w:sz w:val="24"/>
                <w:szCs w:val="24"/>
                <w:lang w:val="el-GR"/>
              </w:rPr>
              <w:t xml:space="preserve">ήνες </w:t>
            </w:r>
            <w:r w:rsidR="00E96BD2">
              <w:rPr>
                <w:rFonts w:ascii="Arial" w:hAnsi="Arial" w:cs="Arial"/>
                <w:sz w:val="24"/>
                <w:szCs w:val="24"/>
                <w:lang w:val="el-GR"/>
              </w:rPr>
              <w:t>προ</w:t>
            </w:r>
            <w:r w:rsidR="00E318AB">
              <w:rPr>
                <w:rFonts w:ascii="Arial" w:hAnsi="Arial" w:cs="Arial"/>
                <w:sz w:val="24"/>
                <w:szCs w:val="24"/>
                <w:lang w:val="el-GR"/>
              </w:rPr>
              <w:t>ϋ</w:t>
            </w:r>
            <w:r w:rsidR="00A62597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πηρεσίας. </w:t>
            </w:r>
          </w:p>
          <w:p w14:paraId="48F2C2AA" w14:textId="1D091B4B" w:rsidR="00FD07B4" w:rsidRDefault="00613A58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Νοείται περαιτέρω</w:t>
            </w:r>
            <w:r w:rsidR="00703989">
              <w:rPr>
                <w:rFonts w:ascii="Arial" w:hAnsi="Arial" w:cs="Arial"/>
                <w:sz w:val="24"/>
                <w:szCs w:val="24"/>
                <w:lang w:val="el-GR"/>
              </w:rPr>
              <w:t xml:space="preserve"> ότι</w:t>
            </w:r>
            <w:r w:rsidR="00B95C3F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>εκπαιδευτικοί που εργάστηκαν με σύμβαση</w:t>
            </w:r>
            <w:r w:rsidR="00FD07B4">
              <w:rPr>
                <w:rFonts w:ascii="Arial" w:hAnsi="Arial" w:cs="Arial"/>
                <w:sz w:val="24"/>
                <w:szCs w:val="24"/>
                <w:lang w:val="el-GR"/>
              </w:rPr>
              <w:t xml:space="preserve"> μερικής απασχόλησης 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>σ</w:t>
            </w:r>
            <w:r w:rsidR="004366B0">
              <w:rPr>
                <w:rFonts w:ascii="Arial" w:hAnsi="Arial" w:cs="Arial"/>
                <w:sz w:val="24"/>
                <w:szCs w:val="24"/>
                <w:lang w:val="el-GR"/>
              </w:rPr>
              <w:t>ε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δημόσι</w:t>
            </w:r>
            <w:r w:rsidR="004366B0">
              <w:rPr>
                <w:rFonts w:ascii="Arial" w:hAnsi="Arial" w:cs="Arial"/>
                <w:sz w:val="24"/>
                <w:szCs w:val="24"/>
                <w:lang w:val="el-GR"/>
              </w:rPr>
              <w:t>ο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σχολεί</w:t>
            </w:r>
            <w:r w:rsidR="004366B0">
              <w:rPr>
                <w:rFonts w:ascii="Arial" w:hAnsi="Arial" w:cs="Arial"/>
                <w:sz w:val="24"/>
                <w:szCs w:val="24"/>
                <w:lang w:val="el-GR"/>
              </w:rPr>
              <w:t>ο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4366B0">
              <w:rPr>
                <w:rFonts w:ascii="Arial" w:hAnsi="Arial" w:cs="Arial"/>
                <w:sz w:val="24"/>
                <w:szCs w:val="24"/>
                <w:lang w:val="el-GR"/>
              </w:rPr>
              <w:t xml:space="preserve">της Κύπρου 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>τ</w:t>
            </w:r>
            <w:r w:rsidR="004E0CA0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σχολικ</w:t>
            </w:r>
            <w:r w:rsidR="004E0CA0">
              <w:rPr>
                <w:rFonts w:ascii="Arial" w:hAnsi="Arial" w:cs="Arial"/>
                <w:sz w:val="24"/>
                <w:szCs w:val="24"/>
                <w:lang w:val="el-GR"/>
              </w:rPr>
              <w:t>ή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χρονι</w:t>
            </w:r>
            <w:r w:rsidR="004E0CA0">
              <w:rPr>
                <w:rFonts w:ascii="Arial" w:hAnsi="Arial" w:cs="Arial"/>
                <w:sz w:val="24"/>
                <w:szCs w:val="24"/>
                <w:lang w:val="el-GR"/>
              </w:rPr>
              <w:t>ά</w:t>
            </w:r>
            <w:r w:rsidR="00FD07B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2025-2026 ή/και 2026-2027 </w:t>
            </w:r>
            <w:r w:rsidR="00703989">
              <w:rPr>
                <w:rFonts w:ascii="Arial" w:hAnsi="Arial" w:cs="Arial"/>
                <w:sz w:val="24"/>
                <w:szCs w:val="24"/>
                <w:lang w:val="el-GR"/>
              </w:rPr>
              <w:t>περιλαμβάνονται στο κλειστό μητρώο.</w:t>
            </w:r>
          </w:p>
          <w:p w14:paraId="5B7AA7A6" w14:textId="130AC899" w:rsidR="00826ED2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(3) Στο </w:t>
            </w:r>
            <w:r w:rsidR="00B95C3F">
              <w:rPr>
                <w:rFonts w:ascii="Arial" w:hAnsi="Arial" w:cs="Arial"/>
                <w:sz w:val="24"/>
                <w:szCs w:val="24"/>
                <w:lang w:val="el-GR"/>
              </w:rPr>
              <w:t xml:space="preserve">κλειστό 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μητρώο </w:t>
            </w:r>
            <w:r w:rsidR="00CB3F07" w:rsidRPr="007D32C7">
              <w:rPr>
                <w:rFonts w:ascii="Arial" w:hAnsi="Arial" w:cs="Arial"/>
                <w:sz w:val="24"/>
                <w:szCs w:val="24"/>
                <w:lang w:val="el-GR"/>
              </w:rPr>
              <w:t>περιλαμβά</w:t>
            </w:r>
            <w:r w:rsidR="00F90D69" w:rsidRPr="007D32C7">
              <w:rPr>
                <w:rFonts w:ascii="Arial" w:hAnsi="Arial" w:cs="Arial"/>
                <w:sz w:val="24"/>
                <w:szCs w:val="24"/>
                <w:lang w:val="el-GR"/>
              </w:rPr>
              <w:t>νονται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εκπαιδευτικοί που εργάστηκαν ως αντικαταστάτες και θα έχουν συμπληρώσει μέχρι τις 31 Αυγούστου 2027 αθροιστικά, εκπαιδευτική προϋπηρεσία 24 μηνών σε δημόσι</w:t>
            </w:r>
            <w:r w:rsidR="00D76383">
              <w:rPr>
                <w:rFonts w:ascii="Arial" w:hAnsi="Arial" w:cs="Arial"/>
                <w:sz w:val="24"/>
                <w:szCs w:val="24"/>
                <w:lang w:val="el-GR"/>
              </w:rPr>
              <w:t>ο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σχολεί</w:t>
            </w:r>
            <w:r w:rsidR="00D76383">
              <w:rPr>
                <w:rFonts w:ascii="Arial" w:hAnsi="Arial" w:cs="Arial"/>
                <w:sz w:val="24"/>
                <w:szCs w:val="24"/>
                <w:lang w:val="el-GR"/>
              </w:rPr>
              <w:t>ο</w:t>
            </w:r>
            <w:r w:rsidR="0087107E">
              <w:rPr>
                <w:rFonts w:ascii="Arial" w:hAnsi="Arial" w:cs="Arial"/>
                <w:sz w:val="24"/>
                <w:szCs w:val="24"/>
                <w:lang w:val="el-GR"/>
              </w:rPr>
              <w:t xml:space="preserve"> της Κύπρου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από τη σχολική χρονιά 2022-2023 μέχρι και τη σχολική χρονιά 2026-2027.   </w:t>
            </w:r>
          </w:p>
          <w:p w14:paraId="4717FB94" w14:textId="4297656C" w:rsidR="00E0602C" w:rsidRPr="00E0602C" w:rsidRDefault="00826ED2" w:rsidP="00966487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(4) Η σειρά κατάταξης στο κλειστό μητρώο</w:t>
            </w:r>
            <w:r w:rsidR="008631B6" w:rsidRPr="008631B6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631B6">
              <w:rPr>
                <w:rFonts w:ascii="Arial" w:hAnsi="Arial" w:cs="Arial"/>
                <w:sz w:val="24"/>
                <w:szCs w:val="24"/>
                <w:lang w:val="el-GR"/>
              </w:rPr>
              <w:t>προκύπτει</w:t>
            </w:r>
            <w:r w:rsidR="003F6F52">
              <w:rPr>
                <w:rFonts w:ascii="Arial" w:hAnsi="Arial" w:cs="Arial"/>
                <w:sz w:val="24"/>
                <w:szCs w:val="24"/>
                <w:lang w:val="el-GR"/>
              </w:rPr>
              <w:t xml:space="preserve"> με εναλλάξ επιλογή των εκπαιδευτικών που πληρούν </w:t>
            </w:r>
            <w:r w:rsidR="003F7545">
              <w:rPr>
                <w:rFonts w:ascii="Arial" w:hAnsi="Arial" w:cs="Arial"/>
                <w:sz w:val="24"/>
                <w:szCs w:val="24"/>
                <w:lang w:val="el-GR"/>
              </w:rPr>
              <w:t>όσα αναφέρονται στο άρθρο 28ΒΔ (2)</w:t>
            </w:r>
            <w:r w:rsidR="00CD0DE6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(3)</w:t>
            </w:r>
            <w:r w:rsidR="003F7545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121135">
              <w:rPr>
                <w:rFonts w:ascii="Arial" w:hAnsi="Arial" w:cs="Arial"/>
                <w:sz w:val="24"/>
                <w:szCs w:val="24"/>
                <w:lang w:val="el-GR"/>
              </w:rPr>
              <w:t xml:space="preserve"> ακολουθώντας τη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σειρά κατάταξής τους </w:t>
            </w:r>
            <w:r w:rsidR="0066185F">
              <w:rPr>
                <w:rFonts w:ascii="Arial" w:hAnsi="Arial" w:cs="Arial"/>
                <w:sz w:val="24"/>
                <w:szCs w:val="24"/>
                <w:lang w:val="el-GR"/>
              </w:rPr>
              <w:t xml:space="preserve">στους </w:t>
            </w:r>
            <w:r w:rsidR="00435F2C" w:rsidRPr="007D32C7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αναθεωρημέν</w:t>
            </w:r>
            <w:r w:rsidR="0066185F">
              <w:rPr>
                <w:rFonts w:ascii="Arial" w:hAnsi="Arial" w:cs="Arial"/>
                <w:sz w:val="24"/>
                <w:szCs w:val="24"/>
                <w:lang w:val="el-GR"/>
              </w:rPr>
              <w:t>ους</w:t>
            </w:r>
            <w:r w:rsidR="00435F2C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DA3298">
              <w:rPr>
                <w:rFonts w:ascii="Arial" w:hAnsi="Arial" w:cs="Arial"/>
                <w:sz w:val="24"/>
                <w:szCs w:val="24"/>
                <w:lang w:val="el-GR"/>
              </w:rPr>
              <w:t xml:space="preserve">πίνακες </w:t>
            </w:r>
            <w:proofErr w:type="spellStart"/>
            <w:r w:rsidR="00600792" w:rsidRPr="007D32C7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="00435F2C" w:rsidRPr="007D32C7">
              <w:rPr>
                <w:rFonts w:ascii="Arial" w:hAnsi="Arial" w:cs="Arial"/>
                <w:sz w:val="24"/>
                <w:szCs w:val="24"/>
                <w:lang w:val="el-GR"/>
              </w:rPr>
              <w:t>ιοριστέων</w:t>
            </w:r>
            <w:proofErr w:type="spellEnd"/>
            <w:r w:rsidR="00435F2C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</w:t>
            </w:r>
            <w:proofErr w:type="spellStart"/>
            <w:r w:rsidR="00600792" w:rsidRPr="007D32C7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="00435F2C" w:rsidRPr="007D32C7">
              <w:rPr>
                <w:rFonts w:ascii="Arial" w:hAnsi="Arial" w:cs="Arial"/>
                <w:sz w:val="24"/>
                <w:szCs w:val="24"/>
                <w:lang w:val="el-GR"/>
              </w:rPr>
              <w:t>ιορισίμων</w:t>
            </w:r>
            <w:proofErr w:type="spellEnd"/>
            <w:r w:rsidR="00435F2C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202</w:t>
            </w:r>
            <w:r w:rsidR="00A86E71" w:rsidRPr="007D32C7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9D611D">
              <w:rPr>
                <w:rFonts w:ascii="Arial" w:hAnsi="Arial" w:cs="Arial"/>
                <w:sz w:val="24"/>
                <w:szCs w:val="24"/>
                <w:lang w:val="el-GR"/>
              </w:rPr>
              <w:t xml:space="preserve"> με τον πρώτο εκπαιδευτικό να επιλέγεται </w:t>
            </w:r>
            <w:r w:rsidR="00230D7C">
              <w:rPr>
                <w:rFonts w:ascii="Arial" w:hAnsi="Arial" w:cs="Arial"/>
                <w:sz w:val="24"/>
                <w:szCs w:val="24"/>
                <w:lang w:val="el-GR"/>
              </w:rPr>
              <w:t xml:space="preserve">από τον πίνακα </w:t>
            </w:r>
            <w:proofErr w:type="spellStart"/>
            <w:r w:rsidR="00230D7C">
              <w:rPr>
                <w:rFonts w:ascii="Arial" w:hAnsi="Arial" w:cs="Arial"/>
                <w:sz w:val="24"/>
                <w:szCs w:val="24"/>
                <w:lang w:val="el-GR"/>
              </w:rPr>
              <w:t>διοριστέων</w:t>
            </w:r>
            <w:proofErr w:type="spellEnd"/>
            <w:r w:rsidR="00995863" w:rsidRPr="007D32C7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 </w:t>
            </w:r>
          </w:p>
          <w:p w14:paraId="4DD1E868" w14:textId="0BEC09E0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966487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DE79CA">
              <w:rPr>
                <w:rFonts w:ascii="Arial" w:hAnsi="Arial" w:cs="Arial"/>
                <w:sz w:val="24"/>
                <w:szCs w:val="24"/>
                <w:lang w:val="el-GR"/>
              </w:rPr>
              <w:t>Ε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κπαιδευτικός διαγράφεται από το κλειστό μητρώο όλων των κλάδων ή ειδικοτήτων στις πιο κάτω περιπτώσεις:   </w:t>
            </w:r>
          </w:p>
          <w:p w14:paraId="08CDCE07" w14:textId="57EEE935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(α) Όταν προσφερθεί μόνιμος επί δοκιμασία διορισμός από τον </w:t>
            </w:r>
            <w:r w:rsidR="00D026AD" w:rsidRPr="007D32C7">
              <w:rPr>
                <w:rFonts w:ascii="Arial" w:hAnsi="Arial" w:cs="Arial"/>
                <w:sz w:val="24"/>
                <w:szCs w:val="24"/>
                <w:lang w:val="el-GR"/>
              </w:rPr>
              <w:t>π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ίνακα </w:t>
            </w:r>
            <w:proofErr w:type="spellStart"/>
            <w:r w:rsidR="00D026AD" w:rsidRPr="007D32C7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ιορισίμων</w:t>
            </w:r>
            <w:proofErr w:type="spellEnd"/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5A6599C4" w14:textId="77777777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(β) Όταν σύμβαση μετατρέπεται σε αορίστου χρόνου. </w:t>
            </w:r>
          </w:p>
          <w:p w14:paraId="06C8C907" w14:textId="4365F74B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(γ) Όταν ο εκπαιδευτικός αρνηθεί ή/και δεν αναλάβει καθήκοντα ή/και διακόψει ετήσια σύμβαση ή σύμβαση αντικατάστασης πέραν των τριών μηνών,  εξαιρουμένων των περιπτώσεων σοβαρών θεμάτων υγείας, ασθένειας λόγω εγκυμοσύνης</w:t>
            </w:r>
            <w:r w:rsidR="00D026AD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άδειας μητρότητας.</w:t>
            </w:r>
            <w:r w:rsidR="00D026AD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  <w:p w14:paraId="5FD4B655" w14:textId="77777777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(δ) Όταν σύμβαση τερματίζεται από την Επιτροπή λόγω ανεπάρκειας. </w:t>
            </w:r>
          </w:p>
          <w:p w14:paraId="5329DC3B" w14:textId="004C66FB" w:rsidR="00826ED2" w:rsidRPr="007D32C7" w:rsidRDefault="00C0564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(ε) </w:t>
            </w:r>
            <w:r w:rsidR="00E96398">
              <w:rPr>
                <w:rFonts w:ascii="Arial" w:hAnsi="Arial" w:cs="Arial"/>
                <w:sz w:val="24"/>
                <w:szCs w:val="24"/>
                <w:lang w:val="el-GR"/>
              </w:rPr>
              <w:t>Όταν ε</w:t>
            </w:r>
            <w:r w:rsidR="00826ED2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κπαιδευτικός δεν </w:t>
            </w:r>
            <w:r w:rsidR="007D32C7">
              <w:rPr>
                <w:rFonts w:ascii="Arial" w:hAnsi="Arial" w:cs="Arial"/>
                <w:sz w:val="24"/>
                <w:szCs w:val="24"/>
                <w:lang w:val="el-GR"/>
              </w:rPr>
              <w:t>υπ</w:t>
            </w:r>
            <w:r w:rsidR="00624604">
              <w:rPr>
                <w:rFonts w:ascii="Arial" w:hAnsi="Arial" w:cs="Arial"/>
                <w:sz w:val="24"/>
                <w:szCs w:val="24"/>
                <w:lang w:val="el-GR"/>
              </w:rPr>
              <w:t>οβάλλει</w:t>
            </w:r>
            <w:r w:rsidR="00826ED2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αίτηση για διορισμό για </w:t>
            </w:r>
            <w:r w:rsidR="001B0DF8" w:rsidRPr="007D32C7">
              <w:rPr>
                <w:rFonts w:ascii="Arial" w:hAnsi="Arial" w:cs="Arial"/>
                <w:sz w:val="24"/>
                <w:szCs w:val="24"/>
                <w:lang w:val="el-GR"/>
              </w:rPr>
              <w:t>δύο</w:t>
            </w:r>
            <w:r w:rsidR="00624604">
              <w:rPr>
                <w:rFonts w:ascii="Arial" w:hAnsi="Arial" w:cs="Arial"/>
                <w:sz w:val="24"/>
                <w:szCs w:val="24"/>
                <w:lang w:val="el-GR"/>
              </w:rPr>
              <w:t xml:space="preserve"> διαδοχικές σχολικές χρονιές</w:t>
            </w:r>
            <w:r w:rsidR="00826ED2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διαγράφεται.   </w:t>
            </w:r>
          </w:p>
          <w:p w14:paraId="25D258A7" w14:textId="6B434384" w:rsidR="00826ED2" w:rsidRPr="007D32C7" w:rsidRDefault="00826ED2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E960A5" w:rsidRPr="00E960A5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933834"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Το </w:t>
            </w:r>
            <w:r w:rsidR="00DE79CA">
              <w:rPr>
                <w:rFonts w:ascii="Arial" w:hAnsi="Arial" w:cs="Arial"/>
                <w:sz w:val="24"/>
                <w:szCs w:val="24"/>
                <w:lang w:val="el-GR"/>
              </w:rPr>
              <w:t xml:space="preserve">κλειστό </w:t>
            </w:r>
            <w:r w:rsidR="00933834" w:rsidRPr="007D32C7">
              <w:rPr>
                <w:rFonts w:ascii="Arial" w:hAnsi="Arial" w:cs="Arial"/>
                <w:sz w:val="24"/>
                <w:szCs w:val="24"/>
                <w:lang w:val="el-GR"/>
              </w:rPr>
              <w:t>μητρώο</w:t>
            </w:r>
            <w:r w:rsidRPr="007D32C7">
              <w:rPr>
                <w:rFonts w:ascii="Arial" w:hAnsi="Arial" w:cs="Arial"/>
                <w:sz w:val="24"/>
                <w:szCs w:val="24"/>
                <w:lang w:val="el-GR"/>
              </w:rPr>
              <w:t xml:space="preserve"> αυτό καταργείται αυτόματα με την εξάντλησή του.</w:t>
            </w:r>
            <w:r w:rsidR="00A51132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</w:p>
        </w:tc>
      </w:tr>
      <w:tr w:rsidR="00230A98" w:rsidRPr="00CD0DE6" w14:paraId="2E621A5B" w14:textId="77777777" w:rsidTr="00EF584A">
        <w:tc>
          <w:tcPr>
            <w:tcW w:w="2345" w:type="dxa"/>
          </w:tcPr>
          <w:p w14:paraId="3D6F55DE" w14:textId="05A5192A" w:rsidR="00230A98" w:rsidRPr="00F415E8" w:rsidRDefault="001D0C50" w:rsidP="00826E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F415E8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Τροποποίηση του άρθρου 28</w:t>
            </w:r>
            <w:r w:rsidRPr="00F415E8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F415E8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βασικού νόμου</w:t>
            </w:r>
          </w:p>
        </w:tc>
        <w:tc>
          <w:tcPr>
            <w:tcW w:w="5951" w:type="dxa"/>
          </w:tcPr>
          <w:p w14:paraId="733E0C13" w14:textId="4A0F946E" w:rsidR="00230A98" w:rsidRPr="00F415E8" w:rsidRDefault="001E71D4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7.</w:t>
            </w:r>
            <w:r w:rsidR="00DF5AA2" w:rsidRPr="00F415E8">
              <w:rPr>
                <w:rFonts w:ascii="Arial" w:hAnsi="Arial" w:cs="Arial"/>
                <w:sz w:val="24"/>
                <w:szCs w:val="24"/>
                <w:lang w:val="el-GR"/>
              </w:rPr>
              <w:t xml:space="preserve">Τροποποίηση της παραγράφου (β) του εδαφίου (2) του άρθρου 28Ε με την </w:t>
            </w:r>
            <w:r w:rsidR="00F415E8" w:rsidRPr="00F415E8">
              <w:rPr>
                <w:rFonts w:ascii="Arial" w:hAnsi="Arial" w:cs="Arial"/>
                <w:sz w:val="24"/>
                <w:szCs w:val="24"/>
                <w:lang w:val="el-GR"/>
              </w:rPr>
              <w:t xml:space="preserve">αντικατάσταση </w:t>
            </w:r>
            <w:r w:rsidR="00E50816">
              <w:rPr>
                <w:rFonts w:ascii="Arial" w:hAnsi="Arial" w:cs="Arial"/>
                <w:sz w:val="24"/>
                <w:szCs w:val="24"/>
                <w:lang w:val="el-GR"/>
              </w:rPr>
              <w:t xml:space="preserve">στην πρώτη γραμμή </w:t>
            </w:r>
            <w:r w:rsidR="00F415E8" w:rsidRPr="00F415E8">
              <w:rPr>
                <w:rFonts w:ascii="Arial" w:hAnsi="Arial" w:cs="Arial"/>
                <w:sz w:val="24"/>
                <w:szCs w:val="24"/>
                <w:lang w:val="el-GR"/>
              </w:rPr>
              <w:t xml:space="preserve">της λέξης </w:t>
            </w:r>
            <w:r w:rsidR="00E50816"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proofErr w:type="spellStart"/>
            <w:r w:rsidR="00F415E8" w:rsidRPr="00F415E8">
              <w:rPr>
                <w:rFonts w:ascii="Arial" w:hAnsi="Arial" w:cs="Arial"/>
                <w:sz w:val="24"/>
                <w:szCs w:val="24"/>
                <w:lang w:val="el-GR"/>
              </w:rPr>
              <w:t>διοριστέων</w:t>
            </w:r>
            <w:proofErr w:type="spellEnd"/>
            <w:r w:rsidR="00E50816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F415E8" w:rsidRPr="00F415E8">
              <w:rPr>
                <w:rFonts w:ascii="Arial" w:hAnsi="Arial" w:cs="Arial"/>
                <w:sz w:val="24"/>
                <w:szCs w:val="24"/>
                <w:lang w:val="el-GR"/>
              </w:rPr>
              <w:t xml:space="preserve"> με τη λέξη </w:t>
            </w:r>
            <w:r w:rsidR="00E50816"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proofErr w:type="spellStart"/>
            <w:r w:rsidR="00F415E8" w:rsidRPr="00F415E8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="00E50816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F415E8" w:rsidRPr="00F415E8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</w:tc>
      </w:tr>
      <w:tr w:rsidR="006A2369" w:rsidRPr="00CD0DE6" w14:paraId="7DDAD3EF" w14:textId="77777777" w:rsidTr="00EF584A">
        <w:tc>
          <w:tcPr>
            <w:tcW w:w="2345" w:type="dxa"/>
          </w:tcPr>
          <w:p w14:paraId="12454362" w14:textId="7346D7A5" w:rsidR="006A2369" w:rsidRPr="003F6CA4" w:rsidRDefault="007C0431" w:rsidP="00826E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Τροποποίηση του άρθρου 32 του βασικού νόμου</w:t>
            </w:r>
          </w:p>
        </w:tc>
        <w:tc>
          <w:tcPr>
            <w:tcW w:w="5951" w:type="dxa"/>
          </w:tcPr>
          <w:p w14:paraId="7605234A" w14:textId="4DF2DEBF" w:rsidR="006A2369" w:rsidRPr="003F6CA4" w:rsidRDefault="005C2828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1E71D4" w:rsidRPr="003F6CA4">
              <w:rPr>
                <w:rFonts w:ascii="Arial" w:hAnsi="Arial" w:cs="Arial"/>
                <w:sz w:val="24"/>
                <w:szCs w:val="24"/>
                <w:lang w:val="el-GR"/>
              </w:rPr>
              <w:t>8.</w:t>
            </w:r>
            <w:r w:rsidR="00E960A5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Το άρθρο 32 </w:t>
            </w:r>
            <w:r w:rsidR="007C0431" w:rsidRPr="003F6CA4">
              <w:rPr>
                <w:rFonts w:ascii="Arial" w:hAnsi="Arial" w:cs="Arial"/>
                <w:sz w:val="24"/>
                <w:szCs w:val="24"/>
                <w:lang w:val="el-GR"/>
              </w:rPr>
              <w:t>του βασικού Νόμου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τροποποιείται</w:t>
            </w:r>
            <w:r w:rsidR="007C0431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77369B" w:rsidRPr="003F6CA4">
              <w:rPr>
                <w:rFonts w:ascii="Arial" w:hAnsi="Arial" w:cs="Arial"/>
                <w:sz w:val="24"/>
                <w:szCs w:val="24"/>
                <w:lang w:val="el-GR"/>
              </w:rPr>
              <w:t>με</w:t>
            </w:r>
            <w:r w:rsidR="007C0431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την προσθήκη</w:t>
            </w:r>
            <w:r w:rsidR="00406F1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5B252E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τετάρτου </w:t>
            </w:r>
            <w:r w:rsidR="00C63E87" w:rsidRPr="003F6CA4">
              <w:rPr>
                <w:rFonts w:ascii="Arial" w:hAnsi="Arial" w:cs="Arial"/>
                <w:sz w:val="24"/>
                <w:szCs w:val="24"/>
                <w:lang w:val="el-GR"/>
              </w:rPr>
              <w:t>εδαφίου</w:t>
            </w:r>
            <w:r w:rsidR="00406F1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ως ακολούθως:</w:t>
            </w:r>
          </w:p>
          <w:p w14:paraId="213D7D39" w14:textId="28DE35F7" w:rsidR="000166B5" w:rsidRPr="003F6CA4" w:rsidRDefault="00B80BE7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406F1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(4) </w:t>
            </w:r>
            <w:r w:rsidR="007E6C04" w:rsidRPr="003F6CA4">
              <w:rPr>
                <w:rFonts w:ascii="Arial" w:hAnsi="Arial" w:cs="Arial"/>
                <w:sz w:val="24"/>
                <w:szCs w:val="24"/>
                <w:lang w:val="el-GR"/>
              </w:rPr>
              <w:t>Από 1</w:t>
            </w:r>
            <w:r w:rsidR="007D32C7" w:rsidRPr="003F6CA4">
              <w:rPr>
                <w:rFonts w:ascii="Arial" w:hAnsi="Arial" w:cs="Arial"/>
                <w:sz w:val="24"/>
                <w:szCs w:val="24"/>
                <w:lang w:val="el-GR"/>
              </w:rPr>
              <w:t>η</w:t>
            </w:r>
            <w:r w:rsidR="007E6C0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Σεπτεμβρίου 2027</w:t>
            </w:r>
            <w:r w:rsidR="00D40D12" w:rsidRPr="003F6CA4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7E6C0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με την κατάργηση των πινάκων </w:t>
            </w:r>
            <w:proofErr w:type="spellStart"/>
            <w:r w:rsidR="007E6C04" w:rsidRPr="003F6CA4">
              <w:rPr>
                <w:rFonts w:ascii="Arial" w:hAnsi="Arial" w:cs="Arial"/>
                <w:sz w:val="24"/>
                <w:szCs w:val="24"/>
                <w:lang w:val="el-GR"/>
              </w:rPr>
              <w:t>διοριστέων</w:t>
            </w:r>
            <w:proofErr w:type="spellEnd"/>
            <w:r w:rsidR="00D40D12" w:rsidRPr="003F6CA4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7E6C0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διορισμοί με σύμβαση θα γίνονται</w:t>
            </w:r>
            <w:r w:rsidR="00E33F42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, εκτός από τους πίνακες </w:t>
            </w:r>
            <w:proofErr w:type="spellStart"/>
            <w:r w:rsidR="00E33F42" w:rsidRPr="003F6CA4">
              <w:rPr>
                <w:rFonts w:ascii="Arial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="007C2522" w:rsidRPr="003F6CA4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7E6C04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από το κλειστό μητρώο </w:t>
            </w:r>
            <w:r w:rsidR="00E33F42" w:rsidRPr="003F6CA4">
              <w:rPr>
                <w:rFonts w:ascii="Arial" w:hAnsi="Arial" w:cs="Arial"/>
                <w:sz w:val="24"/>
                <w:szCs w:val="24"/>
                <w:lang w:val="el-GR"/>
              </w:rPr>
              <w:t>εκπαιδευτικών</w:t>
            </w:r>
            <w:r w:rsidR="00D40D12" w:rsidRPr="003F6CA4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E33F42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με βάση </w:t>
            </w:r>
            <w:r w:rsidR="00734610" w:rsidRPr="003F6CA4">
              <w:rPr>
                <w:rFonts w:ascii="Arial" w:hAnsi="Arial" w:cs="Arial"/>
                <w:sz w:val="24"/>
                <w:szCs w:val="24"/>
                <w:lang w:val="el-GR"/>
              </w:rPr>
              <w:t>τις διατάξεις του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άρθρο</w:t>
            </w:r>
            <w:r w:rsidR="00734610" w:rsidRPr="003F6CA4">
              <w:rPr>
                <w:rFonts w:ascii="Arial" w:hAnsi="Arial" w:cs="Arial"/>
                <w:sz w:val="24"/>
                <w:szCs w:val="24"/>
                <w:lang w:val="el-GR"/>
              </w:rPr>
              <w:t>υ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28Β</w:t>
            </w:r>
            <w:r w:rsidR="0086242D" w:rsidRPr="003F6CA4">
              <w:rPr>
                <w:rFonts w:ascii="Arial" w:hAnsi="Arial" w:cs="Arial"/>
                <w:sz w:val="24"/>
                <w:szCs w:val="24"/>
                <w:lang w:val="el-GR"/>
              </w:rPr>
              <w:t>Δ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0636C2C6" w14:textId="21755613" w:rsidR="00406F14" w:rsidRPr="003F6CA4" w:rsidRDefault="002F35EF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Νοείται ότι </w:t>
            </w:r>
            <w:r w:rsidR="00F372F0" w:rsidRPr="003F6CA4">
              <w:rPr>
                <w:rFonts w:ascii="Arial" w:hAnsi="Arial" w:cs="Arial"/>
                <w:sz w:val="24"/>
                <w:szCs w:val="24"/>
                <w:lang w:val="el-GR"/>
              </w:rPr>
              <w:t>οι πρόνοιες των εδαφίων (1) και (2)</w:t>
            </w:r>
            <w:r w:rsidR="0070404A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παρόντος </w:t>
            </w:r>
            <w:r w:rsidR="00E05428" w:rsidRPr="003F6CA4">
              <w:rPr>
                <w:rFonts w:ascii="Arial" w:hAnsi="Arial" w:cs="Arial"/>
                <w:sz w:val="24"/>
                <w:szCs w:val="24"/>
                <w:lang w:val="el-GR"/>
              </w:rPr>
              <w:t>άρθρου</w:t>
            </w:r>
            <w:r w:rsidR="00F372F0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326FC7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ισχύουν κατά αναλογία και για τους εκπαιδευτικούς </w:t>
            </w:r>
            <w:r w:rsidR="0096339D" w:rsidRPr="003F6CA4">
              <w:rPr>
                <w:rFonts w:ascii="Arial" w:hAnsi="Arial" w:cs="Arial"/>
                <w:sz w:val="24"/>
                <w:szCs w:val="24"/>
                <w:lang w:val="el-GR"/>
              </w:rPr>
              <w:t>που</w:t>
            </w:r>
            <w:r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 περιλαμβάνονται στο κλειστό μητρώο</w:t>
            </w:r>
            <w:r w:rsidR="0096339D" w:rsidRPr="003F6CA4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  <w:r w:rsidR="00B80BE7" w:rsidRPr="003F6CA4">
              <w:rPr>
                <w:rFonts w:ascii="Arial" w:hAnsi="Arial" w:cs="Arial"/>
                <w:sz w:val="24"/>
                <w:szCs w:val="24"/>
                <w:lang w:val="el-GR"/>
              </w:rPr>
              <w:t xml:space="preserve">» </w:t>
            </w:r>
          </w:p>
        </w:tc>
      </w:tr>
      <w:tr w:rsidR="001E71D4" w:rsidRPr="00CD0DE6" w14:paraId="4DA906E3" w14:textId="77777777" w:rsidTr="00EF584A">
        <w:tc>
          <w:tcPr>
            <w:tcW w:w="2345" w:type="dxa"/>
          </w:tcPr>
          <w:p w14:paraId="790B2851" w14:textId="503DBA9D" w:rsidR="001E71D4" w:rsidRPr="002E7FAC" w:rsidRDefault="001E71D4" w:rsidP="00826E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>Τροποποίηση του άρθρου 39 του βασικού νόμου</w:t>
            </w:r>
          </w:p>
        </w:tc>
        <w:tc>
          <w:tcPr>
            <w:tcW w:w="5951" w:type="dxa"/>
          </w:tcPr>
          <w:p w14:paraId="115F94D7" w14:textId="3B818532" w:rsidR="00E52C23" w:rsidRPr="002E7FAC" w:rsidRDefault="00371277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9. Το άρθρο 39 του βασικού Νόμου τροποποιείται </w:t>
            </w:r>
            <w:r w:rsidR="00BA428C" w:rsidRPr="002E7FAC">
              <w:rPr>
                <w:rFonts w:ascii="Arial" w:hAnsi="Arial" w:cs="Arial"/>
                <w:sz w:val="24"/>
                <w:szCs w:val="24"/>
                <w:lang w:val="el-GR"/>
              </w:rPr>
              <w:t>μ</w:t>
            </w:r>
            <w:r w:rsidR="00E52C23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ε την προσθήκη </w:t>
            </w:r>
            <w:r w:rsidR="00BA428C" w:rsidRPr="002E7FAC">
              <w:rPr>
                <w:rFonts w:ascii="Arial" w:hAnsi="Arial" w:cs="Arial"/>
                <w:sz w:val="24"/>
                <w:szCs w:val="24"/>
                <w:lang w:val="el-GR"/>
              </w:rPr>
              <w:t>του ακόλουθου νέου εδαφίου</w:t>
            </w:r>
            <w:r w:rsidR="00E52C23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="00B141B9" w:rsidRPr="002E7FAC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E52C23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B141B9" w:rsidRPr="002E7FAC">
              <w:rPr>
                <w:rFonts w:ascii="Arial" w:hAnsi="Arial" w:cs="Arial"/>
                <w:sz w:val="24"/>
                <w:szCs w:val="24"/>
                <w:lang w:val="el-GR"/>
              </w:rPr>
              <w:t>ως ακολούθως:</w:t>
            </w:r>
          </w:p>
          <w:p w14:paraId="3C16B19F" w14:textId="5B3EF3CE" w:rsidR="00B141B9" w:rsidRPr="002E7FAC" w:rsidRDefault="00B141B9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>«Οι μεταθέσεις</w:t>
            </w:r>
            <w:r w:rsidR="00903C69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για σκοπούς τοποθέτησης</w:t>
            </w: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συμβασιούχων αορίστου χρόνου </w:t>
            </w:r>
            <w:r w:rsidR="00FB6CBF" w:rsidRPr="002E7FAC">
              <w:rPr>
                <w:rFonts w:ascii="Arial" w:hAnsi="Arial" w:cs="Arial"/>
                <w:sz w:val="24"/>
                <w:szCs w:val="24"/>
                <w:lang w:val="el-GR"/>
              </w:rPr>
              <w:t>διενεργούνται από την Επιτροπή</w:t>
            </w:r>
            <w:r w:rsidR="00C3628F" w:rsidRPr="002E7FAC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FB6CBF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τηρουμένων κατ’ αναλογία των πιο πάνω </w:t>
            </w:r>
            <w:r w:rsidR="00DE3437" w:rsidRPr="002E7FAC">
              <w:rPr>
                <w:rFonts w:ascii="Arial" w:hAnsi="Arial" w:cs="Arial"/>
                <w:sz w:val="24"/>
                <w:szCs w:val="24"/>
                <w:lang w:val="el-GR"/>
              </w:rPr>
              <w:t>όρων</w:t>
            </w:r>
            <w:r w:rsidR="00D623F5" w:rsidRPr="002E7FAC">
              <w:rPr>
                <w:rFonts w:ascii="Arial" w:hAnsi="Arial" w:cs="Arial"/>
                <w:sz w:val="24"/>
                <w:szCs w:val="24"/>
                <w:lang w:val="el-GR"/>
              </w:rPr>
              <w:t>, κριτηρίων και προϋποθέσεων</w:t>
            </w:r>
            <w:r w:rsidR="00434CAE" w:rsidRPr="002E7FAC">
              <w:rPr>
                <w:rFonts w:ascii="Arial" w:hAnsi="Arial" w:cs="Arial"/>
                <w:sz w:val="24"/>
                <w:szCs w:val="24"/>
                <w:lang w:val="el-GR"/>
              </w:rPr>
              <w:t>,</w:t>
            </w:r>
            <w:r w:rsidR="00D623F5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13BFE" w:rsidRPr="002E7FAC">
              <w:rPr>
                <w:rFonts w:ascii="Arial" w:hAnsi="Arial" w:cs="Arial"/>
                <w:sz w:val="24"/>
                <w:szCs w:val="24"/>
                <w:lang w:val="el-GR"/>
              </w:rPr>
              <w:t>νοουμένου ότι δεν</w:t>
            </w:r>
            <w:r w:rsidR="00FB6CBF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επηρεάζονται </w:t>
            </w:r>
            <w:r w:rsidR="00DE3437" w:rsidRPr="002E7FAC">
              <w:rPr>
                <w:rFonts w:ascii="Arial" w:hAnsi="Arial" w:cs="Arial"/>
                <w:sz w:val="24"/>
                <w:szCs w:val="24"/>
                <w:lang w:val="el-GR"/>
              </w:rPr>
              <w:t>οι μεταθέσεις των εκπαιδευτικών λειτουργών</w:t>
            </w:r>
            <w:r w:rsidR="00A464ED" w:rsidRPr="002E7FAC">
              <w:rPr>
                <w:rFonts w:ascii="Arial" w:hAnsi="Arial" w:cs="Arial"/>
                <w:sz w:val="24"/>
                <w:szCs w:val="24"/>
                <w:lang w:val="el-GR"/>
              </w:rPr>
              <w:t>.»</w:t>
            </w:r>
          </w:p>
        </w:tc>
      </w:tr>
      <w:tr w:rsidR="00FB24C3" w:rsidRPr="00CD0DE6" w14:paraId="6C124EC8" w14:textId="77777777" w:rsidTr="00EF584A">
        <w:tc>
          <w:tcPr>
            <w:tcW w:w="2345" w:type="dxa"/>
          </w:tcPr>
          <w:p w14:paraId="4756DA3A" w14:textId="6A974D47" w:rsidR="00FB24C3" w:rsidRPr="002E7FAC" w:rsidRDefault="00FB24C3" w:rsidP="00826E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>Τροποποίηση του άρθρου 39Α του βασικού νόμου</w:t>
            </w:r>
          </w:p>
        </w:tc>
        <w:tc>
          <w:tcPr>
            <w:tcW w:w="5951" w:type="dxa"/>
          </w:tcPr>
          <w:p w14:paraId="0621C28B" w14:textId="2D1A3CC4" w:rsidR="00AD4F8D" w:rsidRPr="002E7FAC" w:rsidRDefault="00FB24C3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10. Το άρθρο 39Α του βασικού Νόμου τροποποιείται ως </w:t>
            </w:r>
            <w:r w:rsidR="00AD4F8D" w:rsidRPr="002E7FAC">
              <w:rPr>
                <w:rFonts w:ascii="Arial" w:hAnsi="Arial" w:cs="Arial"/>
                <w:sz w:val="24"/>
                <w:szCs w:val="24"/>
                <w:lang w:val="el-GR"/>
              </w:rPr>
              <w:t>ακολούθως</w:t>
            </w:r>
            <w:r w:rsidR="000453D7" w:rsidRPr="002E7FAC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1C150FED" w14:textId="77777777" w:rsidR="00FB24C3" w:rsidRPr="002E7FAC" w:rsidRDefault="000453D7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(α) </w:t>
            </w:r>
            <w:r w:rsidR="00FB24C3" w:rsidRPr="002E7FAC">
              <w:rPr>
                <w:rFonts w:ascii="Arial" w:hAnsi="Arial" w:cs="Arial"/>
                <w:sz w:val="24"/>
                <w:szCs w:val="24"/>
                <w:lang w:val="el-GR"/>
              </w:rPr>
              <w:t>με την προσθήκη</w:t>
            </w: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0A22CA" w:rsidRPr="002E7FAC">
              <w:rPr>
                <w:rFonts w:ascii="Arial" w:hAnsi="Arial" w:cs="Arial"/>
                <w:sz w:val="24"/>
                <w:szCs w:val="24"/>
                <w:lang w:val="el-GR"/>
              </w:rPr>
              <w:t>στο</w:t>
            </w: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0A22CA" w:rsidRPr="002E7FAC">
              <w:rPr>
                <w:rFonts w:ascii="Arial" w:hAnsi="Arial" w:cs="Arial"/>
                <w:sz w:val="24"/>
                <w:szCs w:val="24"/>
                <w:lang w:val="el-GR"/>
              </w:rPr>
              <w:t>εδάφιο</w:t>
            </w: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(1)</w:t>
            </w:r>
            <w:r w:rsidR="000A22CA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στην τελευταία γραμμή</w:t>
            </w: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αμέσως μετά τη λέξη «λειτουργών» της φράσης «</w:t>
            </w:r>
            <w:r w:rsidR="005A3F8B" w:rsidRPr="002E7FAC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συμβασιούχων αορίστου χρόνου </w:t>
            </w:r>
            <w:r w:rsidR="005A3F8B" w:rsidRPr="002E7FAC">
              <w:rPr>
                <w:rFonts w:ascii="Arial" w:hAnsi="Arial" w:cs="Arial"/>
                <w:sz w:val="24"/>
                <w:szCs w:val="24"/>
                <w:lang w:val="el-GR"/>
              </w:rPr>
              <w:lastRenderedPageBreak/>
              <w:t>νοουμένου ότι δεν επηρεάζονται οι μεταθέσεις των εκπαιδευτικών λειτουργών</w:t>
            </w:r>
            <w:r w:rsidR="009872FD" w:rsidRPr="002E7FAC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</w:p>
          <w:p w14:paraId="69FEB929" w14:textId="24B20AB7" w:rsidR="008E3B48" w:rsidRPr="002E7FAC" w:rsidRDefault="009872FD" w:rsidP="00826ED2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E7FAC">
              <w:rPr>
                <w:rFonts w:ascii="Arial" w:hAnsi="Arial" w:cs="Arial"/>
                <w:sz w:val="24"/>
                <w:szCs w:val="24"/>
                <w:lang w:val="el-GR"/>
              </w:rPr>
              <w:t>(β) με την προσθήκη στην παράγραφο (α) του εδάφιου (1) στην δεύτερη γραμμή αμέσως μετά τη λέξη «λειτουργών» της φράσης «συμβασιούχων αορίστου χρόνου».</w:t>
            </w:r>
          </w:p>
        </w:tc>
      </w:tr>
    </w:tbl>
    <w:p w14:paraId="0EB80D9B" w14:textId="77777777" w:rsidR="00581526" w:rsidRPr="005131CC" w:rsidRDefault="00581526" w:rsidP="000B5296">
      <w:pPr>
        <w:rPr>
          <w:lang w:val="el-GR"/>
        </w:rPr>
      </w:pPr>
    </w:p>
    <w:sectPr w:rsidR="00581526" w:rsidRPr="005131CC" w:rsidSect="00F97352">
      <w:footerReference w:type="default" r:id="rId8"/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3578B" w14:textId="77777777" w:rsidR="0019419C" w:rsidRDefault="0019419C" w:rsidP="003B3D37">
      <w:pPr>
        <w:spacing w:after="0" w:line="240" w:lineRule="auto"/>
      </w:pPr>
      <w:r>
        <w:separator/>
      </w:r>
    </w:p>
  </w:endnote>
  <w:endnote w:type="continuationSeparator" w:id="0">
    <w:p w14:paraId="7D09328E" w14:textId="77777777" w:rsidR="0019419C" w:rsidRDefault="0019419C" w:rsidP="003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972205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80FFCB" w14:textId="5E33409F" w:rsidR="003B3D37" w:rsidRPr="003B3D37" w:rsidRDefault="003B3D37">
        <w:pPr>
          <w:pStyle w:val="Footer"/>
          <w:jc w:val="center"/>
          <w:rPr>
            <w:rFonts w:ascii="Arial" w:hAnsi="Arial" w:cs="Arial"/>
          </w:rPr>
        </w:pPr>
        <w:r w:rsidRPr="003B3D37">
          <w:rPr>
            <w:rFonts w:ascii="Arial" w:hAnsi="Arial" w:cs="Arial"/>
          </w:rPr>
          <w:fldChar w:fldCharType="begin"/>
        </w:r>
        <w:r w:rsidRPr="003B3D37">
          <w:rPr>
            <w:rFonts w:ascii="Arial" w:hAnsi="Arial" w:cs="Arial"/>
          </w:rPr>
          <w:instrText xml:space="preserve"> PAGE   \* MERGEFORMAT </w:instrText>
        </w:r>
        <w:r w:rsidRPr="003B3D37">
          <w:rPr>
            <w:rFonts w:ascii="Arial" w:hAnsi="Arial" w:cs="Arial"/>
          </w:rPr>
          <w:fldChar w:fldCharType="separate"/>
        </w:r>
        <w:r w:rsidRPr="003B3D37">
          <w:rPr>
            <w:rFonts w:ascii="Arial" w:hAnsi="Arial" w:cs="Arial"/>
            <w:noProof/>
          </w:rPr>
          <w:t>2</w:t>
        </w:r>
        <w:r w:rsidRPr="003B3D37">
          <w:rPr>
            <w:rFonts w:ascii="Arial" w:hAnsi="Arial" w:cs="Arial"/>
            <w:noProof/>
          </w:rPr>
          <w:fldChar w:fldCharType="end"/>
        </w:r>
      </w:p>
    </w:sdtContent>
  </w:sdt>
  <w:p w14:paraId="49CACF8B" w14:textId="77777777" w:rsidR="003B3D37" w:rsidRPr="003B3D37" w:rsidRDefault="003B3D37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E5B9" w14:textId="77777777" w:rsidR="0019419C" w:rsidRDefault="0019419C" w:rsidP="003B3D37">
      <w:pPr>
        <w:spacing w:after="0" w:line="240" w:lineRule="auto"/>
      </w:pPr>
      <w:r>
        <w:separator/>
      </w:r>
    </w:p>
  </w:footnote>
  <w:footnote w:type="continuationSeparator" w:id="0">
    <w:p w14:paraId="65340D1D" w14:textId="77777777" w:rsidR="0019419C" w:rsidRDefault="0019419C" w:rsidP="003B3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2C11"/>
    <w:multiLevelType w:val="hybridMultilevel"/>
    <w:tmpl w:val="252ED8E2"/>
    <w:lvl w:ilvl="0" w:tplc="33384D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D541A"/>
    <w:multiLevelType w:val="hybridMultilevel"/>
    <w:tmpl w:val="5A9C67CE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61DA5"/>
    <w:multiLevelType w:val="hybridMultilevel"/>
    <w:tmpl w:val="11901F82"/>
    <w:lvl w:ilvl="0" w:tplc="058400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949488">
    <w:abstractNumId w:val="1"/>
  </w:num>
  <w:num w:numId="2" w16cid:durableId="1187058696">
    <w:abstractNumId w:val="0"/>
  </w:num>
  <w:num w:numId="3" w16cid:durableId="817766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E5"/>
    <w:rsid w:val="00004E9D"/>
    <w:rsid w:val="000166B5"/>
    <w:rsid w:val="00017113"/>
    <w:rsid w:val="00021481"/>
    <w:rsid w:val="00024312"/>
    <w:rsid w:val="00027A09"/>
    <w:rsid w:val="00031854"/>
    <w:rsid w:val="00035B23"/>
    <w:rsid w:val="000405C9"/>
    <w:rsid w:val="00040742"/>
    <w:rsid w:val="000449A3"/>
    <w:rsid w:val="000453D7"/>
    <w:rsid w:val="00047B79"/>
    <w:rsid w:val="0005337C"/>
    <w:rsid w:val="00054F81"/>
    <w:rsid w:val="000618A5"/>
    <w:rsid w:val="00061A78"/>
    <w:rsid w:val="000624B6"/>
    <w:rsid w:val="00066660"/>
    <w:rsid w:val="00066969"/>
    <w:rsid w:val="00094A8A"/>
    <w:rsid w:val="000956C2"/>
    <w:rsid w:val="00095A2B"/>
    <w:rsid w:val="00096038"/>
    <w:rsid w:val="000973E7"/>
    <w:rsid w:val="000A1F0F"/>
    <w:rsid w:val="000A22CA"/>
    <w:rsid w:val="000A57B2"/>
    <w:rsid w:val="000A5918"/>
    <w:rsid w:val="000A5B27"/>
    <w:rsid w:val="000B044A"/>
    <w:rsid w:val="000B5296"/>
    <w:rsid w:val="000C08AF"/>
    <w:rsid w:val="000C13E0"/>
    <w:rsid w:val="000C3C87"/>
    <w:rsid w:val="000C7328"/>
    <w:rsid w:val="000C7B81"/>
    <w:rsid w:val="000D2403"/>
    <w:rsid w:val="000D58FC"/>
    <w:rsid w:val="000E403D"/>
    <w:rsid w:val="000E55B4"/>
    <w:rsid w:val="000E5804"/>
    <w:rsid w:val="000F16D3"/>
    <w:rsid w:val="000F17A8"/>
    <w:rsid w:val="000F31D0"/>
    <w:rsid w:val="000F3FF2"/>
    <w:rsid w:val="000F5C71"/>
    <w:rsid w:val="000F75A6"/>
    <w:rsid w:val="000F76CD"/>
    <w:rsid w:val="001032C8"/>
    <w:rsid w:val="001033D9"/>
    <w:rsid w:val="00103696"/>
    <w:rsid w:val="00105B98"/>
    <w:rsid w:val="00107A7E"/>
    <w:rsid w:val="00107F87"/>
    <w:rsid w:val="00113C9A"/>
    <w:rsid w:val="00113E8E"/>
    <w:rsid w:val="00115EA5"/>
    <w:rsid w:val="00121135"/>
    <w:rsid w:val="00125105"/>
    <w:rsid w:val="001254B0"/>
    <w:rsid w:val="00126CF0"/>
    <w:rsid w:val="00126E34"/>
    <w:rsid w:val="001327FA"/>
    <w:rsid w:val="00136BB7"/>
    <w:rsid w:val="00143697"/>
    <w:rsid w:val="00145B34"/>
    <w:rsid w:val="00150BEF"/>
    <w:rsid w:val="00155AB6"/>
    <w:rsid w:val="001606AF"/>
    <w:rsid w:val="00161F16"/>
    <w:rsid w:val="001646F7"/>
    <w:rsid w:val="00174C6A"/>
    <w:rsid w:val="00181371"/>
    <w:rsid w:val="00181B9F"/>
    <w:rsid w:val="001821A1"/>
    <w:rsid w:val="001839C1"/>
    <w:rsid w:val="00183B63"/>
    <w:rsid w:val="00186ED8"/>
    <w:rsid w:val="00190489"/>
    <w:rsid w:val="00191546"/>
    <w:rsid w:val="0019419C"/>
    <w:rsid w:val="0019459A"/>
    <w:rsid w:val="00194C8A"/>
    <w:rsid w:val="00195300"/>
    <w:rsid w:val="00196026"/>
    <w:rsid w:val="001A1472"/>
    <w:rsid w:val="001A17B0"/>
    <w:rsid w:val="001A3600"/>
    <w:rsid w:val="001A6B3F"/>
    <w:rsid w:val="001B0DF8"/>
    <w:rsid w:val="001B2EE8"/>
    <w:rsid w:val="001B72E6"/>
    <w:rsid w:val="001B7E52"/>
    <w:rsid w:val="001B7F9C"/>
    <w:rsid w:val="001C4B3F"/>
    <w:rsid w:val="001C6F8D"/>
    <w:rsid w:val="001D0C50"/>
    <w:rsid w:val="001D561A"/>
    <w:rsid w:val="001D5774"/>
    <w:rsid w:val="001E391F"/>
    <w:rsid w:val="001E4856"/>
    <w:rsid w:val="001E71D4"/>
    <w:rsid w:val="001F3F93"/>
    <w:rsid w:val="001F666E"/>
    <w:rsid w:val="00202069"/>
    <w:rsid w:val="00206191"/>
    <w:rsid w:val="002073DF"/>
    <w:rsid w:val="0021163F"/>
    <w:rsid w:val="00211E21"/>
    <w:rsid w:val="00213EE1"/>
    <w:rsid w:val="002200A8"/>
    <w:rsid w:val="00222099"/>
    <w:rsid w:val="00227678"/>
    <w:rsid w:val="0023089C"/>
    <w:rsid w:val="00230A98"/>
    <w:rsid w:val="00230D7C"/>
    <w:rsid w:val="002325C0"/>
    <w:rsid w:val="00233E07"/>
    <w:rsid w:val="00241001"/>
    <w:rsid w:val="00242BCA"/>
    <w:rsid w:val="00252522"/>
    <w:rsid w:val="00253777"/>
    <w:rsid w:val="00253A17"/>
    <w:rsid w:val="00253F38"/>
    <w:rsid w:val="00256E0E"/>
    <w:rsid w:val="00263396"/>
    <w:rsid w:val="00263730"/>
    <w:rsid w:val="00263A55"/>
    <w:rsid w:val="0026425B"/>
    <w:rsid w:val="00273CD6"/>
    <w:rsid w:val="002845F7"/>
    <w:rsid w:val="00285B9F"/>
    <w:rsid w:val="00291366"/>
    <w:rsid w:val="002947AE"/>
    <w:rsid w:val="002948B8"/>
    <w:rsid w:val="00295585"/>
    <w:rsid w:val="002955F2"/>
    <w:rsid w:val="002A03B4"/>
    <w:rsid w:val="002A4F6D"/>
    <w:rsid w:val="002B0489"/>
    <w:rsid w:val="002C2B3E"/>
    <w:rsid w:val="002D2065"/>
    <w:rsid w:val="002D214E"/>
    <w:rsid w:val="002D3DCC"/>
    <w:rsid w:val="002E1091"/>
    <w:rsid w:val="002E3E6C"/>
    <w:rsid w:val="002E7FAC"/>
    <w:rsid w:val="002F2A74"/>
    <w:rsid w:val="002F35EF"/>
    <w:rsid w:val="002F4D97"/>
    <w:rsid w:val="002F4F17"/>
    <w:rsid w:val="002F5576"/>
    <w:rsid w:val="002F59B7"/>
    <w:rsid w:val="002F641A"/>
    <w:rsid w:val="0030484E"/>
    <w:rsid w:val="00311879"/>
    <w:rsid w:val="0031635B"/>
    <w:rsid w:val="003246CD"/>
    <w:rsid w:val="003260AB"/>
    <w:rsid w:val="00326FC7"/>
    <w:rsid w:val="00327A87"/>
    <w:rsid w:val="00346498"/>
    <w:rsid w:val="00347F75"/>
    <w:rsid w:val="0035156D"/>
    <w:rsid w:val="00351F99"/>
    <w:rsid w:val="0035400D"/>
    <w:rsid w:val="00360CFA"/>
    <w:rsid w:val="00363523"/>
    <w:rsid w:val="00371277"/>
    <w:rsid w:val="00377DAD"/>
    <w:rsid w:val="00380698"/>
    <w:rsid w:val="003827E5"/>
    <w:rsid w:val="00382F36"/>
    <w:rsid w:val="00386CF5"/>
    <w:rsid w:val="003943C7"/>
    <w:rsid w:val="00395619"/>
    <w:rsid w:val="003A0AC5"/>
    <w:rsid w:val="003A1B56"/>
    <w:rsid w:val="003A49CF"/>
    <w:rsid w:val="003A65F6"/>
    <w:rsid w:val="003B0501"/>
    <w:rsid w:val="003B2C6B"/>
    <w:rsid w:val="003B3D37"/>
    <w:rsid w:val="003B41EA"/>
    <w:rsid w:val="003B4D86"/>
    <w:rsid w:val="003B5263"/>
    <w:rsid w:val="003B7127"/>
    <w:rsid w:val="003B7230"/>
    <w:rsid w:val="003C0FB8"/>
    <w:rsid w:val="003C3BD9"/>
    <w:rsid w:val="003D00D9"/>
    <w:rsid w:val="003D11AA"/>
    <w:rsid w:val="003D3991"/>
    <w:rsid w:val="003D476D"/>
    <w:rsid w:val="003D4CE1"/>
    <w:rsid w:val="003D6794"/>
    <w:rsid w:val="003D6B0D"/>
    <w:rsid w:val="003E1EBD"/>
    <w:rsid w:val="003F180A"/>
    <w:rsid w:val="003F1C69"/>
    <w:rsid w:val="003F2ACF"/>
    <w:rsid w:val="003F4A0F"/>
    <w:rsid w:val="003F55E4"/>
    <w:rsid w:val="003F6CA4"/>
    <w:rsid w:val="003F6F52"/>
    <w:rsid w:val="003F7545"/>
    <w:rsid w:val="003F78FB"/>
    <w:rsid w:val="003F7A44"/>
    <w:rsid w:val="0040282B"/>
    <w:rsid w:val="004032A8"/>
    <w:rsid w:val="00404803"/>
    <w:rsid w:val="00406F14"/>
    <w:rsid w:val="004111E4"/>
    <w:rsid w:val="0042725B"/>
    <w:rsid w:val="00434177"/>
    <w:rsid w:val="00434CAE"/>
    <w:rsid w:val="00435F2C"/>
    <w:rsid w:val="004366B0"/>
    <w:rsid w:val="004428CA"/>
    <w:rsid w:val="00443414"/>
    <w:rsid w:val="00447A9B"/>
    <w:rsid w:val="004531C5"/>
    <w:rsid w:val="00454C85"/>
    <w:rsid w:val="00455C98"/>
    <w:rsid w:val="00456044"/>
    <w:rsid w:val="00460AC6"/>
    <w:rsid w:val="00464B9B"/>
    <w:rsid w:val="004658EA"/>
    <w:rsid w:val="00475B34"/>
    <w:rsid w:val="00475F05"/>
    <w:rsid w:val="004824F8"/>
    <w:rsid w:val="00483240"/>
    <w:rsid w:val="00486AE0"/>
    <w:rsid w:val="004918CF"/>
    <w:rsid w:val="00491936"/>
    <w:rsid w:val="0049698F"/>
    <w:rsid w:val="00497AF4"/>
    <w:rsid w:val="004A0656"/>
    <w:rsid w:val="004A2689"/>
    <w:rsid w:val="004A3E19"/>
    <w:rsid w:val="004A5E2B"/>
    <w:rsid w:val="004A5E4D"/>
    <w:rsid w:val="004B4240"/>
    <w:rsid w:val="004C2BE3"/>
    <w:rsid w:val="004D1FBB"/>
    <w:rsid w:val="004D38E2"/>
    <w:rsid w:val="004D6C02"/>
    <w:rsid w:val="004D7B5D"/>
    <w:rsid w:val="004E0400"/>
    <w:rsid w:val="004E0CA0"/>
    <w:rsid w:val="004E0F88"/>
    <w:rsid w:val="004E17B3"/>
    <w:rsid w:val="004E2F99"/>
    <w:rsid w:val="004E64EA"/>
    <w:rsid w:val="004F3907"/>
    <w:rsid w:val="005037AF"/>
    <w:rsid w:val="00503AAB"/>
    <w:rsid w:val="00504AEC"/>
    <w:rsid w:val="005131CC"/>
    <w:rsid w:val="00513FCF"/>
    <w:rsid w:val="00516C08"/>
    <w:rsid w:val="0052083B"/>
    <w:rsid w:val="00521006"/>
    <w:rsid w:val="00522338"/>
    <w:rsid w:val="0052313E"/>
    <w:rsid w:val="00523FA5"/>
    <w:rsid w:val="00535EEB"/>
    <w:rsid w:val="00536460"/>
    <w:rsid w:val="00540275"/>
    <w:rsid w:val="00540C74"/>
    <w:rsid w:val="00542563"/>
    <w:rsid w:val="00542FD8"/>
    <w:rsid w:val="0054325E"/>
    <w:rsid w:val="00543449"/>
    <w:rsid w:val="00543540"/>
    <w:rsid w:val="0054386F"/>
    <w:rsid w:val="00546573"/>
    <w:rsid w:val="00547C79"/>
    <w:rsid w:val="00550D17"/>
    <w:rsid w:val="00552C62"/>
    <w:rsid w:val="005562FC"/>
    <w:rsid w:val="00557DDB"/>
    <w:rsid w:val="005640AA"/>
    <w:rsid w:val="00566624"/>
    <w:rsid w:val="0056669B"/>
    <w:rsid w:val="00581526"/>
    <w:rsid w:val="0058238E"/>
    <w:rsid w:val="0058315D"/>
    <w:rsid w:val="00586734"/>
    <w:rsid w:val="00591485"/>
    <w:rsid w:val="00592FB9"/>
    <w:rsid w:val="00597A60"/>
    <w:rsid w:val="005A11E5"/>
    <w:rsid w:val="005A3F8B"/>
    <w:rsid w:val="005A4C99"/>
    <w:rsid w:val="005A713B"/>
    <w:rsid w:val="005A7C75"/>
    <w:rsid w:val="005B0E94"/>
    <w:rsid w:val="005B252E"/>
    <w:rsid w:val="005B5379"/>
    <w:rsid w:val="005B7BF1"/>
    <w:rsid w:val="005C10E0"/>
    <w:rsid w:val="005C2828"/>
    <w:rsid w:val="005D50C9"/>
    <w:rsid w:val="005D7FBD"/>
    <w:rsid w:val="005E4683"/>
    <w:rsid w:val="005E47D4"/>
    <w:rsid w:val="005E7488"/>
    <w:rsid w:val="005F0C53"/>
    <w:rsid w:val="005F125B"/>
    <w:rsid w:val="005F2F5F"/>
    <w:rsid w:val="005F3A2B"/>
    <w:rsid w:val="005F5642"/>
    <w:rsid w:val="0060076B"/>
    <w:rsid w:val="00600792"/>
    <w:rsid w:val="00603C34"/>
    <w:rsid w:val="00606DF8"/>
    <w:rsid w:val="00613A58"/>
    <w:rsid w:val="00616048"/>
    <w:rsid w:val="00617CAD"/>
    <w:rsid w:val="00617CD7"/>
    <w:rsid w:val="006242C1"/>
    <w:rsid w:val="006242E9"/>
    <w:rsid w:val="00624604"/>
    <w:rsid w:val="00624613"/>
    <w:rsid w:val="00641FF5"/>
    <w:rsid w:val="00644376"/>
    <w:rsid w:val="00646032"/>
    <w:rsid w:val="00646BC9"/>
    <w:rsid w:val="00651601"/>
    <w:rsid w:val="00655822"/>
    <w:rsid w:val="00656F4A"/>
    <w:rsid w:val="0066185F"/>
    <w:rsid w:val="00662F93"/>
    <w:rsid w:val="006631BC"/>
    <w:rsid w:val="0066566A"/>
    <w:rsid w:val="00673AC3"/>
    <w:rsid w:val="00674910"/>
    <w:rsid w:val="00674D8F"/>
    <w:rsid w:val="00685DFC"/>
    <w:rsid w:val="00691CDC"/>
    <w:rsid w:val="00696C73"/>
    <w:rsid w:val="00697096"/>
    <w:rsid w:val="006A2369"/>
    <w:rsid w:val="006A2F47"/>
    <w:rsid w:val="006A6298"/>
    <w:rsid w:val="006B4319"/>
    <w:rsid w:val="006B573D"/>
    <w:rsid w:val="006B611A"/>
    <w:rsid w:val="006B73F6"/>
    <w:rsid w:val="006C0197"/>
    <w:rsid w:val="006C21D5"/>
    <w:rsid w:val="006C620F"/>
    <w:rsid w:val="006C7813"/>
    <w:rsid w:val="006C7A88"/>
    <w:rsid w:val="006D49F7"/>
    <w:rsid w:val="006D4D02"/>
    <w:rsid w:val="006D5FA8"/>
    <w:rsid w:val="006D6DF8"/>
    <w:rsid w:val="006D7385"/>
    <w:rsid w:val="006E2DB7"/>
    <w:rsid w:val="006E56EA"/>
    <w:rsid w:val="00703989"/>
    <w:rsid w:val="0070404A"/>
    <w:rsid w:val="00705255"/>
    <w:rsid w:val="00726158"/>
    <w:rsid w:val="00727CE2"/>
    <w:rsid w:val="00730B40"/>
    <w:rsid w:val="007316E3"/>
    <w:rsid w:val="00731A10"/>
    <w:rsid w:val="00734610"/>
    <w:rsid w:val="00736E61"/>
    <w:rsid w:val="00740F66"/>
    <w:rsid w:val="00744DF8"/>
    <w:rsid w:val="00746A36"/>
    <w:rsid w:val="007536C9"/>
    <w:rsid w:val="0075637D"/>
    <w:rsid w:val="00756572"/>
    <w:rsid w:val="00761023"/>
    <w:rsid w:val="0076136D"/>
    <w:rsid w:val="00761F87"/>
    <w:rsid w:val="00762561"/>
    <w:rsid w:val="0076328F"/>
    <w:rsid w:val="0076487F"/>
    <w:rsid w:val="007671C8"/>
    <w:rsid w:val="00770704"/>
    <w:rsid w:val="0077369B"/>
    <w:rsid w:val="00774410"/>
    <w:rsid w:val="00776357"/>
    <w:rsid w:val="00776F4B"/>
    <w:rsid w:val="00780E2D"/>
    <w:rsid w:val="00781085"/>
    <w:rsid w:val="007828C2"/>
    <w:rsid w:val="00786F8B"/>
    <w:rsid w:val="007878DB"/>
    <w:rsid w:val="00793EEF"/>
    <w:rsid w:val="007957D1"/>
    <w:rsid w:val="007963EA"/>
    <w:rsid w:val="007974AC"/>
    <w:rsid w:val="007A42BB"/>
    <w:rsid w:val="007A50F8"/>
    <w:rsid w:val="007B410A"/>
    <w:rsid w:val="007B520D"/>
    <w:rsid w:val="007B65BB"/>
    <w:rsid w:val="007B7363"/>
    <w:rsid w:val="007C0431"/>
    <w:rsid w:val="007C08D4"/>
    <w:rsid w:val="007C2322"/>
    <w:rsid w:val="007C2522"/>
    <w:rsid w:val="007C4A84"/>
    <w:rsid w:val="007C712A"/>
    <w:rsid w:val="007D1352"/>
    <w:rsid w:val="007D1526"/>
    <w:rsid w:val="007D32C7"/>
    <w:rsid w:val="007E3F90"/>
    <w:rsid w:val="007E6C04"/>
    <w:rsid w:val="00800508"/>
    <w:rsid w:val="00804A6A"/>
    <w:rsid w:val="00806068"/>
    <w:rsid w:val="008073C9"/>
    <w:rsid w:val="00807A4F"/>
    <w:rsid w:val="0081013D"/>
    <w:rsid w:val="00812883"/>
    <w:rsid w:val="00813BFE"/>
    <w:rsid w:val="0081427B"/>
    <w:rsid w:val="00822982"/>
    <w:rsid w:val="00824598"/>
    <w:rsid w:val="008245BE"/>
    <w:rsid w:val="00826ED2"/>
    <w:rsid w:val="008300D3"/>
    <w:rsid w:val="00840FE8"/>
    <w:rsid w:val="00844D95"/>
    <w:rsid w:val="00845E00"/>
    <w:rsid w:val="0086134F"/>
    <w:rsid w:val="0086210E"/>
    <w:rsid w:val="0086242D"/>
    <w:rsid w:val="008631B6"/>
    <w:rsid w:val="0086598E"/>
    <w:rsid w:val="00870EE6"/>
    <w:rsid w:val="0087107E"/>
    <w:rsid w:val="00872893"/>
    <w:rsid w:val="008764F5"/>
    <w:rsid w:val="008771A9"/>
    <w:rsid w:val="0088186E"/>
    <w:rsid w:val="00891159"/>
    <w:rsid w:val="00894696"/>
    <w:rsid w:val="00895C8B"/>
    <w:rsid w:val="008A08CE"/>
    <w:rsid w:val="008A1261"/>
    <w:rsid w:val="008A33D9"/>
    <w:rsid w:val="008B3F00"/>
    <w:rsid w:val="008B494C"/>
    <w:rsid w:val="008C266A"/>
    <w:rsid w:val="008D009D"/>
    <w:rsid w:val="008D281B"/>
    <w:rsid w:val="008E1D53"/>
    <w:rsid w:val="008E3B48"/>
    <w:rsid w:val="008E5997"/>
    <w:rsid w:val="008E619D"/>
    <w:rsid w:val="008E6A87"/>
    <w:rsid w:val="008E6D5E"/>
    <w:rsid w:val="008E7496"/>
    <w:rsid w:val="008F3477"/>
    <w:rsid w:val="008F6278"/>
    <w:rsid w:val="008F65F8"/>
    <w:rsid w:val="00903170"/>
    <w:rsid w:val="00903C69"/>
    <w:rsid w:val="00905585"/>
    <w:rsid w:val="00907FD9"/>
    <w:rsid w:val="0091185E"/>
    <w:rsid w:val="00912A3B"/>
    <w:rsid w:val="00915DAC"/>
    <w:rsid w:val="00917AE2"/>
    <w:rsid w:val="00920AF6"/>
    <w:rsid w:val="00923867"/>
    <w:rsid w:val="00925E4C"/>
    <w:rsid w:val="00927246"/>
    <w:rsid w:val="00927B48"/>
    <w:rsid w:val="009319A2"/>
    <w:rsid w:val="00931C86"/>
    <w:rsid w:val="00933834"/>
    <w:rsid w:val="00935436"/>
    <w:rsid w:val="009400A0"/>
    <w:rsid w:val="00946C9C"/>
    <w:rsid w:val="0095364C"/>
    <w:rsid w:val="009543C5"/>
    <w:rsid w:val="00954C21"/>
    <w:rsid w:val="00962B19"/>
    <w:rsid w:val="0096339D"/>
    <w:rsid w:val="00964FCE"/>
    <w:rsid w:val="00965E58"/>
    <w:rsid w:val="00966487"/>
    <w:rsid w:val="009667FE"/>
    <w:rsid w:val="00967A3B"/>
    <w:rsid w:val="0097091C"/>
    <w:rsid w:val="00971E92"/>
    <w:rsid w:val="00973F72"/>
    <w:rsid w:val="009740B1"/>
    <w:rsid w:val="00975185"/>
    <w:rsid w:val="00977E66"/>
    <w:rsid w:val="0098021B"/>
    <w:rsid w:val="009872FD"/>
    <w:rsid w:val="00990274"/>
    <w:rsid w:val="00990E53"/>
    <w:rsid w:val="00991370"/>
    <w:rsid w:val="00992317"/>
    <w:rsid w:val="00992923"/>
    <w:rsid w:val="00995863"/>
    <w:rsid w:val="009A3B09"/>
    <w:rsid w:val="009A5785"/>
    <w:rsid w:val="009A592B"/>
    <w:rsid w:val="009B5934"/>
    <w:rsid w:val="009B732B"/>
    <w:rsid w:val="009B7AAC"/>
    <w:rsid w:val="009B7BE8"/>
    <w:rsid w:val="009C1615"/>
    <w:rsid w:val="009D611D"/>
    <w:rsid w:val="009D6506"/>
    <w:rsid w:val="009D6769"/>
    <w:rsid w:val="009D7499"/>
    <w:rsid w:val="009D7FDC"/>
    <w:rsid w:val="009E03D7"/>
    <w:rsid w:val="009E2A2A"/>
    <w:rsid w:val="009E50BD"/>
    <w:rsid w:val="009F0305"/>
    <w:rsid w:val="00A0270F"/>
    <w:rsid w:val="00A05F3F"/>
    <w:rsid w:val="00A10D39"/>
    <w:rsid w:val="00A1116D"/>
    <w:rsid w:val="00A133D0"/>
    <w:rsid w:val="00A13B51"/>
    <w:rsid w:val="00A14533"/>
    <w:rsid w:val="00A16068"/>
    <w:rsid w:val="00A16141"/>
    <w:rsid w:val="00A16CDD"/>
    <w:rsid w:val="00A21424"/>
    <w:rsid w:val="00A223DE"/>
    <w:rsid w:val="00A3119A"/>
    <w:rsid w:val="00A32B25"/>
    <w:rsid w:val="00A375E6"/>
    <w:rsid w:val="00A44D3C"/>
    <w:rsid w:val="00A464ED"/>
    <w:rsid w:val="00A46E20"/>
    <w:rsid w:val="00A51132"/>
    <w:rsid w:val="00A559B9"/>
    <w:rsid w:val="00A62597"/>
    <w:rsid w:val="00A64673"/>
    <w:rsid w:val="00A71443"/>
    <w:rsid w:val="00A809AC"/>
    <w:rsid w:val="00A84C09"/>
    <w:rsid w:val="00A86E71"/>
    <w:rsid w:val="00A911E4"/>
    <w:rsid w:val="00A955E7"/>
    <w:rsid w:val="00A95AB5"/>
    <w:rsid w:val="00AA067E"/>
    <w:rsid w:val="00AA0DD0"/>
    <w:rsid w:val="00AA224D"/>
    <w:rsid w:val="00AA6159"/>
    <w:rsid w:val="00AA743C"/>
    <w:rsid w:val="00AA7AE2"/>
    <w:rsid w:val="00AB4437"/>
    <w:rsid w:val="00AB459C"/>
    <w:rsid w:val="00AB4E68"/>
    <w:rsid w:val="00AC53B9"/>
    <w:rsid w:val="00AD4F8D"/>
    <w:rsid w:val="00AE1F38"/>
    <w:rsid w:val="00AE24CD"/>
    <w:rsid w:val="00B0000E"/>
    <w:rsid w:val="00B02E75"/>
    <w:rsid w:val="00B03C33"/>
    <w:rsid w:val="00B0429E"/>
    <w:rsid w:val="00B07F61"/>
    <w:rsid w:val="00B141B9"/>
    <w:rsid w:val="00B153E1"/>
    <w:rsid w:val="00B157AC"/>
    <w:rsid w:val="00B1626B"/>
    <w:rsid w:val="00B177D8"/>
    <w:rsid w:val="00B2134F"/>
    <w:rsid w:val="00B2212C"/>
    <w:rsid w:val="00B23B1B"/>
    <w:rsid w:val="00B247EF"/>
    <w:rsid w:val="00B26FFA"/>
    <w:rsid w:val="00B27CD4"/>
    <w:rsid w:val="00B30009"/>
    <w:rsid w:val="00B415EF"/>
    <w:rsid w:val="00B42970"/>
    <w:rsid w:val="00B46145"/>
    <w:rsid w:val="00B51FBD"/>
    <w:rsid w:val="00B63214"/>
    <w:rsid w:val="00B7328C"/>
    <w:rsid w:val="00B749A4"/>
    <w:rsid w:val="00B766A2"/>
    <w:rsid w:val="00B80BE7"/>
    <w:rsid w:val="00B84555"/>
    <w:rsid w:val="00B84A59"/>
    <w:rsid w:val="00B8558B"/>
    <w:rsid w:val="00B863DF"/>
    <w:rsid w:val="00B87966"/>
    <w:rsid w:val="00B87C60"/>
    <w:rsid w:val="00B93B8C"/>
    <w:rsid w:val="00B95C3F"/>
    <w:rsid w:val="00BA0BFB"/>
    <w:rsid w:val="00BA1D81"/>
    <w:rsid w:val="00BA428C"/>
    <w:rsid w:val="00BA5965"/>
    <w:rsid w:val="00BB1E35"/>
    <w:rsid w:val="00BB2252"/>
    <w:rsid w:val="00BB4A38"/>
    <w:rsid w:val="00BC1AEC"/>
    <w:rsid w:val="00BC27AB"/>
    <w:rsid w:val="00BD1710"/>
    <w:rsid w:val="00BD1E41"/>
    <w:rsid w:val="00BD3CFF"/>
    <w:rsid w:val="00BD79E4"/>
    <w:rsid w:val="00BE2486"/>
    <w:rsid w:val="00BE4BF2"/>
    <w:rsid w:val="00BE6D33"/>
    <w:rsid w:val="00BF0F79"/>
    <w:rsid w:val="00C0103E"/>
    <w:rsid w:val="00C01C37"/>
    <w:rsid w:val="00C040DC"/>
    <w:rsid w:val="00C05642"/>
    <w:rsid w:val="00C07670"/>
    <w:rsid w:val="00C11B27"/>
    <w:rsid w:val="00C17132"/>
    <w:rsid w:val="00C21685"/>
    <w:rsid w:val="00C22E5C"/>
    <w:rsid w:val="00C353AA"/>
    <w:rsid w:val="00C3628F"/>
    <w:rsid w:val="00C36586"/>
    <w:rsid w:val="00C41F8A"/>
    <w:rsid w:val="00C53B10"/>
    <w:rsid w:val="00C638C6"/>
    <w:rsid w:val="00C63E87"/>
    <w:rsid w:val="00C64DDD"/>
    <w:rsid w:val="00C7189A"/>
    <w:rsid w:val="00C7254F"/>
    <w:rsid w:val="00C72F64"/>
    <w:rsid w:val="00C73908"/>
    <w:rsid w:val="00C7572A"/>
    <w:rsid w:val="00C77C20"/>
    <w:rsid w:val="00C80763"/>
    <w:rsid w:val="00C8205D"/>
    <w:rsid w:val="00C8500A"/>
    <w:rsid w:val="00C85453"/>
    <w:rsid w:val="00C9463F"/>
    <w:rsid w:val="00C965D3"/>
    <w:rsid w:val="00CA009A"/>
    <w:rsid w:val="00CA04AB"/>
    <w:rsid w:val="00CA2800"/>
    <w:rsid w:val="00CA2EBF"/>
    <w:rsid w:val="00CA3DD8"/>
    <w:rsid w:val="00CB0DE7"/>
    <w:rsid w:val="00CB3F07"/>
    <w:rsid w:val="00CB68B4"/>
    <w:rsid w:val="00CB78CD"/>
    <w:rsid w:val="00CC3A05"/>
    <w:rsid w:val="00CC56D3"/>
    <w:rsid w:val="00CD0DE6"/>
    <w:rsid w:val="00CD19FA"/>
    <w:rsid w:val="00CD1F88"/>
    <w:rsid w:val="00CD2ED7"/>
    <w:rsid w:val="00CD6AF3"/>
    <w:rsid w:val="00CE2A43"/>
    <w:rsid w:val="00CE7E3B"/>
    <w:rsid w:val="00CF1302"/>
    <w:rsid w:val="00CF25A8"/>
    <w:rsid w:val="00D0026D"/>
    <w:rsid w:val="00D026AD"/>
    <w:rsid w:val="00D03F61"/>
    <w:rsid w:val="00D05D94"/>
    <w:rsid w:val="00D05EFE"/>
    <w:rsid w:val="00D076BE"/>
    <w:rsid w:val="00D1114B"/>
    <w:rsid w:val="00D140E5"/>
    <w:rsid w:val="00D1608D"/>
    <w:rsid w:val="00D1792A"/>
    <w:rsid w:val="00D17E5E"/>
    <w:rsid w:val="00D20686"/>
    <w:rsid w:val="00D30FDC"/>
    <w:rsid w:val="00D31463"/>
    <w:rsid w:val="00D32B35"/>
    <w:rsid w:val="00D34B77"/>
    <w:rsid w:val="00D36CF5"/>
    <w:rsid w:val="00D40D12"/>
    <w:rsid w:val="00D431AD"/>
    <w:rsid w:val="00D47B27"/>
    <w:rsid w:val="00D527FC"/>
    <w:rsid w:val="00D56823"/>
    <w:rsid w:val="00D609EC"/>
    <w:rsid w:val="00D623F5"/>
    <w:rsid w:val="00D63CA0"/>
    <w:rsid w:val="00D65C4E"/>
    <w:rsid w:val="00D67F4C"/>
    <w:rsid w:val="00D7307A"/>
    <w:rsid w:val="00D74D45"/>
    <w:rsid w:val="00D76383"/>
    <w:rsid w:val="00D77342"/>
    <w:rsid w:val="00D81547"/>
    <w:rsid w:val="00D816F2"/>
    <w:rsid w:val="00D82CBD"/>
    <w:rsid w:val="00D83C0B"/>
    <w:rsid w:val="00D85C51"/>
    <w:rsid w:val="00D9254A"/>
    <w:rsid w:val="00D935AC"/>
    <w:rsid w:val="00D93682"/>
    <w:rsid w:val="00DA30CE"/>
    <w:rsid w:val="00DA3298"/>
    <w:rsid w:val="00DA4F0B"/>
    <w:rsid w:val="00DB1570"/>
    <w:rsid w:val="00DB2ED0"/>
    <w:rsid w:val="00DB5DFA"/>
    <w:rsid w:val="00DC059B"/>
    <w:rsid w:val="00DC5FCB"/>
    <w:rsid w:val="00DC7A89"/>
    <w:rsid w:val="00DD109A"/>
    <w:rsid w:val="00DD18BC"/>
    <w:rsid w:val="00DD41ED"/>
    <w:rsid w:val="00DE1631"/>
    <w:rsid w:val="00DE3437"/>
    <w:rsid w:val="00DE55D6"/>
    <w:rsid w:val="00DE79CA"/>
    <w:rsid w:val="00DF07FA"/>
    <w:rsid w:val="00DF32A1"/>
    <w:rsid w:val="00DF5AA2"/>
    <w:rsid w:val="00DF7AC2"/>
    <w:rsid w:val="00E05428"/>
    <w:rsid w:val="00E0602C"/>
    <w:rsid w:val="00E1040E"/>
    <w:rsid w:val="00E107C8"/>
    <w:rsid w:val="00E10C1F"/>
    <w:rsid w:val="00E140D2"/>
    <w:rsid w:val="00E14BC9"/>
    <w:rsid w:val="00E2206C"/>
    <w:rsid w:val="00E23853"/>
    <w:rsid w:val="00E25B1A"/>
    <w:rsid w:val="00E269C1"/>
    <w:rsid w:val="00E27249"/>
    <w:rsid w:val="00E27CCD"/>
    <w:rsid w:val="00E318AB"/>
    <w:rsid w:val="00E3273B"/>
    <w:rsid w:val="00E32B4D"/>
    <w:rsid w:val="00E3300E"/>
    <w:rsid w:val="00E33F42"/>
    <w:rsid w:val="00E41473"/>
    <w:rsid w:val="00E44484"/>
    <w:rsid w:val="00E44714"/>
    <w:rsid w:val="00E4542C"/>
    <w:rsid w:val="00E46CE4"/>
    <w:rsid w:val="00E50816"/>
    <w:rsid w:val="00E51184"/>
    <w:rsid w:val="00E51886"/>
    <w:rsid w:val="00E52C23"/>
    <w:rsid w:val="00E677BA"/>
    <w:rsid w:val="00E7316B"/>
    <w:rsid w:val="00E7566C"/>
    <w:rsid w:val="00E80FE7"/>
    <w:rsid w:val="00E82128"/>
    <w:rsid w:val="00E8745F"/>
    <w:rsid w:val="00E87CFD"/>
    <w:rsid w:val="00E92F41"/>
    <w:rsid w:val="00E960A5"/>
    <w:rsid w:val="00E96398"/>
    <w:rsid w:val="00E96BD2"/>
    <w:rsid w:val="00E97154"/>
    <w:rsid w:val="00EA06A4"/>
    <w:rsid w:val="00EA1C8C"/>
    <w:rsid w:val="00EA29EB"/>
    <w:rsid w:val="00EA4446"/>
    <w:rsid w:val="00EB2AAD"/>
    <w:rsid w:val="00EB35C6"/>
    <w:rsid w:val="00EB3F3F"/>
    <w:rsid w:val="00EC1647"/>
    <w:rsid w:val="00ED088C"/>
    <w:rsid w:val="00ED2558"/>
    <w:rsid w:val="00ED527F"/>
    <w:rsid w:val="00EE0288"/>
    <w:rsid w:val="00EE5FBE"/>
    <w:rsid w:val="00EE7BF6"/>
    <w:rsid w:val="00EF0958"/>
    <w:rsid w:val="00EF584A"/>
    <w:rsid w:val="00EF5C3C"/>
    <w:rsid w:val="00EF661C"/>
    <w:rsid w:val="00F01CF9"/>
    <w:rsid w:val="00F03EC3"/>
    <w:rsid w:val="00F063EC"/>
    <w:rsid w:val="00F07C69"/>
    <w:rsid w:val="00F142E0"/>
    <w:rsid w:val="00F2141C"/>
    <w:rsid w:val="00F33778"/>
    <w:rsid w:val="00F33993"/>
    <w:rsid w:val="00F372F0"/>
    <w:rsid w:val="00F415E8"/>
    <w:rsid w:val="00F45344"/>
    <w:rsid w:val="00F46584"/>
    <w:rsid w:val="00F50580"/>
    <w:rsid w:val="00F545AD"/>
    <w:rsid w:val="00F647EE"/>
    <w:rsid w:val="00F656A2"/>
    <w:rsid w:val="00F66498"/>
    <w:rsid w:val="00F66C8C"/>
    <w:rsid w:val="00F72424"/>
    <w:rsid w:val="00F72CE1"/>
    <w:rsid w:val="00F738B9"/>
    <w:rsid w:val="00F810D6"/>
    <w:rsid w:val="00F859E2"/>
    <w:rsid w:val="00F90A33"/>
    <w:rsid w:val="00F90D69"/>
    <w:rsid w:val="00F90DE6"/>
    <w:rsid w:val="00F928CB"/>
    <w:rsid w:val="00F960B9"/>
    <w:rsid w:val="00F97352"/>
    <w:rsid w:val="00FA45AE"/>
    <w:rsid w:val="00FB2421"/>
    <w:rsid w:val="00FB24C3"/>
    <w:rsid w:val="00FB2C20"/>
    <w:rsid w:val="00FB3812"/>
    <w:rsid w:val="00FB5FF5"/>
    <w:rsid w:val="00FB6CBF"/>
    <w:rsid w:val="00FC36E3"/>
    <w:rsid w:val="00FC44D7"/>
    <w:rsid w:val="00FC5EE3"/>
    <w:rsid w:val="00FC6BC1"/>
    <w:rsid w:val="00FC7BDC"/>
    <w:rsid w:val="00FD07B4"/>
    <w:rsid w:val="00FD1CAE"/>
    <w:rsid w:val="00FD633F"/>
    <w:rsid w:val="00FD690C"/>
    <w:rsid w:val="00FE22E8"/>
    <w:rsid w:val="00FF2E68"/>
    <w:rsid w:val="00FF36CB"/>
    <w:rsid w:val="00FF5240"/>
    <w:rsid w:val="00FF52CB"/>
    <w:rsid w:val="00FF58D9"/>
    <w:rsid w:val="00FF65F4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D0F0A"/>
  <w15:docId w15:val="{E00C67C4-F5AC-47E7-B133-828F8BF5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3E8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559B9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060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602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3D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D37"/>
  </w:style>
  <w:style w:type="paragraph" w:styleId="Footer">
    <w:name w:val="footer"/>
    <w:basedOn w:val="Normal"/>
    <w:link w:val="FooterChar"/>
    <w:uiPriority w:val="99"/>
    <w:unhideWhenUsed/>
    <w:rsid w:val="003B3D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6A4E-07E7-4A73-9889-15AC98171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1614</Words>
  <Characters>8717</Characters>
  <Application>Microsoft Office Word</Application>
  <DocSecurity>0</DocSecurity>
  <Lines>72</Lines>
  <Paragraphs>20</Paragraphs>
  <ScaleCrop>false</ScaleCrop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 Anaxagora</dc:creator>
  <cp:lastModifiedBy>Irene Anaxagora</cp:lastModifiedBy>
  <cp:revision>5</cp:revision>
  <dcterms:created xsi:type="dcterms:W3CDTF">2026-11-03T09:10:00Z</dcterms:created>
  <dcterms:modified xsi:type="dcterms:W3CDTF">2026-11-03T09:16:00Z</dcterms:modified>
</cp:coreProperties>
</file>