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185980" w14:textId="357A60D4" w:rsidR="007E363C" w:rsidRPr="00F41080" w:rsidRDefault="007E363C" w:rsidP="007E363C">
      <w:pPr>
        <w:pStyle w:val="BodyText"/>
      </w:pPr>
      <w:bookmarkStart w:id="0" w:name="_GoBack"/>
      <w:bookmarkEnd w:id="0"/>
      <w:r w:rsidRPr="007E363C">
        <w:t xml:space="preserve">ΠΙΝΑΚΑΣ ΑΝΤΙΣΤΟΙΧΙΑΣ ΤΗΣ ΟΔΗΓΙΑΣ (ΕΕ) </w:t>
      </w:r>
      <w:r w:rsidR="00C72FC4">
        <w:t>2026/470</w:t>
      </w:r>
      <w:r w:rsidRPr="007E363C">
        <w:t xml:space="preserve"> ΜΕ ΤΟΝ </w:t>
      </w:r>
      <w:r w:rsidRPr="007E363C">
        <w:br/>
        <w:t>ΠΕΡΙ ΕΤΑΙΡΕΙΩΝ ΤΡΟΠΟΠΟΙΗΤΙΚΟ ΝΟΜΟ ΤΟΥ 202</w:t>
      </w:r>
      <w:r w:rsidR="009A0A39" w:rsidRPr="009A0A39">
        <w:t xml:space="preserve">6 </w:t>
      </w:r>
    </w:p>
    <w:p w14:paraId="502E6B0D" w14:textId="77777777" w:rsidR="004D0DC9" w:rsidRPr="007E363C" w:rsidRDefault="004D0DC9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3539"/>
        <w:gridCol w:w="6946"/>
      </w:tblGrid>
      <w:tr w:rsidR="00D36CEB" w:rsidRPr="007E363C" w14:paraId="79167840" w14:textId="0D37E0D1" w:rsidTr="00443F84">
        <w:tc>
          <w:tcPr>
            <w:tcW w:w="3539" w:type="dxa"/>
          </w:tcPr>
          <w:p w14:paraId="0D6FD59A" w14:textId="4A2A6451" w:rsidR="00D36CEB" w:rsidRDefault="00D36CEB" w:rsidP="007E363C">
            <w:pPr>
              <w:spacing w:before="40" w:after="4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E363C">
              <w:rPr>
                <w:rFonts w:ascii="Arial" w:hAnsi="Arial" w:cs="Arial"/>
                <w:b/>
                <w:sz w:val="24"/>
                <w:szCs w:val="24"/>
              </w:rPr>
              <w:t>Άρθρα Οδηγίας(ΕΕ)</w:t>
            </w:r>
          </w:p>
          <w:p w14:paraId="704405A9" w14:textId="41554980" w:rsidR="00D36CEB" w:rsidRDefault="00D36CEB" w:rsidP="007E363C">
            <w:pPr>
              <w:spacing w:before="40" w:after="4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2026/470</w:t>
            </w:r>
            <w:r w:rsidRPr="007E363C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>–</w:t>
            </w:r>
          </w:p>
          <w:p w14:paraId="1FCDAC9D" w14:textId="7FF18DA3" w:rsidR="00D36CEB" w:rsidRPr="00346B37" w:rsidRDefault="00D36CEB" w:rsidP="007E363C">
            <w:pPr>
              <w:spacing w:before="40" w:after="4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Οδηγίας </w:t>
            </w:r>
            <w:r w:rsidRPr="007E363C">
              <w:rPr>
                <w:rFonts w:ascii="Arial" w:hAnsi="Arial" w:cs="Arial"/>
                <w:b/>
                <w:sz w:val="24"/>
                <w:szCs w:val="24"/>
              </w:rPr>
              <w:t>20</w:t>
            </w:r>
            <w:r w:rsidRPr="00346B37">
              <w:rPr>
                <w:rFonts w:ascii="Arial" w:hAnsi="Arial" w:cs="Arial"/>
                <w:b/>
                <w:sz w:val="24"/>
                <w:szCs w:val="24"/>
              </w:rPr>
              <w:t>13</w:t>
            </w:r>
            <w:r w:rsidRPr="007E363C">
              <w:rPr>
                <w:rFonts w:ascii="Arial" w:hAnsi="Arial" w:cs="Arial"/>
                <w:b/>
                <w:sz w:val="24"/>
                <w:szCs w:val="24"/>
              </w:rPr>
              <w:t>/</w:t>
            </w:r>
            <w:r w:rsidRPr="00346B37">
              <w:rPr>
                <w:rFonts w:ascii="Arial" w:hAnsi="Arial" w:cs="Arial"/>
                <w:b/>
                <w:sz w:val="24"/>
                <w:szCs w:val="24"/>
              </w:rPr>
              <w:t>34/</w:t>
            </w:r>
            <w:r>
              <w:rPr>
                <w:rFonts w:ascii="Arial" w:hAnsi="Arial" w:cs="Arial"/>
                <w:b/>
                <w:sz w:val="24"/>
                <w:szCs w:val="24"/>
                <w:lang w:val="en-GB"/>
              </w:rPr>
              <w:t>EE</w:t>
            </w:r>
          </w:p>
          <w:p w14:paraId="3063C32D" w14:textId="77777777" w:rsidR="00D36CEB" w:rsidRPr="007E363C" w:rsidRDefault="00D36CEB" w:rsidP="007E363C">
            <w:pPr>
              <w:spacing w:before="40" w:after="4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946" w:type="dxa"/>
          </w:tcPr>
          <w:p w14:paraId="33B85DFC" w14:textId="375A9306" w:rsidR="00D36CEB" w:rsidRPr="007E363C" w:rsidRDefault="00D36CEB" w:rsidP="007E363C">
            <w:pPr>
              <w:spacing w:before="40" w:after="4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E363C">
              <w:rPr>
                <w:rFonts w:ascii="Arial" w:hAnsi="Arial" w:cs="Arial"/>
                <w:b/>
                <w:sz w:val="24"/>
                <w:szCs w:val="24"/>
              </w:rPr>
              <w:t xml:space="preserve">Άρθρα Περί Εταιρειών (Τροποποιητικού) </w:t>
            </w:r>
            <w:r w:rsidRPr="007E363C">
              <w:rPr>
                <w:rFonts w:ascii="Arial" w:hAnsi="Arial" w:cs="Arial"/>
                <w:b/>
                <w:sz w:val="24"/>
                <w:szCs w:val="24"/>
              </w:rPr>
              <w:br/>
              <w:t>Νόμου του 202</w:t>
            </w:r>
            <w:r w:rsidRPr="009A0A39">
              <w:rPr>
                <w:rFonts w:ascii="Arial" w:hAnsi="Arial" w:cs="Arial"/>
                <w:b/>
                <w:sz w:val="24"/>
                <w:szCs w:val="24"/>
              </w:rPr>
              <w:t>6</w:t>
            </w:r>
          </w:p>
        </w:tc>
      </w:tr>
      <w:tr w:rsidR="00D36CEB" w:rsidRPr="007E363C" w14:paraId="77213DF9" w14:textId="77777777" w:rsidTr="00443F84">
        <w:tc>
          <w:tcPr>
            <w:tcW w:w="3539" w:type="dxa"/>
          </w:tcPr>
          <w:p w14:paraId="58F4A6F2" w14:textId="77777777" w:rsidR="00D36CEB" w:rsidRPr="00F41080" w:rsidRDefault="00D36CEB" w:rsidP="007E363C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946" w:type="dxa"/>
          </w:tcPr>
          <w:p w14:paraId="186F0BB8" w14:textId="4AB00B27" w:rsidR="00D36CEB" w:rsidRPr="00F41080" w:rsidRDefault="00D36CEB" w:rsidP="005C706A">
            <w:pPr>
              <w:spacing w:before="40" w:after="4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F6936">
              <w:rPr>
                <w:rFonts w:ascii="Arial" w:hAnsi="Arial" w:cs="Arial"/>
                <w:sz w:val="24"/>
                <w:szCs w:val="24"/>
              </w:rPr>
              <w:t xml:space="preserve">2 – </w:t>
            </w:r>
            <w:r>
              <w:rPr>
                <w:rFonts w:ascii="Arial" w:hAnsi="Arial" w:cs="Arial"/>
                <w:sz w:val="24"/>
                <w:szCs w:val="24"/>
              </w:rPr>
              <w:t>προστέθηκαν ορισμοί για τις Οδηγίες και τον Κανονισμό που αναφέρονται στο νομοσχέδιο</w:t>
            </w:r>
          </w:p>
        </w:tc>
      </w:tr>
      <w:tr w:rsidR="00D36CEB" w:rsidRPr="007E363C" w14:paraId="5BCFFF32" w14:textId="42FA5EE5" w:rsidTr="00443F84">
        <w:tc>
          <w:tcPr>
            <w:tcW w:w="3539" w:type="dxa"/>
          </w:tcPr>
          <w:p w14:paraId="6E101693" w14:textId="51E7896A" w:rsidR="00D36CEB" w:rsidRPr="007E363C" w:rsidRDefault="00D36CEB" w:rsidP="007E363C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 xml:space="preserve"> (1) 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(</w:t>
            </w:r>
            <w:r>
              <w:rPr>
                <w:rFonts w:ascii="Arial" w:hAnsi="Arial" w:cs="Arial"/>
                <w:sz w:val="24"/>
                <w:szCs w:val="24"/>
              </w:rPr>
              <w:t>α) – 1 (3)</w:t>
            </w:r>
          </w:p>
        </w:tc>
        <w:tc>
          <w:tcPr>
            <w:tcW w:w="6946" w:type="dxa"/>
          </w:tcPr>
          <w:p w14:paraId="1A174292" w14:textId="04086DD0" w:rsidR="00D36CEB" w:rsidRPr="005C706A" w:rsidRDefault="00D36CEB" w:rsidP="005C706A">
            <w:pPr>
              <w:spacing w:before="40" w:after="4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210334" w:rsidRPr="007E363C" w14:paraId="0C044E21" w14:textId="77777777" w:rsidTr="00443F84">
        <w:tc>
          <w:tcPr>
            <w:tcW w:w="3539" w:type="dxa"/>
          </w:tcPr>
          <w:p w14:paraId="52723C53" w14:textId="697B14AD" w:rsidR="00210334" w:rsidRDefault="00210334" w:rsidP="007E363C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 xml:space="preserve"> (1) 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(</w:t>
            </w:r>
            <w:r>
              <w:rPr>
                <w:rFonts w:ascii="Arial" w:hAnsi="Arial" w:cs="Arial"/>
                <w:sz w:val="24"/>
                <w:szCs w:val="24"/>
              </w:rPr>
              <w:t xml:space="preserve">β) </w:t>
            </w:r>
          </w:p>
        </w:tc>
        <w:tc>
          <w:tcPr>
            <w:tcW w:w="6946" w:type="dxa"/>
          </w:tcPr>
          <w:p w14:paraId="0381220F" w14:textId="72463B24" w:rsidR="00210334" w:rsidRDefault="00210334" w:rsidP="005C706A">
            <w:pPr>
              <w:spacing w:before="40" w:after="4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Δεν μεταφέρεται.</w:t>
            </w:r>
          </w:p>
        </w:tc>
      </w:tr>
      <w:tr w:rsidR="00D36CEB" w:rsidRPr="007E363C" w14:paraId="126F399F" w14:textId="77777777" w:rsidTr="00443F84">
        <w:tc>
          <w:tcPr>
            <w:tcW w:w="3539" w:type="dxa"/>
          </w:tcPr>
          <w:p w14:paraId="1D2CFAA6" w14:textId="276D9442" w:rsidR="00D36CEB" w:rsidRPr="00F41080" w:rsidRDefault="00D36CEB" w:rsidP="007E363C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6946" w:type="dxa"/>
          </w:tcPr>
          <w:p w14:paraId="30E9BFC8" w14:textId="18C0A69E" w:rsidR="00D36CEB" w:rsidRDefault="00D36CEB" w:rsidP="00B301B3">
            <w:pPr>
              <w:spacing w:before="40" w:after="4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 – διαγραφή Άρθρου 141Α(1)(α) – ορισμός «εταιρείες πολύ μικρού μεγέθους» (διαγράφεται γιατί οι διατάξεις στις οποίες χρησιμοποιείτο διαγράφονται με το νομοσχέδιο</w:t>
            </w:r>
            <w:r w:rsidRPr="008415B9">
              <w:rPr>
                <w:rFonts w:ascii="Arial" w:hAnsi="Arial" w:cs="Arial"/>
                <w:sz w:val="24"/>
                <w:szCs w:val="24"/>
              </w:rPr>
              <w:t>)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D36CEB" w:rsidRPr="007E363C" w14:paraId="5AA2855B" w14:textId="0961AA8B" w:rsidTr="00443F84">
        <w:tc>
          <w:tcPr>
            <w:tcW w:w="3539" w:type="dxa"/>
          </w:tcPr>
          <w:p w14:paraId="557E0F62" w14:textId="574F88D2" w:rsidR="00D36CEB" w:rsidRPr="007E363C" w:rsidRDefault="00D36CEB" w:rsidP="007E363C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 xml:space="preserve"> (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) – 1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9</w:t>
            </w:r>
            <w:r>
              <w:rPr>
                <w:rFonts w:ascii="Arial" w:hAnsi="Arial" w:cs="Arial"/>
                <w:sz w:val="24"/>
                <w:szCs w:val="24"/>
              </w:rPr>
              <w:t xml:space="preserve"> (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 xml:space="preserve">) 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4</w:t>
            </w:r>
            <w:r w:rsidRPr="007E363C">
              <w:rPr>
                <w:rFonts w:ascii="Arial" w:hAnsi="Arial" w:cs="Arial"/>
                <w:sz w:val="24"/>
                <w:szCs w:val="24"/>
                <w:vertAlign w:val="superscript"/>
              </w:rPr>
              <w:t>Ο</w:t>
            </w:r>
            <w:r>
              <w:rPr>
                <w:rFonts w:ascii="Arial" w:hAnsi="Arial" w:cs="Arial"/>
                <w:sz w:val="24"/>
                <w:szCs w:val="24"/>
              </w:rPr>
              <w:t xml:space="preserve"> εδάφιο</w:t>
            </w:r>
          </w:p>
        </w:tc>
        <w:tc>
          <w:tcPr>
            <w:tcW w:w="6946" w:type="dxa"/>
          </w:tcPr>
          <w:p w14:paraId="02D83F43" w14:textId="48F0CAC1" w:rsidR="00D36CEB" w:rsidRPr="00B301B3" w:rsidRDefault="00D36CEB" w:rsidP="00B301B3">
            <w:pPr>
              <w:spacing w:before="40" w:after="4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 – 151(1)(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εΑ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) – αντικατάσταση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υποπαραγράφου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εΑ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</w:tr>
      <w:tr w:rsidR="00D36CEB" w:rsidRPr="007E363C" w14:paraId="68B7C2EA" w14:textId="3CFF999F" w:rsidTr="00443F84">
        <w:tc>
          <w:tcPr>
            <w:tcW w:w="3539" w:type="dxa"/>
          </w:tcPr>
          <w:p w14:paraId="27E2CE93" w14:textId="0F86A39E" w:rsidR="00D36CEB" w:rsidRPr="007E363C" w:rsidRDefault="00D36CEB" w:rsidP="007E363C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2(4)(α) – 19α(1)1</w:t>
            </w:r>
            <w:r w:rsidRPr="00B301B3">
              <w:rPr>
                <w:rFonts w:ascii="Arial" w:hAnsi="Arial" w:cs="Arial"/>
                <w:sz w:val="24"/>
                <w:szCs w:val="24"/>
                <w:vertAlign w:val="superscript"/>
              </w:rPr>
              <w:t>ο</w:t>
            </w:r>
            <w:r>
              <w:rPr>
                <w:rFonts w:ascii="Arial" w:hAnsi="Arial" w:cs="Arial"/>
                <w:sz w:val="24"/>
                <w:szCs w:val="24"/>
              </w:rPr>
              <w:t xml:space="preserve"> εδάφιο</w:t>
            </w:r>
          </w:p>
        </w:tc>
        <w:tc>
          <w:tcPr>
            <w:tcW w:w="6946" w:type="dxa"/>
          </w:tcPr>
          <w:p w14:paraId="34B55004" w14:textId="68F8DF8B" w:rsidR="00D36CEB" w:rsidRDefault="00D36CEB" w:rsidP="001F64B1">
            <w:pPr>
              <w:spacing w:before="40" w:after="4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5(α) – 151Α(1) – αντικατάσταση εδαφίου (1)</w:t>
            </w:r>
          </w:p>
        </w:tc>
      </w:tr>
      <w:tr w:rsidR="00D36CEB" w:rsidRPr="007E363C" w14:paraId="6C7CC52B" w14:textId="2ACB7F79" w:rsidTr="00443F84">
        <w:tc>
          <w:tcPr>
            <w:tcW w:w="3539" w:type="dxa"/>
          </w:tcPr>
          <w:p w14:paraId="6CBD83CA" w14:textId="26CFAAD3" w:rsidR="00D36CEB" w:rsidRPr="007E363C" w:rsidRDefault="00D36CEB" w:rsidP="007E363C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2(4)(β)</w:t>
            </w:r>
            <w:r w:rsidRPr="00586F55">
              <w:rPr>
                <w:rFonts w:ascii="Arial" w:hAnsi="Arial" w:cs="Arial"/>
                <w:sz w:val="24"/>
                <w:szCs w:val="24"/>
              </w:rPr>
              <w:t>(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i</w:t>
            </w:r>
            <w:r w:rsidRPr="00586F55">
              <w:rPr>
                <w:rFonts w:ascii="Arial" w:hAnsi="Arial" w:cs="Arial"/>
                <w:sz w:val="24"/>
                <w:szCs w:val="24"/>
              </w:rPr>
              <w:t xml:space="preserve">) </w:t>
            </w:r>
            <w:r>
              <w:rPr>
                <w:rFonts w:ascii="Arial" w:hAnsi="Arial" w:cs="Arial"/>
                <w:sz w:val="24"/>
                <w:szCs w:val="24"/>
              </w:rPr>
              <w:t>– 19α(3) μετά το 1</w:t>
            </w:r>
            <w:r w:rsidRPr="00B301B3">
              <w:rPr>
                <w:rFonts w:ascii="Arial" w:hAnsi="Arial" w:cs="Arial"/>
                <w:sz w:val="24"/>
                <w:szCs w:val="24"/>
                <w:vertAlign w:val="superscript"/>
              </w:rPr>
              <w:t>ο</w:t>
            </w:r>
            <w:r>
              <w:rPr>
                <w:rFonts w:ascii="Arial" w:hAnsi="Arial" w:cs="Arial"/>
                <w:sz w:val="24"/>
                <w:szCs w:val="24"/>
              </w:rPr>
              <w:t xml:space="preserve"> εδάφιο</w:t>
            </w:r>
          </w:p>
        </w:tc>
        <w:tc>
          <w:tcPr>
            <w:tcW w:w="6946" w:type="dxa"/>
          </w:tcPr>
          <w:p w14:paraId="352AFF83" w14:textId="717B29A6" w:rsidR="00D36CEB" w:rsidRDefault="00D36CEB" w:rsidP="006E4141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5(γ) – νέες παράγραφοι </w:t>
            </w:r>
            <w:r w:rsidRPr="00C70E27">
              <w:rPr>
                <w:rFonts w:ascii="Arial" w:hAnsi="Arial" w:cs="Arial"/>
                <w:sz w:val="24"/>
                <w:szCs w:val="24"/>
              </w:rPr>
              <w:t>(6), (6Α), (6Β), (6Γ), (6Δ)</w:t>
            </w:r>
            <w:r>
              <w:rPr>
                <w:rFonts w:ascii="Arial" w:hAnsi="Arial" w:cs="Arial"/>
                <w:sz w:val="24"/>
                <w:szCs w:val="24"/>
              </w:rPr>
              <w:t xml:space="preserve"> στο άρθρο 151Α</w:t>
            </w:r>
          </w:p>
          <w:p w14:paraId="5BE60C83" w14:textId="1C42ADF0" w:rsidR="00D36CEB" w:rsidRDefault="00D36CEB" w:rsidP="00F72AE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36CEB" w:rsidRPr="007E363C" w14:paraId="138BAE35" w14:textId="237AE957" w:rsidTr="00443F84">
        <w:tc>
          <w:tcPr>
            <w:tcW w:w="3539" w:type="dxa"/>
          </w:tcPr>
          <w:p w14:paraId="09A4FF75" w14:textId="66A62990" w:rsidR="00D36CEB" w:rsidRPr="007E363C" w:rsidRDefault="00D36CEB" w:rsidP="007E363C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2(4)(β)</w:t>
            </w:r>
            <w:r w:rsidRPr="00586F55">
              <w:rPr>
                <w:rFonts w:ascii="Arial" w:hAnsi="Arial" w:cs="Arial"/>
                <w:sz w:val="24"/>
                <w:szCs w:val="24"/>
              </w:rPr>
              <w:t>(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ii</w:t>
            </w:r>
            <w:r w:rsidRPr="00586F55">
              <w:rPr>
                <w:rFonts w:ascii="Arial" w:hAnsi="Arial" w:cs="Arial"/>
                <w:sz w:val="24"/>
                <w:szCs w:val="24"/>
              </w:rPr>
              <w:t xml:space="preserve">) </w:t>
            </w:r>
            <w:r>
              <w:rPr>
                <w:rFonts w:ascii="Arial" w:hAnsi="Arial" w:cs="Arial"/>
                <w:sz w:val="24"/>
                <w:szCs w:val="24"/>
              </w:rPr>
              <w:t xml:space="preserve">– 19α(3) </w:t>
            </w:r>
            <w:r w:rsidRPr="00586F55">
              <w:rPr>
                <w:rFonts w:ascii="Arial" w:hAnsi="Arial" w:cs="Arial"/>
                <w:sz w:val="24"/>
                <w:szCs w:val="24"/>
              </w:rPr>
              <w:t>2</w:t>
            </w:r>
            <w:r w:rsidRPr="00586F55">
              <w:rPr>
                <w:rFonts w:ascii="Arial" w:hAnsi="Arial" w:cs="Arial"/>
                <w:sz w:val="24"/>
                <w:szCs w:val="24"/>
                <w:vertAlign w:val="superscript"/>
              </w:rPr>
              <w:t>ο</w:t>
            </w:r>
            <w:r>
              <w:rPr>
                <w:rFonts w:ascii="Arial" w:hAnsi="Arial" w:cs="Arial"/>
                <w:sz w:val="24"/>
                <w:szCs w:val="24"/>
              </w:rPr>
              <w:t xml:space="preserve"> εδάφιο</w:t>
            </w:r>
          </w:p>
        </w:tc>
        <w:tc>
          <w:tcPr>
            <w:tcW w:w="6946" w:type="dxa"/>
          </w:tcPr>
          <w:p w14:paraId="3D5669B9" w14:textId="38508E2F" w:rsidR="00D36CEB" w:rsidRDefault="00D36CEB" w:rsidP="007E363C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5(β) – διαγραφή 151Α(6)</w:t>
            </w:r>
          </w:p>
        </w:tc>
      </w:tr>
      <w:tr w:rsidR="00D36CEB" w:rsidRPr="007E363C" w14:paraId="0940A07D" w14:textId="3722C41C" w:rsidTr="00443F84">
        <w:tc>
          <w:tcPr>
            <w:tcW w:w="3539" w:type="dxa"/>
          </w:tcPr>
          <w:p w14:paraId="70A6DC60" w14:textId="123ED375" w:rsidR="00D36CEB" w:rsidRPr="007E363C" w:rsidRDefault="00D36CEB" w:rsidP="007E363C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2(4)(β)</w:t>
            </w:r>
            <w:r w:rsidRPr="00586F55">
              <w:rPr>
                <w:rFonts w:ascii="Arial" w:hAnsi="Arial" w:cs="Arial"/>
                <w:sz w:val="24"/>
                <w:szCs w:val="24"/>
              </w:rPr>
              <w:t>(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iii</w:t>
            </w:r>
            <w:r w:rsidRPr="00586F55">
              <w:rPr>
                <w:rFonts w:ascii="Arial" w:hAnsi="Arial" w:cs="Arial"/>
                <w:sz w:val="24"/>
                <w:szCs w:val="24"/>
              </w:rPr>
              <w:t xml:space="preserve">) </w:t>
            </w:r>
            <w:r>
              <w:rPr>
                <w:rFonts w:ascii="Arial" w:hAnsi="Arial" w:cs="Arial"/>
                <w:sz w:val="24"/>
                <w:szCs w:val="24"/>
              </w:rPr>
              <w:t>– 19α(3) 4</w:t>
            </w:r>
            <w:r w:rsidRPr="00586F55">
              <w:rPr>
                <w:rFonts w:ascii="Arial" w:hAnsi="Arial" w:cs="Arial"/>
                <w:sz w:val="24"/>
                <w:szCs w:val="24"/>
                <w:vertAlign w:val="superscript"/>
              </w:rPr>
              <w:t>ο</w:t>
            </w:r>
            <w:r>
              <w:rPr>
                <w:rFonts w:ascii="Arial" w:hAnsi="Arial" w:cs="Arial"/>
                <w:sz w:val="24"/>
                <w:szCs w:val="24"/>
              </w:rPr>
              <w:t xml:space="preserve"> εδάφιο</w:t>
            </w:r>
          </w:p>
        </w:tc>
        <w:tc>
          <w:tcPr>
            <w:tcW w:w="6946" w:type="dxa"/>
          </w:tcPr>
          <w:p w14:paraId="4BCA4136" w14:textId="07CE7F5B" w:rsidR="00D36CEB" w:rsidRDefault="00D36CEB" w:rsidP="007E363C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5(δ) – αντικατάσταση 151Α(8)</w:t>
            </w:r>
          </w:p>
        </w:tc>
      </w:tr>
      <w:tr w:rsidR="00D36CEB" w:rsidRPr="007E363C" w14:paraId="58F8B00E" w14:textId="293482B2" w:rsidTr="00443F84">
        <w:tc>
          <w:tcPr>
            <w:tcW w:w="3539" w:type="dxa"/>
          </w:tcPr>
          <w:p w14:paraId="0F598812" w14:textId="5FD4624D" w:rsidR="00D36CEB" w:rsidRPr="00892FAD" w:rsidRDefault="00D36CEB" w:rsidP="007E363C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2(4)(γ)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– 19α(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6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και 19α(7)</w:t>
            </w:r>
          </w:p>
        </w:tc>
        <w:tc>
          <w:tcPr>
            <w:tcW w:w="6946" w:type="dxa"/>
          </w:tcPr>
          <w:p w14:paraId="5E86A47A" w14:textId="302DA788" w:rsidR="00D36CEB" w:rsidRDefault="00D36CEB" w:rsidP="00F72AE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5(ε) – διαγραφή (11), (12) και (13) του άρθρου 151Α</w:t>
            </w:r>
          </w:p>
        </w:tc>
      </w:tr>
      <w:tr w:rsidR="00D36CEB" w:rsidRPr="007E363C" w14:paraId="39B0FC74" w14:textId="6E60D6E7" w:rsidTr="00443F84">
        <w:tc>
          <w:tcPr>
            <w:tcW w:w="3539" w:type="dxa"/>
          </w:tcPr>
          <w:p w14:paraId="5786DBBB" w14:textId="5B56CB93" w:rsidR="00D36CEB" w:rsidRPr="007E363C" w:rsidRDefault="00D36CEB" w:rsidP="007E363C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2(4)(δ)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– 19α(10)</w:t>
            </w:r>
          </w:p>
        </w:tc>
        <w:tc>
          <w:tcPr>
            <w:tcW w:w="6946" w:type="dxa"/>
          </w:tcPr>
          <w:p w14:paraId="14213C0E" w14:textId="0510DBF1" w:rsidR="00D36CEB" w:rsidRDefault="00D36CEB" w:rsidP="007E363C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στ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) – αντικατάσταση 151Α(20)</w:t>
            </w:r>
          </w:p>
        </w:tc>
      </w:tr>
      <w:tr w:rsidR="00D36CEB" w:rsidRPr="007E363C" w14:paraId="25E5694A" w14:textId="5A099A5C" w:rsidTr="00443F84">
        <w:tc>
          <w:tcPr>
            <w:tcW w:w="3539" w:type="dxa"/>
          </w:tcPr>
          <w:p w14:paraId="55D1BED6" w14:textId="09FA9FAA" w:rsidR="00D36CEB" w:rsidRPr="007E363C" w:rsidRDefault="00D36CEB" w:rsidP="007E363C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2(5)(α)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– 29α (1) 1</w:t>
            </w:r>
            <w:r w:rsidRPr="006B381E">
              <w:rPr>
                <w:rFonts w:ascii="Arial" w:hAnsi="Arial" w:cs="Arial"/>
                <w:sz w:val="24"/>
                <w:szCs w:val="24"/>
                <w:vertAlign w:val="superscript"/>
              </w:rPr>
              <w:t>ο</w:t>
            </w:r>
            <w:r>
              <w:rPr>
                <w:rFonts w:ascii="Arial" w:hAnsi="Arial" w:cs="Arial"/>
                <w:sz w:val="24"/>
                <w:szCs w:val="24"/>
              </w:rPr>
              <w:t xml:space="preserve"> εδάφιο</w:t>
            </w:r>
          </w:p>
        </w:tc>
        <w:tc>
          <w:tcPr>
            <w:tcW w:w="6946" w:type="dxa"/>
          </w:tcPr>
          <w:p w14:paraId="3D739AE2" w14:textId="789354CA" w:rsidR="00D36CEB" w:rsidRDefault="00D36CEB" w:rsidP="00797876">
            <w:pPr>
              <w:spacing w:before="40" w:after="4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6(α) – 151Β(1) – αντικατάσταση εδαφίου (1)</w:t>
            </w:r>
          </w:p>
        </w:tc>
      </w:tr>
      <w:tr w:rsidR="00D36CEB" w:rsidRPr="007E363C" w14:paraId="21931266" w14:textId="17099351" w:rsidTr="00443F84">
        <w:tc>
          <w:tcPr>
            <w:tcW w:w="3539" w:type="dxa"/>
          </w:tcPr>
          <w:p w14:paraId="3FCFBC03" w14:textId="5F88FDC8" w:rsidR="00D36CEB" w:rsidRPr="007E363C" w:rsidRDefault="00D36CEB" w:rsidP="008068D2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2(5)(β)(i)</w:t>
            </w:r>
            <w:r w:rsidRPr="00930DCB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– 29α (3) μετά το 1</w:t>
            </w:r>
            <w:r w:rsidRPr="006B381E">
              <w:rPr>
                <w:rFonts w:ascii="Arial" w:hAnsi="Arial" w:cs="Arial"/>
                <w:sz w:val="24"/>
                <w:szCs w:val="24"/>
                <w:vertAlign w:val="superscript"/>
              </w:rPr>
              <w:t>ο</w:t>
            </w:r>
            <w:r>
              <w:rPr>
                <w:rFonts w:ascii="Arial" w:hAnsi="Arial" w:cs="Arial"/>
                <w:sz w:val="24"/>
                <w:szCs w:val="24"/>
              </w:rPr>
              <w:t xml:space="preserve"> εδάφιο</w:t>
            </w:r>
          </w:p>
        </w:tc>
        <w:tc>
          <w:tcPr>
            <w:tcW w:w="6946" w:type="dxa"/>
          </w:tcPr>
          <w:p w14:paraId="65653B47" w14:textId="41308900" w:rsidR="00D36CEB" w:rsidRDefault="00D36CEB" w:rsidP="008068D2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6(γ) - </w:t>
            </w:r>
            <w:r w:rsidRPr="00BC3416">
              <w:rPr>
                <w:rFonts w:ascii="Arial" w:hAnsi="Arial" w:cs="Arial"/>
                <w:sz w:val="24"/>
                <w:szCs w:val="24"/>
              </w:rPr>
              <w:t xml:space="preserve">νέες παράγραφοι (6), (6Α), (6Β), (6Γ), (6Δ) </w:t>
            </w:r>
            <w:r>
              <w:rPr>
                <w:rFonts w:ascii="Arial" w:hAnsi="Arial" w:cs="Arial"/>
                <w:sz w:val="24"/>
                <w:szCs w:val="24"/>
              </w:rPr>
              <w:t>σ</w:t>
            </w:r>
            <w:r w:rsidRPr="00BC3416">
              <w:rPr>
                <w:rFonts w:ascii="Arial" w:hAnsi="Arial" w:cs="Arial"/>
                <w:sz w:val="24"/>
                <w:szCs w:val="24"/>
              </w:rPr>
              <w:t>το άρθρο 151</w:t>
            </w:r>
            <w:r>
              <w:rPr>
                <w:rFonts w:ascii="Arial" w:hAnsi="Arial" w:cs="Arial"/>
                <w:sz w:val="24"/>
                <w:szCs w:val="24"/>
              </w:rPr>
              <w:t>Β</w:t>
            </w:r>
          </w:p>
        </w:tc>
      </w:tr>
      <w:tr w:rsidR="00D36CEB" w:rsidRPr="007E363C" w14:paraId="5F4603BD" w14:textId="779FFD1D" w:rsidTr="00443F84">
        <w:tc>
          <w:tcPr>
            <w:tcW w:w="3539" w:type="dxa"/>
          </w:tcPr>
          <w:p w14:paraId="31C2F659" w14:textId="1ED3B700" w:rsidR="00D36CEB" w:rsidRPr="007E363C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2(5)(β)</w:t>
            </w:r>
            <w:r w:rsidRPr="00850A06">
              <w:rPr>
                <w:rFonts w:ascii="Arial" w:hAnsi="Arial" w:cs="Arial"/>
                <w:sz w:val="24"/>
                <w:szCs w:val="24"/>
              </w:rPr>
              <w:t>(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ii</w:t>
            </w:r>
            <w:r w:rsidRPr="00850A06">
              <w:rPr>
                <w:rFonts w:ascii="Arial" w:hAnsi="Arial" w:cs="Arial"/>
                <w:sz w:val="24"/>
                <w:szCs w:val="24"/>
              </w:rPr>
              <w:t>)</w:t>
            </w:r>
            <w:r w:rsidRPr="00930DCB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– 29α (3) 2</w:t>
            </w:r>
            <w:r w:rsidRPr="006B381E">
              <w:rPr>
                <w:rFonts w:ascii="Arial" w:hAnsi="Arial" w:cs="Arial"/>
                <w:sz w:val="24"/>
                <w:szCs w:val="24"/>
                <w:vertAlign w:val="superscript"/>
              </w:rPr>
              <w:t>ο</w:t>
            </w:r>
            <w:r>
              <w:rPr>
                <w:rFonts w:ascii="Arial" w:hAnsi="Arial" w:cs="Arial"/>
                <w:sz w:val="24"/>
                <w:szCs w:val="24"/>
              </w:rPr>
              <w:t xml:space="preserve"> εδάφιο</w:t>
            </w:r>
          </w:p>
        </w:tc>
        <w:tc>
          <w:tcPr>
            <w:tcW w:w="6946" w:type="dxa"/>
          </w:tcPr>
          <w:p w14:paraId="4FBE3812" w14:textId="1EB2D016" w:rsidR="00D36CEB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6(β) διαγραφή εδαφίου (6) του άρθρου 151Β</w:t>
            </w:r>
          </w:p>
        </w:tc>
      </w:tr>
      <w:tr w:rsidR="00D36CEB" w:rsidRPr="007E363C" w14:paraId="3E725CAC" w14:textId="4F79F22A" w:rsidTr="00443F84">
        <w:tc>
          <w:tcPr>
            <w:tcW w:w="3539" w:type="dxa"/>
          </w:tcPr>
          <w:p w14:paraId="1C0A41EE" w14:textId="4C4C536D" w:rsidR="00D36CEB" w:rsidRPr="007E363C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2(5)(β)</w:t>
            </w:r>
            <w:r w:rsidRPr="00850A06">
              <w:rPr>
                <w:rFonts w:ascii="Arial" w:hAnsi="Arial" w:cs="Arial"/>
                <w:sz w:val="24"/>
                <w:szCs w:val="24"/>
              </w:rPr>
              <w:t>(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iii</w:t>
            </w:r>
            <w:r w:rsidRPr="00850A06">
              <w:rPr>
                <w:rFonts w:ascii="Arial" w:hAnsi="Arial" w:cs="Arial"/>
                <w:sz w:val="24"/>
                <w:szCs w:val="24"/>
              </w:rPr>
              <w:t>)</w:t>
            </w:r>
            <w:r w:rsidRPr="00930DCB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– 29α (3) 4</w:t>
            </w:r>
            <w:r w:rsidRPr="006B381E">
              <w:rPr>
                <w:rFonts w:ascii="Arial" w:hAnsi="Arial" w:cs="Arial"/>
                <w:sz w:val="24"/>
                <w:szCs w:val="24"/>
                <w:vertAlign w:val="superscript"/>
              </w:rPr>
              <w:t>ο</w:t>
            </w:r>
            <w:r>
              <w:rPr>
                <w:rFonts w:ascii="Arial" w:hAnsi="Arial" w:cs="Arial"/>
                <w:sz w:val="24"/>
                <w:szCs w:val="24"/>
              </w:rPr>
              <w:t xml:space="preserve"> εδάφιο</w:t>
            </w:r>
          </w:p>
        </w:tc>
        <w:tc>
          <w:tcPr>
            <w:tcW w:w="6946" w:type="dxa"/>
          </w:tcPr>
          <w:p w14:paraId="144C171E" w14:textId="1DC38002" w:rsidR="00D36CEB" w:rsidRDefault="00D36CEB" w:rsidP="008068D2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6(δ) – αντικατάσταση εδαφίου (8) του άρθρου 151Β</w:t>
            </w:r>
          </w:p>
        </w:tc>
      </w:tr>
      <w:tr w:rsidR="00D36CEB" w:rsidRPr="007E363C" w14:paraId="4D0AF578" w14:textId="461F95EA" w:rsidTr="00443F84">
        <w:tc>
          <w:tcPr>
            <w:tcW w:w="3539" w:type="dxa"/>
          </w:tcPr>
          <w:p w14:paraId="4459F8D8" w14:textId="631FACBB" w:rsidR="00D36CEB" w:rsidRPr="007E363C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2(5)(γ)</w:t>
            </w:r>
            <w:r w:rsidRPr="00930DCB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– 29α (4α)</w:t>
            </w:r>
          </w:p>
        </w:tc>
        <w:tc>
          <w:tcPr>
            <w:tcW w:w="6946" w:type="dxa"/>
          </w:tcPr>
          <w:p w14:paraId="44C71ECE" w14:textId="153F695A" w:rsidR="00D36CEB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6(ε) – εισαγωγή νέου άρθρου (10α) στο άρθρο 151Β</w:t>
            </w:r>
          </w:p>
        </w:tc>
      </w:tr>
      <w:tr w:rsidR="00D36CEB" w:rsidRPr="007E363C" w14:paraId="31545E2C" w14:textId="25F594C9" w:rsidTr="00443F84">
        <w:tc>
          <w:tcPr>
            <w:tcW w:w="3539" w:type="dxa"/>
          </w:tcPr>
          <w:p w14:paraId="3877DC81" w14:textId="77EE6FA0" w:rsidR="00D36CEB" w:rsidRPr="007E363C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2(5)(δ)</w:t>
            </w:r>
            <w:r w:rsidRPr="00930DCB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– 29α (7α)</w:t>
            </w:r>
          </w:p>
        </w:tc>
        <w:tc>
          <w:tcPr>
            <w:tcW w:w="6946" w:type="dxa"/>
          </w:tcPr>
          <w:p w14:paraId="5959B597" w14:textId="2FA02CA7" w:rsidR="00D36CEB" w:rsidRDefault="00D36CEB" w:rsidP="008068D2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στ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) – εισαγωγή νέου άρθρου (13α) στο άρθρο 151Β</w:t>
            </w:r>
          </w:p>
        </w:tc>
      </w:tr>
      <w:tr w:rsidR="00D36CEB" w:rsidRPr="007E363C" w14:paraId="7C94292F" w14:textId="61984223" w:rsidTr="00443F84">
        <w:tc>
          <w:tcPr>
            <w:tcW w:w="3539" w:type="dxa"/>
          </w:tcPr>
          <w:p w14:paraId="0CAD8432" w14:textId="45A9BFDE" w:rsidR="00D36CEB" w:rsidRPr="00F15BC4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 w:rsidRPr="00F15BC4">
              <w:rPr>
                <w:rFonts w:ascii="Arial" w:hAnsi="Arial" w:cs="Arial"/>
                <w:sz w:val="24"/>
                <w:szCs w:val="24"/>
              </w:rPr>
              <w:t>2(5)(ε) – 29α (9)</w:t>
            </w:r>
          </w:p>
        </w:tc>
        <w:tc>
          <w:tcPr>
            <w:tcW w:w="6946" w:type="dxa"/>
          </w:tcPr>
          <w:p w14:paraId="292E2237" w14:textId="10C2F481" w:rsidR="00D36CEB" w:rsidRDefault="00D36CEB" w:rsidP="008068D2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6(ζ) – αντικατάσταση εδαφίου (19) του άρθρου 151Β</w:t>
            </w:r>
          </w:p>
        </w:tc>
      </w:tr>
      <w:tr w:rsidR="00D36CEB" w:rsidRPr="007E363C" w14:paraId="2F9B479F" w14:textId="69E3683A" w:rsidTr="00443F84">
        <w:tc>
          <w:tcPr>
            <w:tcW w:w="3539" w:type="dxa"/>
          </w:tcPr>
          <w:p w14:paraId="5AFCF5AC" w14:textId="5608DC70" w:rsidR="00D36CEB" w:rsidRPr="00F15BC4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 w:rsidRPr="00F15BC4">
              <w:rPr>
                <w:rFonts w:ascii="Arial" w:hAnsi="Arial" w:cs="Arial"/>
                <w:sz w:val="24"/>
                <w:szCs w:val="24"/>
              </w:rPr>
              <w:t>2(6)(α) – 29β(1) 3</w:t>
            </w:r>
            <w:r w:rsidRPr="00F15BC4">
              <w:rPr>
                <w:rFonts w:ascii="Arial" w:hAnsi="Arial" w:cs="Arial"/>
                <w:sz w:val="24"/>
                <w:szCs w:val="24"/>
                <w:vertAlign w:val="superscript"/>
              </w:rPr>
              <w:t xml:space="preserve">ο, </w:t>
            </w:r>
            <w:r w:rsidRPr="00F15BC4">
              <w:rPr>
                <w:rFonts w:ascii="Arial" w:hAnsi="Arial" w:cs="Arial"/>
                <w:sz w:val="24"/>
                <w:szCs w:val="24"/>
              </w:rPr>
              <w:t>4</w:t>
            </w:r>
            <w:r w:rsidRPr="00F15BC4">
              <w:rPr>
                <w:rFonts w:ascii="Arial" w:hAnsi="Arial" w:cs="Arial"/>
                <w:sz w:val="24"/>
                <w:szCs w:val="24"/>
                <w:vertAlign w:val="superscript"/>
              </w:rPr>
              <w:t>ο</w:t>
            </w:r>
            <w:r w:rsidRPr="00F15BC4">
              <w:rPr>
                <w:rFonts w:ascii="Arial" w:hAnsi="Arial" w:cs="Arial"/>
                <w:sz w:val="24"/>
                <w:szCs w:val="24"/>
              </w:rPr>
              <w:t xml:space="preserve"> και 6</w:t>
            </w:r>
            <w:r w:rsidRPr="00F15BC4">
              <w:rPr>
                <w:rFonts w:ascii="Arial" w:hAnsi="Arial" w:cs="Arial"/>
                <w:sz w:val="24"/>
                <w:szCs w:val="24"/>
                <w:vertAlign w:val="superscript"/>
              </w:rPr>
              <w:t>ο</w:t>
            </w:r>
            <w:r w:rsidRPr="00F15BC4">
              <w:rPr>
                <w:rFonts w:ascii="Arial" w:hAnsi="Arial" w:cs="Arial"/>
                <w:sz w:val="24"/>
                <w:szCs w:val="24"/>
              </w:rPr>
              <w:t xml:space="preserve"> εδάφιο</w:t>
            </w:r>
          </w:p>
        </w:tc>
        <w:tc>
          <w:tcPr>
            <w:tcW w:w="6946" w:type="dxa"/>
          </w:tcPr>
          <w:p w14:paraId="54226784" w14:textId="7FAA043E" w:rsidR="00D36CEB" w:rsidRDefault="00D36CEB" w:rsidP="008068D2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D36CEB" w:rsidRPr="007E363C" w14:paraId="14A0335F" w14:textId="46EA02C0" w:rsidTr="00443F84">
        <w:tc>
          <w:tcPr>
            <w:tcW w:w="3539" w:type="dxa"/>
          </w:tcPr>
          <w:p w14:paraId="73175D79" w14:textId="54078DBE" w:rsidR="00D36CEB" w:rsidRPr="00F15BC4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 w:rsidRPr="00F15BC4">
              <w:rPr>
                <w:rFonts w:ascii="Arial" w:hAnsi="Arial" w:cs="Arial"/>
                <w:sz w:val="24"/>
                <w:szCs w:val="24"/>
              </w:rPr>
              <w:t>2(6)(β) – 29β(2) 1</w:t>
            </w:r>
            <w:r w:rsidRPr="00F15BC4">
              <w:rPr>
                <w:rFonts w:ascii="Arial" w:hAnsi="Arial" w:cs="Arial"/>
                <w:sz w:val="24"/>
                <w:szCs w:val="24"/>
                <w:vertAlign w:val="superscript"/>
              </w:rPr>
              <w:t>ο</w:t>
            </w:r>
          </w:p>
        </w:tc>
        <w:tc>
          <w:tcPr>
            <w:tcW w:w="6946" w:type="dxa"/>
          </w:tcPr>
          <w:p w14:paraId="1A786AC0" w14:textId="3871BC2E" w:rsidR="00D36CEB" w:rsidRDefault="00D36CEB" w:rsidP="008068D2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D36CEB" w:rsidRPr="007E363C" w14:paraId="58B91771" w14:textId="18A409EA" w:rsidTr="00443F84">
        <w:tc>
          <w:tcPr>
            <w:tcW w:w="3539" w:type="dxa"/>
          </w:tcPr>
          <w:p w14:paraId="60DF7D34" w14:textId="43C1005E" w:rsidR="00D36CEB" w:rsidRPr="00F15BC4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 w:rsidRPr="00F15BC4">
              <w:rPr>
                <w:rFonts w:ascii="Arial" w:hAnsi="Arial" w:cs="Arial"/>
                <w:sz w:val="24"/>
                <w:szCs w:val="24"/>
              </w:rPr>
              <w:t>2(6)(γ) – 29β(4) 1</w:t>
            </w:r>
            <w:r w:rsidRPr="00F15BC4">
              <w:rPr>
                <w:rFonts w:ascii="Arial" w:hAnsi="Arial" w:cs="Arial"/>
                <w:sz w:val="24"/>
                <w:szCs w:val="24"/>
                <w:vertAlign w:val="superscript"/>
              </w:rPr>
              <w:t>ο</w:t>
            </w:r>
          </w:p>
        </w:tc>
        <w:tc>
          <w:tcPr>
            <w:tcW w:w="6946" w:type="dxa"/>
          </w:tcPr>
          <w:p w14:paraId="681D1864" w14:textId="7E4CFBB6" w:rsidR="00D36CEB" w:rsidRDefault="00D36CEB" w:rsidP="008068D2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D36CEB" w:rsidRPr="007E363C" w14:paraId="3DBC9A76" w14:textId="3F3DB1FC" w:rsidTr="00443F84">
        <w:tc>
          <w:tcPr>
            <w:tcW w:w="3539" w:type="dxa"/>
          </w:tcPr>
          <w:p w14:paraId="4FC5375F" w14:textId="74D643A7" w:rsidR="00D36CEB" w:rsidRPr="00F15BC4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 w:rsidRPr="00F15BC4">
              <w:rPr>
                <w:rFonts w:ascii="Arial" w:hAnsi="Arial" w:cs="Arial"/>
                <w:sz w:val="24"/>
                <w:szCs w:val="24"/>
              </w:rPr>
              <w:t>2(7) – 29γ</w:t>
            </w:r>
          </w:p>
        </w:tc>
        <w:tc>
          <w:tcPr>
            <w:tcW w:w="6946" w:type="dxa"/>
          </w:tcPr>
          <w:p w14:paraId="3CE1DB7A" w14:textId="222AB93B" w:rsidR="00D36CEB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D36CEB" w:rsidRPr="007E363C" w14:paraId="4E0D92C2" w14:textId="3FADA35F" w:rsidTr="00443F84">
        <w:tc>
          <w:tcPr>
            <w:tcW w:w="3539" w:type="dxa"/>
          </w:tcPr>
          <w:p w14:paraId="077E83C7" w14:textId="494CDA5F" w:rsidR="00D36CEB" w:rsidRPr="00F15BC4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 w:rsidRPr="00F15BC4">
              <w:rPr>
                <w:rFonts w:ascii="Arial" w:hAnsi="Arial" w:cs="Arial"/>
                <w:sz w:val="24"/>
                <w:szCs w:val="24"/>
              </w:rPr>
              <w:t xml:space="preserve">2(8) – 29γα </w:t>
            </w:r>
          </w:p>
        </w:tc>
        <w:tc>
          <w:tcPr>
            <w:tcW w:w="6946" w:type="dxa"/>
          </w:tcPr>
          <w:p w14:paraId="03615B5E" w14:textId="5C10C108" w:rsidR="00D36CEB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D36CEB" w:rsidRPr="007E363C" w14:paraId="43EC1A40" w14:textId="48FACF2F" w:rsidTr="00443F84">
        <w:tc>
          <w:tcPr>
            <w:tcW w:w="3539" w:type="dxa"/>
          </w:tcPr>
          <w:p w14:paraId="79C3F1AB" w14:textId="7B9C3231" w:rsidR="00D36CEB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2(9) – 29δ</w:t>
            </w:r>
          </w:p>
        </w:tc>
        <w:tc>
          <w:tcPr>
            <w:tcW w:w="6946" w:type="dxa"/>
          </w:tcPr>
          <w:p w14:paraId="58EB1417" w14:textId="2EA1742D" w:rsidR="00D36CEB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 – αντικατάσταση άρθρου 151Γ</w:t>
            </w:r>
          </w:p>
        </w:tc>
      </w:tr>
      <w:tr w:rsidR="00D36CEB" w:rsidRPr="007E363C" w14:paraId="623AAFAF" w14:textId="4D6EA446" w:rsidTr="00443F84">
        <w:tc>
          <w:tcPr>
            <w:tcW w:w="3539" w:type="dxa"/>
          </w:tcPr>
          <w:p w14:paraId="53B7E6AF" w14:textId="4390A321" w:rsidR="00D36CEB" w:rsidRDefault="00D36CEB" w:rsidP="00BD6AD1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2(10) – νέα άρθρα 29ε και 29στ.</w:t>
            </w:r>
          </w:p>
        </w:tc>
        <w:tc>
          <w:tcPr>
            <w:tcW w:w="6946" w:type="dxa"/>
          </w:tcPr>
          <w:p w14:paraId="28A0FD2E" w14:textId="3F1D9035" w:rsidR="00D36CEB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D36CEB" w:rsidRPr="007E363C" w14:paraId="2D2CA0CF" w14:textId="431D88D4" w:rsidTr="00443F84">
        <w:tc>
          <w:tcPr>
            <w:tcW w:w="3539" w:type="dxa"/>
          </w:tcPr>
          <w:p w14:paraId="0072ACC9" w14:textId="19A68918" w:rsidR="00D36CEB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2(11) – 33(1)</w:t>
            </w:r>
          </w:p>
        </w:tc>
        <w:tc>
          <w:tcPr>
            <w:tcW w:w="6946" w:type="dxa"/>
          </w:tcPr>
          <w:p w14:paraId="794AB89A" w14:textId="7CE51F5D" w:rsidR="00D36CEB" w:rsidRPr="00290EA5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 w:rsidRPr="00290EA5">
              <w:rPr>
                <w:rFonts w:ascii="Arial" w:hAnsi="Arial" w:cs="Arial"/>
                <w:sz w:val="24"/>
                <w:szCs w:val="24"/>
              </w:rPr>
              <w:t xml:space="preserve">Τροποποίηση άρθρου 151(4)(α) – </w:t>
            </w:r>
          </w:p>
          <w:p w14:paraId="5F1712EB" w14:textId="3EDBE7C1" w:rsidR="00D36CEB" w:rsidRPr="008847E7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 w:rsidRPr="00281582">
              <w:rPr>
                <w:rFonts w:ascii="Arial" w:hAnsi="Arial" w:cs="Arial"/>
                <w:sz w:val="24"/>
                <w:szCs w:val="24"/>
              </w:rPr>
              <w:t>Διακριτική ευχέρεια</w:t>
            </w:r>
            <w:r w:rsidRPr="00290EA5">
              <w:rPr>
                <w:rFonts w:ascii="Arial" w:hAnsi="Arial" w:cs="Arial"/>
                <w:sz w:val="24"/>
                <w:szCs w:val="24"/>
              </w:rPr>
              <w:t xml:space="preserve"> στο τέλος της παραγράφου (1) του άρθρου 33 της Οδηγίας – </w:t>
            </w:r>
            <w:r w:rsidR="00290EA5">
              <w:rPr>
                <w:rFonts w:ascii="Arial" w:hAnsi="Arial" w:cs="Arial"/>
                <w:sz w:val="24"/>
                <w:szCs w:val="24"/>
              </w:rPr>
              <w:t>Δεν υιοθετήθηκε</w:t>
            </w:r>
          </w:p>
        </w:tc>
      </w:tr>
      <w:tr w:rsidR="00D36CEB" w:rsidRPr="007E363C" w14:paraId="71CB5D74" w14:textId="133D9C69" w:rsidTr="00443F84">
        <w:tc>
          <w:tcPr>
            <w:tcW w:w="3539" w:type="dxa"/>
          </w:tcPr>
          <w:p w14:paraId="2421F85F" w14:textId="2024F085" w:rsidR="00D36CEB" w:rsidRPr="009A73D3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 w:rsidRPr="009A73D3">
              <w:rPr>
                <w:rFonts w:ascii="Arial" w:hAnsi="Arial" w:cs="Arial"/>
                <w:sz w:val="24"/>
                <w:szCs w:val="24"/>
              </w:rPr>
              <w:t>2(12)(α) – 34(1) 2</w:t>
            </w:r>
            <w:r w:rsidRPr="009A73D3">
              <w:rPr>
                <w:rFonts w:ascii="Arial" w:hAnsi="Arial" w:cs="Arial"/>
                <w:sz w:val="24"/>
                <w:szCs w:val="24"/>
                <w:vertAlign w:val="superscript"/>
              </w:rPr>
              <w:t>ο</w:t>
            </w:r>
            <w:r w:rsidRPr="009A73D3">
              <w:rPr>
                <w:rFonts w:ascii="Arial" w:hAnsi="Arial" w:cs="Arial"/>
                <w:sz w:val="24"/>
                <w:szCs w:val="24"/>
              </w:rPr>
              <w:t xml:space="preserve"> εδάφιο (</w:t>
            </w:r>
            <w:proofErr w:type="spellStart"/>
            <w:r w:rsidRPr="009A73D3">
              <w:rPr>
                <w:rFonts w:ascii="Arial" w:hAnsi="Arial" w:cs="Arial"/>
                <w:sz w:val="24"/>
                <w:szCs w:val="24"/>
              </w:rPr>
              <w:t>αα</w:t>
            </w:r>
            <w:proofErr w:type="spellEnd"/>
            <w:r w:rsidRPr="009A73D3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6946" w:type="dxa"/>
          </w:tcPr>
          <w:p w14:paraId="3DA63638" w14:textId="34445975" w:rsidR="00D36CEB" w:rsidRPr="00BA0FA6" w:rsidRDefault="00D36CEB" w:rsidP="009A73D3">
            <w:pPr>
              <w:spacing w:before="40" w:after="4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8(α) - Αντικατάσταση Άρθρου </w:t>
            </w:r>
            <w:r w:rsidRPr="00BA0FA6">
              <w:rPr>
                <w:rFonts w:ascii="Arial" w:hAnsi="Arial" w:cs="Arial"/>
                <w:sz w:val="24"/>
                <w:szCs w:val="24"/>
              </w:rPr>
              <w:t>152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A</w:t>
            </w:r>
            <w:r>
              <w:rPr>
                <w:rFonts w:ascii="Arial" w:hAnsi="Arial" w:cs="Arial"/>
                <w:sz w:val="24"/>
                <w:szCs w:val="24"/>
              </w:rPr>
              <w:t>(1)(γ)(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ii</w:t>
            </w:r>
            <w:r w:rsidRPr="00BA0FA6">
              <w:rPr>
                <w:rFonts w:ascii="Arial" w:hAnsi="Arial" w:cs="Arial"/>
                <w:sz w:val="24"/>
                <w:szCs w:val="24"/>
              </w:rPr>
              <w:t>)</w:t>
            </w:r>
          </w:p>
        </w:tc>
      </w:tr>
      <w:tr w:rsidR="00D36CEB" w:rsidRPr="007E363C" w14:paraId="7F620675" w14:textId="2C7AE686" w:rsidTr="00443F84">
        <w:tc>
          <w:tcPr>
            <w:tcW w:w="3539" w:type="dxa"/>
          </w:tcPr>
          <w:p w14:paraId="21CD24C0" w14:textId="0A5BF2A1" w:rsidR="00D36CEB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 w:rsidRPr="009A73D3">
              <w:rPr>
                <w:rFonts w:ascii="Arial" w:hAnsi="Arial" w:cs="Arial"/>
                <w:sz w:val="24"/>
                <w:szCs w:val="24"/>
              </w:rPr>
              <w:t>2(12)(</w:t>
            </w:r>
            <w:r>
              <w:rPr>
                <w:rFonts w:ascii="Arial" w:hAnsi="Arial" w:cs="Arial"/>
                <w:sz w:val="24"/>
                <w:szCs w:val="24"/>
              </w:rPr>
              <w:t>β</w:t>
            </w:r>
            <w:r w:rsidRPr="009A73D3">
              <w:rPr>
                <w:rFonts w:ascii="Arial" w:hAnsi="Arial" w:cs="Arial"/>
                <w:sz w:val="24"/>
                <w:szCs w:val="24"/>
              </w:rPr>
              <w:t>) – 34(</w:t>
            </w:r>
            <w:r>
              <w:rPr>
                <w:rFonts w:ascii="Arial" w:hAnsi="Arial" w:cs="Arial"/>
                <w:sz w:val="24"/>
                <w:szCs w:val="24"/>
              </w:rPr>
              <w:t>2α</w:t>
            </w:r>
            <w:r w:rsidRPr="009A73D3">
              <w:rPr>
                <w:rFonts w:ascii="Arial" w:hAnsi="Arial" w:cs="Arial"/>
                <w:sz w:val="24"/>
                <w:szCs w:val="24"/>
              </w:rPr>
              <w:t xml:space="preserve">) </w:t>
            </w:r>
          </w:p>
        </w:tc>
        <w:tc>
          <w:tcPr>
            <w:tcW w:w="6946" w:type="dxa"/>
          </w:tcPr>
          <w:p w14:paraId="01EA76E7" w14:textId="5BA76F51" w:rsidR="00D36CEB" w:rsidRDefault="00D36CEB" w:rsidP="006E0715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8(β) – προσθήκη νέου άρθρου 152Α(1)(γ2)</w:t>
            </w:r>
          </w:p>
        </w:tc>
      </w:tr>
      <w:tr w:rsidR="00D36CEB" w:rsidRPr="007E363C" w14:paraId="456E6D05" w14:textId="1AE035B1" w:rsidTr="00443F84">
        <w:tc>
          <w:tcPr>
            <w:tcW w:w="3539" w:type="dxa"/>
          </w:tcPr>
          <w:p w14:paraId="6E9EAC5D" w14:textId="04D532A4" w:rsidR="00D36CEB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2(13)(α) – 40α(1) 2</w:t>
            </w:r>
            <w:r w:rsidRPr="005E6F70">
              <w:rPr>
                <w:rFonts w:ascii="Arial" w:hAnsi="Arial" w:cs="Arial"/>
                <w:sz w:val="24"/>
                <w:szCs w:val="24"/>
                <w:vertAlign w:val="superscript"/>
              </w:rPr>
              <w:t>ο</w:t>
            </w:r>
            <w:r>
              <w:rPr>
                <w:rFonts w:ascii="Arial" w:hAnsi="Arial" w:cs="Arial"/>
                <w:sz w:val="24"/>
                <w:szCs w:val="24"/>
              </w:rPr>
              <w:t xml:space="preserve"> εδάφιο</w:t>
            </w:r>
          </w:p>
        </w:tc>
        <w:tc>
          <w:tcPr>
            <w:tcW w:w="6946" w:type="dxa"/>
          </w:tcPr>
          <w:p w14:paraId="26787C81" w14:textId="1163815D" w:rsidR="00D36CEB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9(α) – αντικατάσταση 152Β(2)</w:t>
            </w:r>
          </w:p>
        </w:tc>
      </w:tr>
      <w:tr w:rsidR="00D36CEB" w:rsidRPr="007E363C" w14:paraId="7B4B1D0D" w14:textId="774D29FE" w:rsidTr="00443F84">
        <w:tc>
          <w:tcPr>
            <w:tcW w:w="3539" w:type="dxa"/>
          </w:tcPr>
          <w:p w14:paraId="385942EA" w14:textId="4075F428" w:rsidR="00D36CEB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2(13)(β) – 40α(1) 4</w:t>
            </w:r>
            <w:r w:rsidRPr="005E6F70">
              <w:rPr>
                <w:rFonts w:ascii="Arial" w:hAnsi="Arial" w:cs="Arial"/>
                <w:sz w:val="24"/>
                <w:szCs w:val="24"/>
                <w:vertAlign w:val="superscript"/>
              </w:rPr>
              <w:t>ο</w:t>
            </w:r>
            <w:r>
              <w:rPr>
                <w:rFonts w:ascii="Arial" w:hAnsi="Arial" w:cs="Arial"/>
                <w:sz w:val="24"/>
                <w:szCs w:val="24"/>
              </w:rPr>
              <w:t xml:space="preserve"> και 5</w:t>
            </w:r>
            <w:r w:rsidRPr="00751A08">
              <w:rPr>
                <w:rFonts w:ascii="Arial" w:hAnsi="Arial" w:cs="Arial"/>
                <w:sz w:val="24"/>
                <w:szCs w:val="24"/>
                <w:vertAlign w:val="superscript"/>
              </w:rPr>
              <w:t>ο</w:t>
            </w:r>
            <w:r>
              <w:rPr>
                <w:rFonts w:ascii="Arial" w:hAnsi="Arial" w:cs="Arial"/>
                <w:sz w:val="24"/>
                <w:szCs w:val="24"/>
              </w:rPr>
              <w:t xml:space="preserve"> εδάφιο</w:t>
            </w:r>
          </w:p>
        </w:tc>
        <w:tc>
          <w:tcPr>
            <w:tcW w:w="6946" w:type="dxa"/>
          </w:tcPr>
          <w:p w14:paraId="6650D9E6" w14:textId="45E8A9C7" w:rsidR="00D36CEB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9(β) – αντικατάσταση 152Β(4) και (5)</w:t>
            </w:r>
          </w:p>
        </w:tc>
      </w:tr>
      <w:tr w:rsidR="00D36CEB" w:rsidRPr="007E363C" w14:paraId="7E04D11A" w14:textId="46C44AA9" w:rsidTr="00443F84">
        <w:tc>
          <w:tcPr>
            <w:tcW w:w="3539" w:type="dxa"/>
          </w:tcPr>
          <w:p w14:paraId="0BA674E3" w14:textId="0ECBA452" w:rsidR="00D36CEB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2(13)(γ) – νέο εδάφιο</w:t>
            </w:r>
          </w:p>
        </w:tc>
        <w:tc>
          <w:tcPr>
            <w:tcW w:w="6946" w:type="dxa"/>
          </w:tcPr>
          <w:p w14:paraId="737103C4" w14:textId="0DA34181" w:rsidR="00D36CEB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9(γ) – προσθήκη νέου εδαφίου (12) στο άρθρο 152Β</w:t>
            </w:r>
          </w:p>
        </w:tc>
      </w:tr>
      <w:tr w:rsidR="00D36CEB" w:rsidRPr="007E363C" w14:paraId="42ABE173" w14:textId="51AA7641" w:rsidTr="00443F84">
        <w:tc>
          <w:tcPr>
            <w:tcW w:w="3539" w:type="dxa"/>
          </w:tcPr>
          <w:p w14:paraId="19D6C610" w14:textId="724A6637" w:rsidR="00D36CEB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2(14)(α) – 49(2)</w:t>
            </w:r>
          </w:p>
        </w:tc>
        <w:tc>
          <w:tcPr>
            <w:tcW w:w="6946" w:type="dxa"/>
          </w:tcPr>
          <w:p w14:paraId="138785CA" w14:textId="4EE0C840" w:rsidR="00D36CEB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D36CEB" w:rsidRPr="007E363C" w14:paraId="6247CFC5" w14:textId="5124589E" w:rsidTr="00443F84">
        <w:tc>
          <w:tcPr>
            <w:tcW w:w="3539" w:type="dxa"/>
          </w:tcPr>
          <w:p w14:paraId="56F4D0AB" w14:textId="7E8BE5F9" w:rsidR="00D36CEB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2(14)(β) – 49(2α)</w:t>
            </w:r>
          </w:p>
        </w:tc>
        <w:tc>
          <w:tcPr>
            <w:tcW w:w="6946" w:type="dxa"/>
          </w:tcPr>
          <w:p w14:paraId="7A68951D" w14:textId="206F1A84" w:rsidR="00D36CEB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D36CEB" w:rsidRPr="007E363C" w14:paraId="68D95587" w14:textId="192D7312" w:rsidTr="00443F84">
        <w:tc>
          <w:tcPr>
            <w:tcW w:w="3539" w:type="dxa"/>
          </w:tcPr>
          <w:p w14:paraId="77FAA369" w14:textId="43F1DFB0" w:rsidR="00D36CEB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2(14)(γ) – 49(3)</w:t>
            </w:r>
          </w:p>
        </w:tc>
        <w:tc>
          <w:tcPr>
            <w:tcW w:w="6946" w:type="dxa"/>
          </w:tcPr>
          <w:p w14:paraId="7FA444FD" w14:textId="6158F692" w:rsidR="00D36CEB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D36CEB" w:rsidRPr="007E363C" w14:paraId="144F0EFC" w14:textId="5BF79ABD" w:rsidTr="00443F84">
        <w:tc>
          <w:tcPr>
            <w:tcW w:w="3539" w:type="dxa"/>
          </w:tcPr>
          <w:p w14:paraId="74B31041" w14:textId="43E0A0E1" w:rsidR="00D36CEB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2(14)(δ) – 49(3β)</w:t>
            </w:r>
          </w:p>
        </w:tc>
        <w:tc>
          <w:tcPr>
            <w:tcW w:w="6946" w:type="dxa"/>
          </w:tcPr>
          <w:p w14:paraId="44F8362D" w14:textId="2CF816DB" w:rsidR="00D36CEB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D36CEB" w:rsidRPr="007E363C" w14:paraId="686C2EB4" w14:textId="01433D4F" w:rsidTr="00443F84">
        <w:tc>
          <w:tcPr>
            <w:tcW w:w="3539" w:type="dxa"/>
          </w:tcPr>
          <w:p w14:paraId="37FEA021" w14:textId="0F3269F0" w:rsidR="00D36CEB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2(14)(ε) – 49(5)</w:t>
            </w:r>
          </w:p>
        </w:tc>
        <w:tc>
          <w:tcPr>
            <w:tcW w:w="6946" w:type="dxa"/>
          </w:tcPr>
          <w:p w14:paraId="0B93B4D4" w14:textId="4491A4E7" w:rsidR="00D36CEB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D36CEB" w:rsidRPr="007E363C" w14:paraId="4196B0AA" w14:textId="3C8CD42D" w:rsidTr="00443F84">
        <w:tc>
          <w:tcPr>
            <w:tcW w:w="3539" w:type="dxa"/>
          </w:tcPr>
          <w:p w14:paraId="3617FC73" w14:textId="77777777" w:rsidR="00D36CEB" w:rsidRDefault="00D36CEB" w:rsidP="00D36CEB">
            <w:pPr>
              <w:spacing w:before="40" w:after="4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E363C">
              <w:rPr>
                <w:rFonts w:ascii="Arial" w:hAnsi="Arial" w:cs="Arial"/>
                <w:b/>
                <w:sz w:val="24"/>
                <w:szCs w:val="24"/>
              </w:rPr>
              <w:t>Άρθρα Οδηγίας(ΕΕ)</w:t>
            </w:r>
          </w:p>
          <w:p w14:paraId="513C946E" w14:textId="77777777" w:rsidR="00D36CEB" w:rsidRDefault="00D36CEB" w:rsidP="00D36CEB">
            <w:pPr>
              <w:spacing w:before="40" w:after="4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2026/470</w:t>
            </w:r>
            <w:r w:rsidRPr="007E363C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>–</w:t>
            </w:r>
          </w:p>
          <w:p w14:paraId="2E3290AE" w14:textId="77777777" w:rsidR="00D36CEB" w:rsidRPr="00D36CEB" w:rsidRDefault="00D36CEB" w:rsidP="005362B1">
            <w:pPr>
              <w:spacing w:before="40" w:after="4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B5C3DBD" w14:textId="5F53D581" w:rsidR="00D36CEB" w:rsidRPr="00D36CEB" w:rsidRDefault="00D36CEB" w:rsidP="005362B1">
            <w:pPr>
              <w:spacing w:before="40" w:after="40"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E363C">
              <w:rPr>
                <w:rFonts w:ascii="Arial" w:hAnsi="Arial" w:cs="Arial"/>
                <w:b/>
                <w:sz w:val="24"/>
                <w:szCs w:val="24"/>
              </w:rPr>
              <w:t>Άρθρα Οδηγίας (ΕΕ) 20</w:t>
            </w:r>
            <w:r>
              <w:rPr>
                <w:rFonts w:ascii="Arial" w:hAnsi="Arial" w:cs="Arial"/>
                <w:b/>
                <w:sz w:val="24"/>
                <w:szCs w:val="24"/>
              </w:rPr>
              <w:t>22</w:t>
            </w:r>
            <w:r w:rsidRPr="007E363C">
              <w:rPr>
                <w:rFonts w:ascii="Arial" w:hAnsi="Arial" w:cs="Arial"/>
                <w:b/>
                <w:sz w:val="24"/>
                <w:szCs w:val="24"/>
              </w:rPr>
              <w:t>/</w:t>
            </w:r>
            <w:r>
              <w:rPr>
                <w:rFonts w:ascii="Arial" w:hAnsi="Arial" w:cs="Arial"/>
                <w:b/>
                <w:sz w:val="24"/>
                <w:szCs w:val="24"/>
              </w:rPr>
              <w:t>2464</w:t>
            </w:r>
          </w:p>
          <w:p w14:paraId="72D2F884" w14:textId="77777777" w:rsidR="00D36CEB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946" w:type="dxa"/>
          </w:tcPr>
          <w:p w14:paraId="01B4994E" w14:textId="77777777" w:rsidR="00D36CEB" w:rsidRPr="007E363C" w:rsidRDefault="00D36CEB" w:rsidP="00F04A49">
            <w:pPr>
              <w:spacing w:before="40" w:after="4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36CEB" w:rsidRPr="007E363C" w14:paraId="218590B4" w14:textId="086A0421" w:rsidTr="00443F84">
        <w:tc>
          <w:tcPr>
            <w:tcW w:w="3539" w:type="dxa"/>
          </w:tcPr>
          <w:p w14:paraId="1948906D" w14:textId="1DD03A26" w:rsidR="00D36CEB" w:rsidRPr="008D7FB4" w:rsidRDefault="00D36CEB" w:rsidP="00F04A4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(1)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(</w:t>
            </w:r>
            <w:r>
              <w:rPr>
                <w:rFonts w:ascii="Arial" w:hAnsi="Arial" w:cs="Arial"/>
                <w:sz w:val="24"/>
                <w:szCs w:val="24"/>
              </w:rPr>
              <w:t>α)(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i</w:t>
            </w:r>
            <w:r>
              <w:rPr>
                <w:rFonts w:ascii="Arial" w:hAnsi="Arial" w:cs="Arial"/>
                <w:sz w:val="24"/>
                <w:szCs w:val="24"/>
              </w:rPr>
              <w:t xml:space="preserve">) – 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5(2)</w:t>
            </w:r>
            <w:r>
              <w:rPr>
                <w:rFonts w:ascii="Arial" w:hAnsi="Arial" w:cs="Arial"/>
                <w:sz w:val="24"/>
                <w:szCs w:val="24"/>
              </w:rPr>
              <w:t xml:space="preserve"> 1</w:t>
            </w:r>
            <w:r w:rsidRPr="008D7FB4">
              <w:rPr>
                <w:rFonts w:ascii="Arial" w:hAnsi="Arial" w:cs="Arial"/>
                <w:sz w:val="24"/>
                <w:szCs w:val="24"/>
                <w:vertAlign w:val="superscript"/>
              </w:rPr>
              <w:t>ο</w:t>
            </w:r>
            <w:r>
              <w:rPr>
                <w:rFonts w:ascii="Arial" w:hAnsi="Arial" w:cs="Arial"/>
                <w:sz w:val="24"/>
                <w:szCs w:val="24"/>
              </w:rPr>
              <w:t xml:space="preserve"> εδάφιο</w:t>
            </w:r>
          </w:p>
        </w:tc>
        <w:tc>
          <w:tcPr>
            <w:tcW w:w="6946" w:type="dxa"/>
          </w:tcPr>
          <w:p w14:paraId="662D21B5" w14:textId="1556BE98" w:rsidR="00D36CEB" w:rsidRDefault="00290EA5" w:rsidP="008D7FB4">
            <w:pPr>
              <w:spacing w:before="40" w:after="4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D36CEB">
              <w:rPr>
                <w:rFonts w:ascii="Arial" w:hAnsi="Arial" w:cs="Arial"/>
                <w:sz w:val="24"/>
                <w:szCs w:val="24"/>
              </w:rPr>
              <w:t>1(α) – αλλαγή στο άρθρο 396(1)(α)</w:t>
            </w:r>
          </w:p>
        </w:tc>
      </w:tr>
      <w:tr w:rsidR="00D36CEB" w:rsidRPr="007E363C" w14:paraId="71BD6BA4" w14:textId="6C7304AB" w:rsidTr="00443F84">
        <w:tc>
          <w:tcPr>
            <w:tcW w:w="3539" w:type="dxa"/>
          </w:tcPr>
          <w:p w14:paraId="1C0D1538" w14:textId="175435DF" w:rsidR="00D36CEB" w:rsidRDefault="00D36CEB" w:rsidP="00260289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(1)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(</w:t>
            </w:r>
            <w:r>
              <w:rPr>
                <w:rFonts w:ascii="Arial" w:hAnsi="Arial" w:cs="Arial"/>
                <w:sz w:val="24"/>
                <w:szCs w:val="24"/>
              </w:rPr>
              <w:t>α)(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ii)(1)</w:t>
            </w:r>
            <w:r>
              <w:rPr>
                <w:rFonts w:ascii="Arial" w:hAnsi="Arial" w:cs="Arial"/>
                <w:sz w:val="24"/>
                <w:szCs w:val="24"/>
              </w:rPr>
              <w:t xml:space="preserve"> – 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5(2)</w:t>
            </w:r>
            <w:r>
              <w:rPr>
                <w:rFonts w:ascii="Arial" w:hAnsi="Arial" w:cs="Arial"/>
                <w:sz w:val="24"/>
                <w:szCs w:val="24"/>
              </w:rPr>
              <w:t>(β)(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i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6946" w:type="dxa"/>
          </w:tcPr>
          <w:p w14:paraId="13870292" w14:textId="3BDA7AC7" w:rsidR="00D36CEB" w:rsidRDefault="00290EA5" w:rsidP="00805E28">
            <w:pPr>
              <w:spacing w:before="40" w:after="4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D36CEB">
              <w:rPr>
                <w:rFonts w:ascii="Arial" w:hAnsi="Arial" w:cs="Arial"/>
                <w:sz w:val="24"/>
                <w:szCs w:val="24"/>
              </w:rPr>
              <w:t>1(β) - αντικατάσταση</w:t>
            </w:r>
            <w:r w:rsidR="00D36CEB" w:rsidRPr="009C382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D36CEB">
              <w:rPr>
                <w:rFonts w:ascii="Arial" w:hAnsi="Arial" w:cs="Arial"/>
                <w:sz w:val="24"/>
                <w:szCs w:val="24"/>
              </w:rPr>
              <w:t>υποπαραγράφου</w:t>
            </w:r>
            <w:proofErr w:type="spellEnd"/>
            <w:r w:rsidR="00D36CE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36CEB" w:rsidRPr="009C3822">
              <w:rPr>
                <w:rFonts w:ascii="Arial" w:hAnsi="Arial" w:cs="Arial"/>
                <w:sz w:val="24"/>
                <w:szCs w:val="24"/>
              </w:rPr>
              <w:t>(i)</w:t>
            </w:r>
            <w:r w:rsidR="00D36CE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36CEB" w:rsidRPr="009C3822">
              <w:rPr>
                <w:rFonts w:ascii="Arial" w:hAnsi="Arial" w:cs="Arial"/>
                <w:sz w:val="24"/>
                <w:szCs w:val="24"/>
              </w:rPr>
              <w:t>στο άρθρο 396(1)(β)</w:t>
            </w:r>
          </w:p>
        </w:tc>
      </w:tr>
      <w:tr w:rsidR="00D36CEB" w:rsidRPr="007E363C" w14:paraId="05CEE6FF" w14:textId="3D7A44A0" w:rsidTr="00443F84">
        <w:tc>
          <w:tcPr>
            <w:tcW w:w="3539" w:type="dxa"/>
          </w:tcPr>
          <w:p w14:paraId="0AD76DD7" w14:textId="1D91DC27" w:rsidR="00D36CEB" w:rsidRDefault="00D36CEB" w:rsidP="009C3822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(1)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(</w:t>
            </w:r>
            <w:r>
              <w:rPr>
                <w:rFonts w:ascii="Arial" w:hAnsi="Arial" w:cs="Arial"/>
                <w:sz w:val="24"/>
                <w:szCs w:val="24"/>
              </w:rPr>
              <w:t>α)(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ii)(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)</w:t>
            </w:r>
            <w:r>
              <w:rPr>
                <w:rFonts w:ascii="Arial" w:hAnsi="Arial" w:cs="Arial"/>
                <w:sz w:val="24"/>
                <w:szCs w:val="24"/>
              </w:rPr>
              <w:t xml:space="preserve"> – 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5(2)</w:t>
            </w:r>
            <w:r>
              <w:rPr>
                <w:rFonts w:ascii="Arial" w:hAnsi="Arial" w:cs="Arial"/>
                <w:sz w:val="24"/>
                <w:szCs w:val="24"/>
              </w:rPr>
              <w:t>(β)(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ii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6946" w:type="dxa"/>
          </w:tcPr>
          <w:p w14:paraId="16A780B3" w14:textId="47A4E88D" w:rsidR="00D36CEB" w:rsidRPr="009C3822" w:rsidRDefault="00290EA5" w:rsidP="009C3822">
            <w:pPr>
              <w:spacing w:before="40" w:after="4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D36CEB">
              <w:rPr>
                <w:rFonts w:ascii="Arial" w:hAnsi="Arial" w:cs="Arial"/>
                <w:sz w:val="24"/>
                <w:szCs w:val="24"/>
              </w:rPr>
              <w:t>1(γ) - αντικατάσταση</w:t>
            </w:r>
            <w:r w:rsidR="00D36CEB" w:rsidRPr="009C382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D36CEB">
              <w:rPr>
                <w:rFonts w:ascii="Arial" w:hAnsi="Arial" w:cs="Arial"/>
                <w:sz w:val="24"/>
                <w:szCs w:val="24"/>
              </w:rPr>
              <w:t>υποπαραγράφου</w:t>
            </w:r>
            <w:proofErr w:type="spellEnd"/>
            <w:r w:rsidR="00D36CE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36CEB" w:rsidRPr="009C3822">
              <w:rPr>
                <w:rFonts w:ascii="Arial" w:hAnsi="Arial" w:cs="Arial"/>
                <w:sz w:val="24"/>
                <w:szCs w:val="24"/>
              </w:rPr>
              <w:t>(</w:t>
            </w:r>
            <w:r w:rsidR="00D36CEB">
              <w:rPr>
                <w:rFonts w:ascii="Arial" w:hAnsi="Arial" w:cs="Arial"/>
                <w:sz w:val="24"/>
                <w:szCs w:val="24"/>
                <w:lang w:val="en-GB"/>
              </w:rPr>
              <w:t>i</w:t>
            </w:r>
            <w:r w:rsidR="00D36CEB" w:rsidRPr="009C3822">
              <w:rPr>
                <w:rFonts w:ascii="Arial" w:hAnsi="Arial" w:cs="Arial"/>
                <w:sz w:val="24"/>
                <w:szCs w:val="24"/>
              </w:rPr>
              <w:t>i)</w:t>
            </w:r>
            <w:r w:rsidR="00D36CE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36CEB" w:rsidRPr="009C3822">
              <w:rPr>
                <w:rFonts w:ascii="Arial" w:hAnsi="Arial" w:cs="Arial"/>
                <w:sz w:val="24"/>
                <w:szCs w:val="24"/>
              </w:rPr>
              <w:t>στο άρθρο 396(1)(β)</w:t>
            </w:r>
          </w:p>
        </w:tc>
      </w:tr>
      <w:tr w:rsidR="00D36CEB" w:rsidRPr="007E363C" w14:paraId="474FAFDB" w14:textId="33010CF3" w:rsidTr="00443F84">
        <w:tc>
          <w:tcPr>
            <w:tcW w:w="3539" w:type="dxa"/>
          </w:tcPr>
          <w:p w14:paraId="6D807603" w14:textId="20D16509" w:rsidR="00D36CEB" w:rsidRPr="00F3394B" w:rsidRDefault="00D36CEB" w:rsidP="009C3822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 w:rsidRPr="00F3394B">
              <w:rPr>
                <w:rFonts w:ascii="Arial" w:hAnsi="Arial" w:cs="Arial"/>
                <w:sz w:val="24"/>
                <w:szCs w:val="24"/>
                <w:lang w:val="en-GB"/>
              </w:rPr>
              <w:t>3</w:t>
            </w:r>
            <w:r w:rsidRPr="00F3394B">
              <w:rPr>
                <w:rFonts w:ascii="Arial" w:hAnsi="Arial" w:cs="Arial"/>
                <w:sz w:val="24"/>
                <w:szCs w:val="24"/>
              </w:rPr>
              <w:t>(1)</w:t>
            </w:r>
            <w:r w:rsidRPr="00F3394B">
              <w:rPr>
                <w:rFonts w:ascii="Arial" w:hAnsi="Arial" w:cs="Arial"/>
                <w:sz w:val="24"/>
                <w:szCs w:val="24"/>
                <w:lang w:val="en-GB"/>
              </w:rPr>
              <w:t>(</w:t>
            </w:r>
            <w:r w:rsidRPr="00F3394B">
              <w:rPr>
                <w:rFonts w:ascii="Arial" w:hAnsi="Arial" w:cs="Arial"/>
                <w:sz w:val="24"/>
                <w:szCs w:val="24"/>
              </w:rPr>
              <w:t>α)(</w:t>
            </w:r>
            <w:r w:rsidRPr="00F3394B">
              <w:rPr>
                <w:rFonts w:ascii="Arial" w:hAnsi="Arial" w:cs="Arial"/>
                <w:sz w:val="24"/>
                <w:szCs w:val="24"/>
                <w:lang w:val="en-GB"/>
              </w:rPr>
              <w:t>iii)</w:t>
            </w:r>
            <w:r w:rsidRPr="00F3394B">
              <w:rPr>
                <w:rFonts w:ascii="Arial" w:hAnsi="Arial" w:cs="Arial"/>
                <w:sz w:val="24"/>
                <w:szCs w:val="24"/>
              </w:rPr>
              <w:t xml:space="preserve"> – </w:t>
            </w:r>
            <w:r w:rsidRPr="00F3394B">
              <w:rPr>
                <w:rFonts w:ascii="Arial" w:hAnsi="Arial" w:cs="Arial"/>
                <w:sz w:val="24"/>
                <w:szCs w:val="24"/>
                <w:lang w:val="en-GB"/>
              </w:rPr>
              <w:t>5(2)</w:t>
            </w:r>
            <w:r w:rsidRPr="00F3394B">
              <w:rPr>
                <w:rFonts w:ascii="Arial" w:hAnsi="Arial" w:cs="Arial"/>
                <w:sz w:val="24"/>
                <w:szCs w:val="24"/>
              </w:rPr>
              <w:t>(γ)</w:t>
            </w:r>
          </w:p>
        </w:tc>
        <w:tc>
          <w:tcPr>
            <w:tcW w:w="6946" w:type="dxa"/>
          </w:tcPr>
          <w:p w14:paraId="4A5A896A" w14:textId="1C7A5546" w:rsidR="00D36CEB" w:rsidRPr="00F3394B" w:rsidRDefault="00290EA5" w:rsidP="009C3822">
            <w:pPr>
              <w:spacing w:before="40" w:after="4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D36CEB">
              <w:rPr>
                <w:rFonts w:ascii="Arial" w:hAnsi="Arial" w:cs="Arial"/>
                <w:sz w:val="24"/>
                <w:szCs w:val="24"/>
              </w:rPr>
              <w:t>1</w:t>
            </w:r>
            <w:r w:rsidR="00D36CEB" w:rsidRPr="009C3822">
              <w:rPr>
                <w:rFonts w:ascii="Arial" w:hAnsi="Arial" w:cs="Arial"/>
                <w:sz w:val="24"/>
                <w:szCs w:val="24"/>
              </w:rPr>
              <w:t>(</w:t>
            </w:r>
            <w:r w:rsidR="00D36CEB">
              <w:rPr>
                <w:rFonts w:ascii="Arial" w:hAnsi="Arial" w:cs="Arial"/>
                <w:sz w:val="24"/>
                <w:szCs w:val="24"/>
              </w:rPr>
              <w:t>δ</w:t>
            </w:r>
            <w:r w:rsidR="00D36CEB" w:rsidRPr="009C3822">
              <w:rPr>
                <w:rFonts w:ascii="Arial" w:hAnsi="Arial" w:cs="Arial"/>
                <w:sz w:val="24"/>
                <w:szCs w:val="24"/>
              </w:rPr>
              <w:t xml:space="preserve">) </w:t>
            </w:r>
            <w:r w:rsidR="00D36CEB">
              <w:rPr>
                <w:rFonts w:ascii="Arial" w:hAnsi="Arial" w:cs="Arial"/>
                <w:sz w:val="24"/>
                <w:szCs w:val="24"/>
              </w:rPr>
              <w:t>–</w:t>
            </w:r>
            <w:r w:rsidR="00D36CEB" w:rsidRPr="009C382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36CEB">
              <w:rPr>
                <w:rFonts w:ascii="Arial" w:hAnsi="Arial" w:cs="Arial"/>
                <w:sz w:val="24"/>
                <w:szCs w:val="24"/>
              </w:rPr>
              <w:t xml:space="preserve">διαγραφή </w:t>
            </w:r>
            <w:r w:rsidR="00D36CEB" w:rsidRPr="009C3822">
              <w:rPr>
                <w:rFonts w:ascii="Arial" w:hAnsi="Arial" w:cs="Arial"/>
                <w:sz w:val="24"/>
                <w:szCs w:val="24"/>
              </w:rPr>
              <w:t>άρθρου 396(1)(</w:t>
            </w:r>
            <w:r w:rsidR="00D36CEB">
              <w:rPr>
                <w:rFonts w:ascii="Arial" w:hAnsi="Arial" w:cs="Arial"/>
                <w:sz w:val="24"/>
                <w:szCs w:val="24"/>
              </w:rPr>
              <w:t>γ</w:t>
            </w:r>
            <w:r w:rsidR="00D36CEB" w:rsidRPr="009C3822">
              <w:rPr>
                <w:rFonts w:ascii="Arial" w:hAnsi="Arial" w:cs="Arial"/>
                <w:sz w:val="24"/>
                <w:szCs w:val="24"/>
              </w:rPr>
              <w:t>)</w:t>
            </w:r>
          </w:p>
        </w:tc>
      </w:tr>
      <w:tr w:rsidR="00D36CEB" w:rsidRPr="008D7FB4" w14:paraId="5C504DB1" w14:textId="0E5677C2" w:rsidTr="00443F84">
        <w:tc>
          <w:tcPr>
            <w:tcW w:w="3539" w:type="dxa"/>
          </w:tcPr>
          <w:p w14:paraId="571A364E" w14:textId="2AB16D5D" w:rsidR="00D36CEB" w:rsidRPr="00F3394B" w:rsidRDefault="00D36CEB" w:rsidP="009C3822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 w:rsidRPr="00F3394B">
              <w:rPr>
                <w:rFonts w:ascii="Arial" w:hAnsi="Arial" w:cs="Arial"/>
                <w:sz w:val="24"/>
                <w:szCs w:val="24"/>
              </w:rPr>
              <w:t>3(1)(β)(</w:t>
            </w:r>
            <w:r w:rsidRPr="00F3394B">
              <w:rPr>
                <w:rFonts w:ascii="Arial" w:hAnsi="Arial" w:cs="Arial"/>
                <w:sz w:val="24"/>
                <w:szCs w:val="24"/>
                <w:lang w:val="en-GB"/>
              </w:rPr>
              <w:t>i</w:t>
            </w:r>
            <w:r w:rsidRPr="00F3394B">
              <w:rPr>
                <w:rFonts w:ascii="Arial" w:hAnsi="Arial" w:cs="Arial"/>
                <w:sz w:val="24"/>
                <w:szCs w:val="24"/>
              </w:rPr>
              <w:t>) – 5(2) 3</w:t>
            </w:r>
            <w:r w:rsidRPr="00F3394B">
              <w:rPr>
                <w:rFonts w:ascii="Arial" w:hAnsi="Arial" w:cs="Arial"/>
                <w:sz w:val="24"/>
                <w:szCs w:val="24"/>
                <w:vertAlign w:val="superscript"/>
              </w:rPr>
              <w:t>ο</w:t>
            </w:r>
            <w:r w:rsidRPr="00F3394B">
              <w:rPr>
                <w:rFonts w:ascii="Arial" w:hAnsi="Arial" w:cs="Arial"/>
                <w:sz w:val="24"/>
                <w:szCs w:val="24"/>
              </w:rPr>
              <w:t xml:space="preserve"> εδάφιο στοιχείο (α) </w:t>
            </w:r>
          </w:p>
        </w:tc>
        <w:tc>
          <w:tcPr>
            <w:tcW w:w="6946" w:type="dxa"/>
          </w:tcPr>
          <w:p w14:paraId="263D158F" w14:textId="0537C76C" w:rsidR="00D36CEB" w:rsidRPr="009C3822" w:rsidRDefault="00D36CEB" w:rsidP="009C3822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D36CEB" w:rsidRPr="007E363C" w14:paraId="4652EF86" w14:textId="1070DEC0" w:rsidTr="00443F84">
        <w:tc>
          <w:tcPr>
            <w:tcW w:w="3539" w:type="dxa"/>
          </w:tcPr>
          <w:p w14:paraId="0FC16E1F" w14:textId="0DFBAAF6" w:rsidR="00D36CEB" w:rsidRPr="00EB47E2" w:rsidRDefault="00D36CEB" w:rsidP="009C3822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 w:rsidRPr="00F3394B">
              <w:rPr>
                <w:rFonts w:ascii="Arial" w:hAnsi="Arial" w:cs="Arial"/>
                <w:sz w:val="24"/>
                <w:szCs w:val="24"/>
              </w:rPr>
              <w:t>3(1)(</w:t>
            </w:r>
            <w:r>
              <w:rPr>
                <w:rFonts w:ascii="Arial" w:hAnsi="Arial" w:cs="Arial"/>
                <w:sz w:val="24"/>
                <w:szCs w:val="24"/>
              </w:rPr>
              <w:t>γ</w:t>
            </w:r>
            <w:r w:rsidRPr="00F3394B">
              <w:rPr>
                <w:rFonts w:ascii="Arial" w:hAnsi="Arial" w:cs="Arial"/>
                <w:sz w:val="24"/>
                <w:szCs w:val="24"/>
              </w:rPr>
              <w:t>) – 5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 (2) </w:t>
            </w:r>
            <w:r>
              <w:rPr>
                <w:rFonts w:ascii="Arial" w:hAnsi="Arial" w:cs="Arial"/>
                <w:sz w:val="24"/>
                <w:szCs w:val="24"/>
              </w:rPr>
              <w:t>προσθήκη νέου εδαφίου</w:t>
            </w:r>
          </w:p>
        </w:tc>
        <w:tc>
          <w:tcPr>
            <w:tcW w:w="6946" w:type="dxa"/>
          </w:tcPr>
          <w:p w14:paraId="551E3062" w14:textId="1C260F10" w:rsidR="00D36CEB" w:rsidRPr="00290EA5" w:rsidRDefault="00290EA5" w:rsidP="009C3822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11(ε) – νέο εδάφιο (3) στο άρθρο 396 - </w:t>
            </w:r>
            <w:r w:rsidR="00D36CEB" w:rsidRPr="00281582">
              <w:rPr>
                <w:rFonts w:ascii="Arial" w:hAnsi="Arial" w:cs="Arial"/>
                <w:sz w:val="24"/>
                <w:szCs w:val="24"/>
              </w:rPr>
              <w:t>Διακριτική ευχέρεια</w:t>
            </w:r>
            <w:r w:rsidR="00D36CEB" w:rsidRPr="00290EA5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D36CEB" w:rsidRPr="007E363C" w14:paraId="5B231936" w14:textId="02330821" w:rsidTr="00443F84">
        <w:tc>
          <w:tcPr>
            <w:tcW w:w="3539" w:type="dxa"/>
          </w:tcPr>
          <w:p w14:paraId="76BBD213" w14:textId="71305883" w:rsidR="00D36CEB" w:rsidRDefault="00D36CEB" w:rsidP="009C3822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 w:rsidRPr="00F3394B">
              <w:rPr>
                <w:rFonts w:ascii="Arial" w:hAnsi="Arial" w:cs="Arial"/>
                <w:sz w:val="24"/>
                <w:szCs w:val="24"/>
              </w:rPr>
              <w:t>3(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F3394B">
              <w:rPr>
                <w:rFonts w:ascii="Arial" w:hAnsi="Arial" w:cs="Arial"/>
                <w:sz w:val="24"/>
                <w:szCs w:val="24"/>
              </w:rPr>
              <w:t>)</w:t>
            </w:r>
            <w:r>
              <w:rPr>
                <w:rFonts w:ascii="Arial" w:hAnsi="Arial" w:cs="Arial"/>
                <w:sz w:val="24"/>
                <w:szCs w:val="24"/>
              </w:rPr>
              <w:t>(α)</w:t>
            </w:r>
            <w:r w:rsidRPr="00F3394B">
              <w:rPr>
                <w:rFonts w:ascii="Arial" w:hAnsi="Arial" w:cs="Arial"/>
                <w:sz w:val="24"/>
                <w:szCs w:val="24"/>
              </w:rPr>
              <w:t xml:space="preserve"> – </w:t>
            </w:r>
            <w:r>
              <w:rPr>
                <w:rFonts w:ascii="Arial" w:hAnsi="Arial" w:cs="Arial"/>
                <w:sz w:val="24"/>
                <w:szCs w:val="24"/>
              </w:rPr>
              <w:t>6(1)(β) και (γ)</w:t>
            </w:r>
          </w:p>
        </w:tc>
        <w:tc>
          <w:tcPr>
            <w:tcW w:w="6946" w:type="dxa"/>
          </w:tcPr>
          <w:p w14:paraId="7ACB9C5F" w14:textId="7768F193" w:rsidR="00D36CEB" w:rsidRDefault="00D36CEB" w:rsidP="009C3822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D36CEB" w:rsidRPr="007E363C" w14:paraId="7C45DBBB" w14:textId="703AE62B" w:rsidTr="00443F84">
        <w:tc>
          <w:tcPr>
            <w:tcW w:w="3539" w:type="dxa"/>
          </w:tcPr>
          <w:p w14:paraId="6C8B07E1" w14:textId="1473412D" w:rsidR="00D36CEB" w:rsidRDefault="00D36CEB" w:rsidP="009C3822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 w:rsidRPr="00F3394B">
              <w:rPr>
                <w:rFonts w:ascii="Arial" w:hAnsi="Arial" w:cs="Arial"/>
                <w:sz w:val="24"/>
                <w:szCs w:val="24"/>
              </w:rPr>
              <w:t>3(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F3394B">
              <w:rPr>
                <w:rFonts w:ascii="Arial" w:hAnsi="Arial" w:cs="Arial"/>
                <w:sz w:val="24"/>
                <w:szCs w:val="24"/>
              </w:rPr>
              <w:t>)</w:t>
            </w:r>
            <w:r>
              <w:rPr>
                <w:rFonts w:ascii="Arial" w:hAnsi="Arial" w:cs="Arial"/>
                <w:sz w:val="24"/>
                <w:szCs w:val="24"/>
              </w:rPr>
              <w:t>(α)</w:t>
            </w:r>
            <w:r w:rsidRPr="00F3394B">
              <w:rPr>
                <w:rFonts w:ascii="Arial" w:hAnsi="Arial" w:cs="Arial"/>
                <w:sz w:val="24"/>
                <w:szCs w:val="24"/>
              </w:rPr>
              <w:t xml:space="preserve"> – </w:t>
            </w:r>
            <w:r>
              <w:rPr>
                <w:rFonts w:ascii="Arial" w:hAnsi="Arial" w:cs="Arial"/>
                <w:sz w:val="24"/>
                <w:szCs w:val="24"/>
              </w:rPr>
              <w:t>6(1)(β) και (γ) 2</w:t>
            </w:r>
            <w:r w:rsidRPr="00260289">
              <w:rPr>
                <w:rFonts w:ascii="Arial" w:hAnsi="Arial" w:cs="Arial"/>
                <w:sz w:val="24"/>
                <w:szCs w:val="24"/>
                <w:vertAlign w:val="superscript"/>
              </w:rPr>
              <w:t>ο</w:t>
            </w:r>
            <w:r>
              <w:rPr>
                <w:rFonts w:ascii="Arial" w:hAnsi="Arial" w:cs="Arial"/>
                <w:sz w:val="24"/>
                <w:szCs w:val="24"/>
              </w:rPr>
              <w:t xml:space="preserve"> εδάφιο</w:t>
            </w:r>
          </w:p>
        </w:tc>
        <w:tc>
          <w:tcPr>
            <w:tcW w:w="6946" w:type="dxa"/>
          </w:tcPr>
          <w:p w14:paraId="1E9CE18E" w14:textId="0A5EF1A5" w:rsidR="00D36CEB" w:rsidRDefault="00D36CEB" w:rsidP="009C3822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443F84" w:rsidRPr="001A7E8A" w14:paraId="46538742" w14:textId="77777777" w:rsidTr="00443F84">
        <w:tc>
          <w:tcPr>
            <w:tcW w:w="3539" w:type="dxa"/>
          </w:tcPr>
          <w:p w14:paraId="538A1EA9" w14:textId="60A7412A" w:rsidR="00443F84" w:rsidRPr="00822671" w:rsidRDefault="00443F84" w:rsidP="00281582">
            <w:pPr>
              <w:spacing w:before="40" w:after="40" w:line="276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22671">
              <w:rPr>
                <w:rFonts w:ascii="Arial" w:hAnsi="Arial" w:cs="Arial"/>
                <w:b/>
                <w:sz w:val="24"/>
                <w:szCs w:val="24"/>
              </w:rPr>
              <w:t xml:space="preserve">Αλλαγές λόγω </w:t>
            </w: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αναρίθμησης</w:t>
            </w:r>
            <w:proofErr w:type="spellEnd"/>
            <w:r w:rsidRPr="00822671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>των εδαφίων στα</w:t>
            </w:r>
            <w:r w:rsidRPr="00822671">
              <w:rPr>
                <w:rFonts w:ascii="Arial" w:hAnsi="Arial" w:cs="Arial"/>
                <w:b/>
                <w:sz w:val="24"/>
                <w:szCs w:val="24"/>
              </w:rPr>
              <w:t xml:space="preserve"> άρθρ</w:t>
            </w:r>
            <w:r>
              <w:rPr>
                <w:rFonts w:ascii="Arial" w:hAnsi="Arial" w:cs="Arial"/>
                <w:b/>
                <w:sz w:val="24"/>
                <w:szCs w:val="24"/>
              </w:rPr>
              <w:t>α</w:t>
            </w:r>
            <w:r w:rsidRPr="00822671">
              <w:rPr>
                <w:rFonts w:ascii="Arial" w:hAnsi="Arial" w:cs="Arial"/>
                <w:b/>
                <w:sz w:val="24"/>
                <w:szCs w:val="24"/>
              </w:rPr>
              <w:t xml:space="preserve"> 151Α και 151Β του περί Εταιρειών Νόμου</w:t>
            </w:r>
          </w:p>
        </w:tc>
        <w:tc>
          <w:tcPr>
            <w:tcW w:w="6946" w:type="dxa"/>
          </w:tcPr>
          <w:p w14:paraId="6D0ADC0B" w14:textId="4BE49B80" w:rsidR="009503C0" w:rsidRDefault="009503C0" w:rsidP="009361BF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 w:rsidRPr="00281582">
              <w:rPr>
                <w:rFonts w:ascii="Arial" w:hAnsi="Arial" w:cs="Arial"/>
                <w:sz w:val="24"/>
                <w:szCs w:val="24"/>
              </w:rPr>
              <w:t>5(</w:t>
            </w:r>
            <w:r>
              <w:rPr>
                <w:rFonts w:ascii="Arial" w:hAnsi="Arial" w:cs="Arial"/>
                <w:sz w:val="24"/>
                <w:szCs w:val="24"/>
              </w:rPr>
              <w:t xml:space="preserve">γ) – 151Α(7) </w:t>
            </w:r>
            <w:r w:rsidR="00EE28A7">
              <w:rPr>
                <w:rFonts w:ascii="Arial" w:hAnsi="Arial" w:cs="Arial"/>
                <w:sz w:val="24"/>
                <w:szCs w:val="24"/>
              </w:rPr>
              <w:t xml:space="preserve">έως </w:t>
            </w:r>
            <w:r>
              <w:rPr>
                <w:rFonts w:ascii="Arial" w:hAnsi="Arial" w:cs="Arial"/>
                <w:sz w:val="24"/>
                <w:szCs w:val="24"/>
              </w:rPr>
              <w:t xml:space="preserve">(10) </w:t>
            </w:r>
          </w:p>
          <w:p w14:paraId="6C528012" w14:textId="48E61B73" w:rsidR="009503C0" w:rsidRDefault="009503C0" w:rsidP="009361BF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5(</w:t>
            </w:r>
            <w:proofErr w:type="spellStart"/>
            <w:r w:rsidR="007674D0">
              <w:rPr>
                <w:rFonts w:ascii="Arial" w:hAnsi="Arial" w:cs="Arial"/>
                <w:sz w:val="24"/>
                <w:szCs w:val="24"/>
              </w:rPr>
              <w:t>στ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) – 151</w:t>
            </w:r>
            <w:r w:rsidR="007674D0">
              <w:rPr>
                <w:rFonts w:ascii="Arial" w:hAnsi="Arial" w:cs="Arial"/>
                <w:sz w:val="24"/>
                <w:szCs w:val="24"/>
              </w:rPr>
              <w:t xml:space="preserve">Α(14) </w:t>
            </w:r>
            <w:r w:rsidR="00EE28A7">
              <w:rPr>
                <w:rFonts w:ascii="Arial" w:hAnsi="Arial" w:cs="Arial"/>
                <w:sz w:val="24"/>
                <w:szCs w:val="24"/>
              </w:rPr>
              <w:t xml:space="preserve">έως </w:t>
            </w:r>
            <w:r w:rsidR="007674D0">
              <w:rPr>
                <w:rFonts w:ascii="Arial" w:hAnsi="Arial" w:cs="Arial"/>
                <w:sz w:val="24"/>
                <w:szCs w:val="24"/>
              </w:rPr>
              <w:t>(22)</w:t>
            </w:r>
          </w:p>
          <w:p w14:paraId="455F1EDD" w14:textId="77ECDF51" w:rsidR="007674D0" w:rsidRDefault="007674D0" w:rsidP="007674D0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5(ζ) – 151Α(13) 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αναριθμημένο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εδάφιο (13))</w:t>
            </w:r>
          </w:p>
          <w:p w14:paraId="38FBCDC5" w14:textId="77777777" w:rsidR="007674D0" w:rsidRDefault="007674D0" w:rsidP="007674D0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5(η) - 151Α(15) 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αναριθμημένο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εδάφιο (15))</w:t>
            </w:r>
          </w:p>
          <w:p w14:paraId="2DC601C3" w14:textId="77777777" w:rsidR="007674D0" w:rsidRDefault="007674D0" w:rsidP="007674D0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5(θ) - 151Α(16) 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αναριθμημένο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εδάφιο (16))</w:t>
            </w:r>
          </w:p>
          <w:p w14:paraId="19064155" w14:textId="77777777" w:rsidR="007674D0" w:rsidRDefault="007674D0" w:rsidP="007674D0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5(ι) - 151Α(17) 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αναριθμημένο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εδάφιο (17))</w:t>
            </w:r>
          </w:p>
          <w:p w14:paraId="083D947B" w14:textId="77777777" w:rsidR="007674D0" w:rsidRDefault="007674D0" w:rsidP="007674D0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ια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) - 151Α(19) 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αναριθμημένο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εδάφιο (19))</w:t>
            </w:r>
          </w:p>
          <w:p w14:paraId="340D8708" w14:textId="77777777" w:rsidR="007674D0" w:rsidRDefault="007674D0" w:rsidP="007674D0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ιβ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) - 151Α(20) 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αναριθμημένο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εδάφιο (20))</w:t>
            </w:r>
          </w:p>
          <w:p w14:paraId="3B1B6BF2" w14:textId="77777777" w:rsidR="007674D0" w:rsidRDefault="007674D0" w:rsidP="007674D0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ιδ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) - 151Α(22) 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αναριθμημένο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εδάφιο (22))</w:t>
            </w:r>
          </w:p>
          <w:p w14:paraId="48CCD181" w14:textId="78AAC1EB" w:rsidR="007674D0" w:rsidRDefault="00EE28A7" w:rsidP="007674D0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6(γ) – 151Β(7), 151Β(9) έως (10)</w:t>
            </w:r>
            <w:r w:rsidR="009C3A21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48B17BA3" w14:textId="0C0745FC" w:rsidR="009C3A21" w:rsidRDefault="009C3A21" w:rsidP="007674D0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στ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) – 151Β(11) έως (13)</w:t>
            </w:r>
          </w:p>
          <w:p w14:paraId="09250FBE" w14:textId="7435A4B2" w:rsidR="009C3A21" w:rsidRDefault="009C3A21" w:rsidP="007674D0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6(ζ) – 151Β</w:t>
            </w:r>
            <w:r w:rsidRPr="00FE698B">
              <w:rPr>
                <w:rFonts w:ascii="Arial" w:hAnsi="Arial" w:cs="Arial"/>
                <w:sz w:val="24"/>
                <w:szCs w:val="24"/>
              </w:rPr>
              <w:t>(1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FE698B">
              <w:rPr>
                <w:rFonts w:ascii="Arial" w:hAnsi="Arial" w:cs="Arial"/>
                <w:sz w:val="24"/>
                <w:szCs w:val="24"/>
              </w:rPr>
              <w:t>)</w:t>
            </w:r>
            <w:r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αναριθμημένο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εδάφιο (14))</w:t>
            </w:r>
          </w:p>
          <w:p w14:paraId="2F55FE5D" w14:textId="77A21BFD" w:rsidR="009C3A21" w:rsidRDefault="009C3A21" w:rsidP="009C3A21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6(θ) - </w:t>
            </w:r>
            <w:r w:rsidRPr="009361BF">
              <w:rPr>
                <w:rFonts w:ascii="Arial" w:hAnsi="Arial" w:cs="Arial"/>
                <w:sz w:val="24"/>
                <w:szCs w:val="24"/>
              </w:rPr>
              <w:t>151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B</w:t>
            </w:r>
            <w:r w:rsidRPr="009361BF">
              <w:rPr>
                <w:rFonts w:ascii="Arial" w:hAnsi="Arial" w:cs="Arial"/>
                <w:sz w:val="24"/>
                <w:szCs w:val="24"/>
              </w:rPr>
              <w:t>(1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9361BF">
              <w:rPr>
                <w:rFonts w:ascii="Arial" w:hAnsi="Arial" w:cs="Arial"/>
                <w:sz w:val="24"/>
                <w:szCs w:val="24"/>
              </w:rPr>
              <w:t>)</w:t>
            </w:r>
            <w:r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αναριθμημένο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εδάφιο (16))</w:t>
            </w:r>
          </w:p>
          <w:p w14:paraId="1EA8A47A" w14:textId="17444378" w:rsidR="009C3A21" w:rsidRDefault="009C3A21" w:rsidP="009C3A21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ιβ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) – 151Β(14) έως (21)</w:t>
            </w:r>
          </w:p>
          <w:p w14:paraId="76C9E2FE" w14:textId="73D8CFFE" w:rsidR="009C3A21" w:rsidRDefault="009C3A21" w:rsidP="009C3A21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ιγ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) – 151Β(20) 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αναριθμημένο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εδάφιο (20))</w:t>
            </w:r>
          </w:p>
          <w:p w14:paraId="14F08219" w14:textId="77777777" w:rsidR="009C3A21" w:rsidRDefault="009C3A21" w:rsidP="009C3A21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ιδ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) - </w:t>
            </w:r>
            <w:r w:rsidRPr="009361BF">
              <w:rPr>
                <w:rFonts w:ascii="Arial" w:hAnsi="Arial" w:cs="Arial"/>
                <w:sz w:val="24"/>
                <w:szCs w:val="24"/>
              </w:rPr>
              <w:t>151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B</w:t>
            </w:r>
            <w:r w:rsidRPr="009361BF">
              <w:rPr>
                <w:rFonts w:ascii="Arial" w:hAnsi="Arial" w:cs="Arial"/>
                <w:sz w:val="24"/>
                <w:szCs w:val="24"/>
              </w:rPr>
              <w:t>(</w:t>
            </w:r>
            <w:r>
              <w:rPr>
                <w:rFonts w:ascii="Arial" w:hAnsi="Arial" w:cs="Arial"/>
                <w:sz w:val="24"/>
                <w:szCs w:val="24"/>
              </w:rPr>
              <w:t>21</w:t>
            </w:r>
            <w:r w:rsidRPr="009361BF">
              <w:rPr>
                <w:rFonts w:ascii="Arial" w:hAnsi="Arial" w:cs="Arial"/>
                <w:sz w:val="24"/>
                <w:szCs w:val="24"/>
              </w:rPr>
              <w:t>)</w:t>
            </w:r>
            <w:r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αναριθμημένο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εδάφιο (21))</w:t>
            </w:r>
          </w:p>
          <w:p w14:paraId="7549A19E" w14:textId="77777777" w:rsidR="009C3A21" w:rsidRDefault="009C3A21" w:rsidP="009C3A21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ιε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) - </w:t>
            </w:r>
            <w:r w:rsidRPr="009361BF">
              <w:rPr>
                <w:rFonts w:ascii="Arial" w:hAnsi="Arial" w:cs="Arial"/>
                <w:sz w:val="24"/>
                <w:szCs w:val="24"/>
              </w:rPr>
              <w:t>151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B</w:t>
            </w:r>
            <w:r w:rsidRPr="009361BF">
              <w:rPr>
                <w:rFonts w:ascii="Arial" w:hAnsi="Arial" w:cs="Arial"/>
                <w:sz w:val="24"/>
                <w:szCs w:val="24"/>
              </w:rPr>
              <w:t>(</w:t>
            </w:r>
            <w:r>
              <w:rPr>
                <w:rFonts w:ascii="Arial" w:hAnsi="Arial" w:cs="Arial"/>
                <w:sz w:val="24"/>
                <w:szCs w:val="24"/>
              </w:rPr>
              <w:t>23</w:t>
            </w:r>
            <w:r w:rsidRPr="009361BF">
              <w:rPr>
                <w:rFonts w:ascii="Arial" w:hAnsi="Arial" w:cs="Arial"/>
                <w:sz w:val="24"/>
                <w:szCs w:val="24"/>
              </w:rPr>
              <w:t>)</w:t>
            </w:r>
            <w:r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αναριθμημένο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εδάφιο (23))</w:t>
            </w:r>
          </w:p>
          <w:p w14:paraId="5D55F68C" w14:textId="77777777" w:rsidR="009C3A21" w:rsidRDefault="009C3A21" w:rsidP="009C3A21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ιστ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) - </w:t>
            </w:r>
            <w:r w:rsidRPr="009361BF">
              <w:rPr>
                <w:rFonts w:ascii="Arial" w:hAnsi="Arial" w:cs="Arial"/>
                <w:sz w:val="24"/>
                <w:szCs w:val="24"/>
              </w:rPr>
              <w:t>151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B</w:t>
            </w:r>
            <w:r w:rsidRPr="009361BF">
              <w:rPr>
                <w:rFonts w:ascii="Arial" w:hAnsi="Arial" w:cs="Arial"/>
                <w:sz w:val="24"/>
                <w:szCs w:val="24"/>
              </w:rPr>
              <w:t>(</w:t>
            </w:r>
            <w:r>
              <w:rPr>
                <w:rFonts w:ascii="Arial" w:hAnsi="Arial" w:cs="Arial"/>
                <w:sz w:val="24"/>
                <w:szCs w:val="24"/>
              </w:rPr>
              <w:t>24</w:t>
            </w:r>
            <w:r w:rsidRPr="009361BF">
              <w:rPr>
                <w:rFonts w:ascii="Arial" w:hAnsi="Arial" w:cs="Arial"/>
                <w:sz w:val="24"/>
                <w:szCs w:val="24"/>
              </w:rPr>
              <w:t>)</w:t>
            </w:r>
            <w:r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αναριθμημένο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εδάφιο (24))</w:t>
            </w:r>
          </w:p>
          <w:p w14:paraId="4FBA49C2" w14:textId="22C0F318" w:rsidR="009C3A21" w:rsidRDefault="009C3A21" w:rsidP="009C3A21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ιζ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) - </w:t>
            </w:r>
            <w:r w:rsidRPr="009361BF">
              <w:rPr>
                <w:rFonts w:ascii="Arial" w:hAnsi="Arial" w:cs="Arial"/>
                <w:sz w:val="24"/>
                <w:szCs w:val="24"/>
              </w:rPr>
              <w:t>151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B</w:t>
            </w:r>
            <w:r w:rsidRPr="009361BF">
              <w:rPr>
                <w:rFonts w:ascii="Arial" w:hAnsi="Arial" w:cs="Arial"/>
                <w:sz w:val="24"/>
                <w:szCs w:val="24"/>
              </w:rPr>
              <w:t>(</w:t>
            </w:r>
            <w:r>
              <w:rPr>
                <w:rFonts w:ascii="Arial" w:hAnsi="Arial" w:cs="Arial"/>
                <w:sz w:val="24"/>
                <w:szCs w:val="24"/>
              </w:rPr>
              <w:t>26</w:t>
            </w:r>
            <w:r w:rsidRPr="009361BF">
              <w:rPr>
                <w:rFonts w:ascii="Arial" w:hAnsi="Arial" w:cs="Arial"/>
                <w:sz w:val="24"/>
                <w:szCs w:val="24"/>
              </w:rPr>
              <w:t>)</w:t>
            </w:r>
            <w:r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αναριθμημένο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εδάφιο (25))</w:t>
            </w:r>
          </w:p>
          <w:p w14:paraId="4FFB2874" w14:textId="2FA8AF6C" w:rsidR="009C3A21" w:rsidRDefault="009C3A21" w:rsidP="009C3A21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ιη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) - </w:t>
            </w:r>
            <w:r w:rsidRPr="009361BF">
              <w:rPr>
                <w:rFonts w:ascii="Arial" w:hAnsi="Arial" w:cs="Arial"/>
                <w:sz w:val="24"/>
                <w:szCs w:val="24"/>
              </w:rPr>
              <w:t>151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>B</w:t>
            </w:r>
            <w:r w:rsidRPr="009361BF">
              <w:rPr>
                <w:rFonts w:ascii="Arial" w:hAnsi="Arial" w:cs="Arial"/>
                <w:sz w:val="24"/>
                <w:szCs w:val="24"/>
              </w:rPr>
              <w:t>(</w:t>
            </w:r>
            <w:r>
              <w:rPr>
                <w:rFonts w:ascii="Arial" w:hAnsi="Arial" w:cs="Arial"/>
                <w:sz w:val="24"/>
                <w:szCs w:val="24"/>
              </w:rPr>
              <w:t>26</w:t>
            </w:r>
            <w:r w:rsidRPr="009361BF">
              <w:rPr>
                <w:rFonts w:ascii="Arial" w:hAnsi="Arial" w:cs="Arial"/>
                <w:sz w:val="24"/>
                <w:szCs w:val="24"/>
              </w:rPr>
              <w:t>)</w:t>
            </w:r>
            <w:r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αναριθμημένο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εδάφιο (25))</w:t>
            </w:r>
          </w:p>
          <w:p w14:paraId="7C4A3801" w14:textId="2C3462C2" w:rsidR="0096390A" w:rsidRPr="0096390A" w:rsidRDefault="009C3A21" w:rsidP="009361BF">
            <w:pPr>
              <w:spacing w:before="40" w:after="40"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10 - </w:t>
            </w:r>
            <w:r w:rsidR="0096390A">
              <w:rPr>
                <w:rFonts w:ascii="Arial" w:hAnsi="Arial" w:cs="Arial"/>
                <w:sz w:val="24"/>
                <w:szCs w:val="24"/>
              </w:rPr>
              <w:t>395(5)</w:t>
            </w:r>
          </w:p>
        </w:tc>
      </w:tr>
    </w:tbl>
    <w:p w14:paraId="5FD1376E" w14:textId="77777777" w:rsidR="007E363C" w:rsidRPr="007E363C" w:rsidRDefault="007E363C">
      <w:pPr>
        <w:rPr>
          <w:rFonts w:ascii="Arial" w:hAnsi="Arial" w:cs="Arial"/>
          <w:sz w:val="24"/>
          <w:szCs w:val="24"/>
        </w:rPr>
      </w:pPr>
    </w:p>
    <w:sectPr w:rsidR="007E363C" w:rsidRPr="007E363C" w:rsidSect="00A72507">
      <w:headerReference w:type="default" r:id="rId7"/>
      <w:pgSz w:w="11906" w:h="16838" w:code="9"/>
      <w:pgMar w:top="992" w:right="567" w:bottom="1440" w:left="567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247649" w14:textId="77777777" w:rsidR="00307271" w:rsidRDefault="00307271" w:rsidP="007E363C">
      <w:pPr>
        <w:spacing w:after="0" w:line="240" w:lineRule="auto"/>
      </w:pPr>
      <w:r>
        <w:separator/>
      </w:r>
    </w:p>
  </w:endnote>
  <w:endnote w:type="continuationSeparator" w:id="0">
    <w:p w14:paraId="26E78C39" w14:textId="77777777" w:rsidR="00307271" w:rsidRDefault="00307271" w:rsidP="007E36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  <w:embedRegular r:id="rId1" w:fontKey="{328F27DD-D45D-4A2A-84D4-7478177113DD}"/>
    <w:embedBold r:id="rId2" w:fontKey="{16A39E38-FCFF-4C91-8953-72593C7CD80A}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  <w:embedRegular r:id="rId3" w:fontKey="{0061D48B-CC43-4C88-BD70-E5FA16ECAFBF}"/>
    <w:embedBold r:id="rId4" w:fontKey="{C5B7D9E6-AAE9-4BF1-8B1D-39BC860EBAD0}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  <w:embedRegular r:id="rId5" w:fontKey="{F00D039E-48CE-4A09-BAC7-68DE35121EF8}"/>
    <w:embedBold r:id="rId6" w:fontKey="{D87F8621-307D-4E32-A6FD-1D30647696A8}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  <w:embedRegular r:id="rId7" w:fontKey="{9D364ABD-F309-4A77-A7B7-398491DD9049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8" w:fontKey="{0946CC98-F940-44CB-A8CB-05A5DCE45CEA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9" w:fontKey="{2BFB916E-2CE8-4898-BA77-4408B5053547}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  <w:embedRegular r:id="rId10" w:fontKey="{563769E9-2A14-41AA-9946-94287D2EB397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5CAD1F" w14:textId="77777777" w:rsidR="00307271" w:rsidRDefault="00307271" w:rsidP="007E363C">
      <w:pPr>
        <w:spacing w:after="0" w:line="240" w:lineRule="auto"/>
      </w:pPr>
      <w:r>
        <w:separator/>
      </w:r>
    </w:p>
  </w:footnote>
  <w:footnote w:type="continuationSeparator" w:id="0">
    <w:p w14:paraId="35390C59" w14:textId="77777777" w:rsidR="00307271" w:rsidRDefault="00307271" w:rsidP="007E36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AEBD29" w14:textId="654B1ABE" w:rsidR="00F04A49" w:rsidRPr="007E363C" w:rsidRDefault="00F04A49" w:rsidP="007E363C">
    <w:pPr>
      <w:pStyle w:val="Header"/>
      <w:tabs>
        <w:tab w:val="clear" w:pos="8306"/>
      </w:tabs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2A7577"/>
    <w:multiLevelType w:val="hybridMultilevel"/>
    <w:tmpl w:val="84B2018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E10E7F"/>
    <w:multiLevelType w:val="hybridMultilevel"/>
    <w:tmpl w:val="61EC2FF2"/>
    <w:lvl w:ilvl="0" w:tplc="9AB2247E">
      <w:start w:val="1"/>
      <w:numFmt w:val="bullet"/>
      <w:lvlText w:val="–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2A490057"/>
    <w:multiLevelType w:val="hybridMultilevel"/>
    <w:tmpl w:val="C6CCF328"/>
    <w:lvl w:ilvl="0" w:tplc="FD903F2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embedSystemFonts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363C"/>
    <w:rsid w:val="000E2610"/>
    <w:rsid w:val="000E478B"/>
    <w:rsid w:val="000E4D19"/>
    <w:rsid w:val="00107CE7"/>
    <w:rsid w:val="001158BA"/>
    <w:rsid w:val="001171D9"/>
    <w:rsid w:val="00145C02"/>
    <w:rsid w:val="001A26A8"/>
    <w:rsid w:val="001A4849"/>
    <w:rsid w:val="001A7E8A"/>
    <w:rsid w:val="001C04E8"/>
    <w:rsid w:val="001F64B1"/>
    <w:rsid w:val="00210334"/>
    <w:rsid w:val="00226B8C"/>
    <w:rsid w:val="00260289"/>
    <w:rsid w:val="00276442"/>
    <w:rsid w:val="00281582"/>
    <w:rsid w:val="00282823"/>
    <w:rsid w:val="00283123"/>
    <w:rsid w:val="00290EA5"/>
    <w:rsid w:val="002F42CD"/>
    <w:rsid w:val="003017D0"/>
    <w:rsid w:val="00307271"/>
    <w:rsid w:val="00327666"/>
    <w:rsid w:val="00342246"/>
    <w:rsid w:val="00343C72"/>
    <w:rsid w:val="00346B37"/>
    <w:rsid w:val="0038091F"/>
    <w:rsid w:val="00387E34"/>
    <w:rsid w:val="00397FB6"/>
    <w:rsid w:val="003A5699"/>
    <w:rsid w:val="003C5C20"/>
    <w:rsid w:val="003D0340"/>
    <w:rsid w:val="003D57AF"/>
    <w:rsid w:val="00403028"/>
    <w:rsid w:val="00443F84"/>
    <w:rsid w:val="00475235"/>
    <w:rsid w:val="004C1675"/>
    <w:rsid w:val="004C3B1B"/>
    <w:rsid w:val="004D0DC9"/>
    <w:rsid w:val="004F429A"/>
    <w:rsid w:val="00522F2C"/>
    <w:rsid w:val="005362B1"/>
    <w:rsid w:val="00537B67"/>
    <w:rsid w:val="00586F55"/>
    <w:rsid w:val="005955B9"/>
    <w:rsid w:val="005B47B8"/>
    <w:rsid w:val="005C5341"/>
    <w:rsid w:val="005C706A"/>
    <w:rsid w:val="005E6F70"/>
    <w:rsid w:val="0061710A"/>
    <w:rsid w:val="006315A6"/>
    <w:rsid w:val="00670679"/>
    <w:rsid w:val="00670FF4"/>
    <w:rsid w:val="006A6E14"/>
    <w:rsid w:val="006B04EE"/>
    <w:rsid w:val="006B381E"/>
    <w:rsid w:val="006C185B"/>
    <w:rsid w:val="006E0715"/>
    <w:rsid w:val="006E4141"/>
    <w:rsid w:val="006F6936"/>
    <w:rsid w:val="007114AB"/>
    <w:rsid w:val="00751A08"/>
    <w:rsid w:val="007674D0"/>
    <w:rsid w:val="007742C5"/>
    <w:rsid w:val="0078420C"/>
    <w:rsid w:val="00790C4D"/>
    <w:rsid w:val="00797876"/>
    <w:rsid w:val="007A6A36"/>
    <w:rsid w:val="007B3808"/>
    <w:rsid w:val="007E363C"/>
    <w:rsid w:val="008009B8"/>
    <w:rsid w:val="00805E28"/>
    <w:rsid w:val="008068D2"/>
    <w:rsid w:val="00822671"/>
    <w:rsid w:val="008268E1"/>
    <w:rsid w:val="008415B9"/>
    <w:rsid w:val="00842AAB"/>
    <w:rsid w:val="00850A06"/>
    <w:rsid w:val="00856EFE"/>
    <w:rsid w:val="00867633"/>
    <w:rsid w:val="00877181"/>
    <w:rsid w:val="00877E41"/>
    <w:rsid w:val="008847E7"/>
    <w:rsid w:val="00892FAD"/>
    <w:rsid w:val="008A2061"/>
    <w:rsid w:val="008A52C7"/>
    <w:rsid w:val="008B16C7"/>
    <w:rsid w:val="008B4CF9"/>
    <w:rsid w:val="008D0884"/>
    <w:rsid w:val="008D6DEE"/>
    <w:rsid w:val="008D7FB4"/>
    <w:rsid w:val="008F0A1E"/>
    <w:rsid w:val="00922AC5"/>
    <w:rsid w:val="009230DB"/>
    <w:rsid w:val="009307D4"/>
    <w:rsid w:val="00930DCB"/>
    <w:rsid w:val="009503C0"/>
    <w:rsid w:val="0096390A"/>
    <w:rsid w:val="00993AC1"/>
    <w:rsid w:val="009A0A39"/>
    <w:rsid w:val="009A73D3"/>
    <w:rsid w:val="009C0239"/>
    <w:rsid w:val="009C3822"/>
    <w:rsid w:val="009C3A21"/>
    <w:rsid w:val="00A13DC8"/>
    <w:rsid w:val="00A31634"/>
    <w:rsid w:val="00A37244"/>
    <w:rsid w:val="00A72507"/>
    <w:rsid w:val="00A914BF"/>
    <w:rsid w:val="00AC53C4"/>
    <w:rsid w:val="00B01BE2"/>
    <w:rsid w:val="00B301B3"/>
    <w:rsid w:val="00B3191B"/>
    <w:rsid w:val="00BA0FA6"/>
    <w:rsid w:val="00BC3416"/>
    <w:rsid w:val="00BC6011"/>
    <w:rsid w:val="00BD6AD1"/>
    <w:rsid w:val="00C06666"/>
    <w:rsid w:val="00C70E27"/>
    <w:rsid w:val="00C72FC4"/>
    <w:rsid w:val="00CB0A0D"/>
    <w:rsid w:val="00CE7B1A"/>
    <w:rsid w:val="00CF0FA5"/>
    <w:rsid w:val="00D14E51"/>
    <w:rsid w:val="00D36CEB"/>
    <w:rsid w:val="00DA2713"/>
    <w:rsid w:val="00DD6C7A"/>
    <w:rsid w:val="00E4492E"/>
    <w:rsid w:val="00E47C20"/>
    <w:rsid w:val="00E7718B"/>
    <w:rsid w:val="00E85FCE"/>
    <w:rsid w:val="00EB47E2"/>
    <w:rsid w:val="00EE28A7"/>
    <w:rsid w:val="00F04A49"/>
    <w:rsid w:val="00F15BC4"/>
    <w:rsid w:val="00F3394B"/>
    <w:rsid w:val="00F40F87"/>
    <w:rsid w:val="00F41080"/>
    <w:rsid w:val="00F4328B"/>
    <w:rsid w:val="00F56002"/>
    <w:rsid w:val="00F72AE9"/>
    <w:rsid w:val="00FC1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1CE23C"/>
  <w15:chartTrackingRefBased/>
  <w15:docId w15:val="{6C854B57-FE3D-40F8-8ECE-5CF3186CE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2671"/>
    <w:pPr>
      <w:keepNext/>
      <w:spacing w:before="40" w:after="40" w:line="276" w:lineRule="auto"/>
      <w:outlineLvl w:val="0"/>
    </w:pPr>
    <w:rPr>
      <w:rFonts w:ascii="Arial" w:hAnsi="Arial" w:cs="Arial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rsid w:val="007E363C"/>
    <w:pPr>
      <w:jc w:val="center"/>
    </w:pPr>
    <w:rPr>
      <w:rFonts w:ascii="Arial" w:hAnsi="Arial" w:cs="Arial"/>
      <w:b/>
      <w:bCs/>
      <w:kern w:val="2"/>
      <w:sz w:val="24"/>
      <w:szCs w:val="24"/>
      <w:u w:val="single"/>
      <w14:ligatures w14:val="standardContextual"/>
    </w:rPr>
  </w:style>
  <w:style w:type="character" w:customStyle="1" w:styleId="BodyTextChar">
    <w:name w:val="Body Text Char"/>
    <w:basedOn w:val="DefaultParagraphFont"/>
    <w:link w:val="BodyText"/>
    <w:uiPriority w:val="99"/>
    <w:rsid w:val="007E363C"/>
    <w:rPr>
      <w:rFonts w:ascii="Arial" w:hAnsi="Arial" w:cs="Arial"/>
      <w:b/>
      <w:bCs/>
      <w:kern w:val="2"/>
      <w:sz w:val="24"/>
      <w:szCs w:val="24"/>
      <w:u w:val="single"/>
      <w14:ligatures w14:val="standardContextual"/>
    </w:rPr>
  </w:style>
  <w:style w:type="paragraph" w:styleId="Header">
    <w:name w:val="header"/>
    <w:basedOn w:val="Normal"/>
    <w:link w:val="HeaderChar"/>
    <w:uiPriority w:val="99"/>
    <w:unhideWhenUsed/>
    <w:rsid w:val="007E363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363C"/>
  </w:style>
  <w:style w:type="paragraph" w:styleId="Footer">
    <w:name w:val="footer"/>
    <w:basedOn w:val="Normal"/>
    <w:link w:val="FooterChar"/>
    <w:uiPriority w:val="99"/>
    <w:unhideWhenUsed/>
    <w:rsid w:val="007E363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363C"/>
  </w:style>
  <w:style w:type="table" w:styleId="TableGrid">
    <w:name w:val="Table Grid"/>
    <w:basedOn w:val="TableNormal"/>
    <w:uiPriority w:val="39"/>
    <w:rsid w:val="007E36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2">
    <w:name w:val="Body Text 2"/>
    <w:basedOn w:val="Normal"/>
    <w:link w:val="BodyText2Char"/>
    <w:uiPriority w:val="99"/>
    <w:unhideWhenUsed/>
    <w:rsid w:val="007E363C"/>
    <w:pPr>
      <w:spacing w:before="40" w:after="40" w:line="276" w:lineRule="auto"/>
    </w:pPr>
    <w:rPr>
      <w:rFonts w:ascii="Arial" w:hAnsi="Arial" w:cs="Arial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uiPriority w:val="99"/>
    <w:rsid w:val="007E363C"/>
    <w:rPr>
      <w:rFonts w:ascii="Arial" w:hAnsi="Arial" w:cs="Arial"/>
      <w:sz w:val="24"/>
      <w:szCs w:val="24"/>
    </w:rPr>
  </w:style>
  <w:style w:type="paragraph" w:styleId="ListParagraph">
    <w:name w:val="List Paragraph"/>
    <w:basedOn w:val="Normal"/>
    <w:uiPriority w:val="34"/>
    <w:qFormat/>
    <w:rsid w:val="00F72AE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822671"/>
    <w:rPr>
      <w:rFonts w:ascii="Arial" w:hAnsi="Arial" w:cs="Arial"/>
      <w:b/>
      <w:sz w:val="24"/>
      <w:szCs w:val="24"/>
    </w:rPr>
  </w:style>
  <w:style w:type="paragraph" w:styleId="Revision">
    <w:name w:val="Revision"/>
    <w:hidden/>
    <w:uiPriority w:val="99"/>
    <w:semiHidden/>
    <w:rsid w:val="00A13DC8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790C4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90C4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90C4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90C4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90C4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567</Words>
  <Characters>3234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Alexia Kotsapa MECI</dc:creator>
  <cp:keywords/>
  <dc:description/>
  <cp:lastModifiedBy>nitsa kathitziotou</cp:lastModifiedBy>
  <cp:revision>2</cp:revision>
  <dcterms:created xsi:type="dcterms:W3CDTF">2026-05-19T07:45:00Z</dcterms:created>
  <dcterms:modified xsi:type="dcterms:W3CDTF">2026-05-19T07:45:00Z</dcterms:modified>
</cp:coreProperties>
</file>