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5950" w:rsidRDefault="00890A2C">
      <w:pPr>
        <w:spacing w:line="288" w:lineRule="auto"/>
        <w:rPr>
          <w:rFonts w:ascii="Arial" w:hAnsi="Arial" w:cs="Arial"/>
          <w:sz w:val="22"/>
          <w:szCs w:val="22"/>
          <w:lang w:val="el-GR"/>
        </w:rPr>
      </w:pPr>
      <w:r>
        <w:rPr>
          <w:rFonts w:ascii="Arial" w:hAnsi="Arial" w:cs="Arial"/>
          <w:noProof/>
          <w:lang w:val="el-GR" w:eastAsia="el-GR"/>
        </w:rPr>
        <mc:AlternateContent>
          <mc:Choice Requires="wpc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-900430</wp:posOffset>
                </wp:positionH>
                <wp:positionV relativeFrom="paragraph">
                  <wp:posOffset>-720090</wp:posOffset>
                </wp:positionV>
                <wp:extent cx="1057275" cy="981075"/>
                <wp:effectExtent l="0" t="0" r="0" b="0"/>
                <wp:wrapNone/>
                <wp:docPr id="47095104" name="Canvas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</wpc:wpc>
                  </a:graphicData>
                </a:graphic>
              </wp:anchor>
            </w:drawing>
          </mc:Choice>
          <mc:Fallback xmlns:wpsCustomData="http://www.wps.cn/officeDocument/2013/wpsCustomData">
            <w:pict>
              <v:group id="Canvas 6" o:spid="_x0000_s1026" o:spt="203" style="position:absolute;left:0pt;margin-left:-70.9pt;margin-top:-56.7pt;height:77.25pt;width:83.25pt;z-index:251659264;mso-width-relative:page;mso-height-relative:page;" coordsize="1057275,981075" editas="canvas" o:gfxdata="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">
                <o:lock v:ext="edit" aspectratio="f"/>
                <v:shape id="Canvas 6" o:spid="_x0000_s1026" style="position:absolute;left:0;top:0;height:981075;width:1057275;" filled="f" stroked="f" coordsize="21600,21600" o:gfxdata="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">
                  <v:fill on="f" focussize="0,0"/>
                  <v:stroke on="f"/>
                  <v:imagedata o:title=""/>
                  <o:lock v:ext="edit" aspectratio="t"/>
                </v:shape>
              </v:group>
            </w:pict>
          </mc:Fallback>
        </mc:AlternateContent>
      </w:r>
    </w:p>
    <w:p w:rsidR="00BC5950" w:rsidRDefault="00BC5950">
      <w:pPr>
        <w:spacing w:line="288" w:lineRule="auto"/>
        <w:jc w:val="center"/>
        <w:rPr>
          <w:rFonts w:ascii="Arial" w:hAnsi="Arial" w:cs="Arial"/>
          <w:b/>
          <w:sz w:val="22"/>
          <w:szCs w:val="22"/>
          <w:u w:val="single"/>
          <w:lang w:val="el-GR"/>
        </w:rPr>
      </w:pPr>
    </w:p>
    <w:p w:rsidR="00BC5950" w:rsidRDefault="00890A2C">
      <w:pPr>
        <w:spacing w:line="288" w:lineRule="auto"/>
        <w:jc w:val="center"/>
        <w:rPr>
          <w:rFonts w:ascii="Arial" w:hAnsi="Arial" w:cs="Arial"/>
          <w:b/>
          <w:sz w:val="22"/>
          <w:szCs w:val="22"/>
          <w:lang w:val="el-GR"/>
        </w:rPr>
      </w:pPr>
      <w:r>
        <w:rPr>
          <w:rFonts w:ascii="Arial" w:hAnsi="Arial" w:cs="Arial"/>
          <w:b/>
          <w:noProof/>
          <w:sz w:val="22"/>
          <w:szCs w:val="22"/>
          <w:lang w:val="el-GR" w:eastAsia="el-GR"/>
        </w:rPr>
        <w:drawing>
          <wp:inline distT="0" distB="0" distL="0" distR="0">
            <wp:extent cx="628015" cy="640080"/>
            <wp:effectExtent l="0" t="0" r="635" b="7620"/>
            <wp:docPr id="106144090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1440907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8015" cy="640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C5950" w:rsidRDefault="00890A2C">
      <w:pPr>
        <w:spacing w:line="288" w:lineRule="auto"/>
        <w:jc w:val="center"/>
        <w:rPr>
          <w:rFonts w:ascii="Arial" w:hAnsi="Arial" w:cs="Arial"/>
          <w:b/>
          <w:sz w:val="22"/>
          <w:szCs w:val="22"/>
          <w:lang w:val="el-GR"/>
        </w:rPr>
      </w:pPr>
      <w:r>
        <w:rPr>
          <w:rFonts w:ascii="Arial" w:hAnsi="Arial" w:cs="Arial"/>
          <w:b/>
          <w:sz w:val="22"/>
          <w:szCs w:val="22"/>
          <w:lang w:val="el-GR"/>
        </w:rPr>
        <w:t>ΚΥΠΡΙΑΚΗ ΔΗΜΟΚΡΑΤΙΑ</w:t>
      </w:r>
    </w:p>
    <w:p w:rsidR="00BC5950" w:rsidRDefault="00890A2C">
      <w:pPr>
        <w:spacing w:line="288" w:lineRule="auto"/>
        <w:jc w:val="center"/>
        <w:rPr>
          <w:rFonts w:ascii="Arial" w:hAnsi="Arial" w:cs="Arial"/>
          <w:b/>
          <w:sz w:val="22"/>
          <w:szCs w:val="22"/>
          <w:lang w:val="el-GR"/>
        </w:rPr>
      </w:pPr>
      <w:r>
        <w:rPr>
          <w:rFonts w:ascii="Arial" w:hAnsi="Arial" w:cs="Arial"/>
          <w:b/>
          <w:sz w:val="22"/>
          <w:szCs w:val="22"/>
          <w:lang w:val="el-GR"/>
        </w:rPr>
        <w:t>ΥΠΟΥΡΓΕΙΟ ΠΑΙΔ</w:t>
      </w:r>
      <w:r>
        <w:rPr>
          <w:rFonts w:ascii="Arial" w:hAnsi="Arial" w:cs="Arial"/>
          <w:b/>
          <w:sz w:val="22"/>
          <w:szCs w:val="22"/>
          <w:lang w:val="en-US"/>
        </w:rPr>
        <w:t>E</w:t>
      </w:r>
      <w:r>
        <w:rPr>
          <w:rFonts w:ascii="Arial" w:hAnsi="Arial" w:cs="Arial"/>
          <w:b/>
          <w:sz w:val="22"/>
          <w:szCs w:val="22"/>
          <w:lang w:val="el-GR"/>
        </w:rPr>
        <w:t>ΙΑΣ, ΑΘΛΗΤΙΣΜΟΥ ΚΑΙ ΝΕΟΛΑΙΑΣ</w:t>
      </w:r>
    </w:p>
    <w:p w:rsidR="00BC5950" w:rsidRDefault="00BC5950">
      <w:pPr>
        <w:spacing w:line="288" w:lineRule="auto"/>
        <w:jc w:val="center"/>
        <w:rPr>
          <w:rFonts w:ascii="Arial" w:hAnsi="Arial" w:cs="Arial"/>
          <w:b/>
          <w:sz w:val="22"/>
          <w:szCs w:val="22"/>
          <w:lang w:val="el-GR"/>
        </w:rPr>
      </w:pPr>
    </w:p>
    <w:p w:rsidR="00BC5950" w:rsidRDefault="002E69BE">
      <w:pPr>
        <w:spacing w:line="288" w:lineRule="auto"/>
        <w:jc w:val="right"/>
        <w:rPr>
          <w:rFonts w:ascii="Arial" w:hAnsi="Arial" w:cs="Arial"/>
          <w:bCs/>
          <w:sz w:val="22"/>
          <w:szCs w:val="22"/>
          <w:lang w:val="el-GR"/>
        </w:rPr>
      </w:pPr>
      <w:r>
        <w:rPr>
          <w:rFonts w:ascii="Arial" w:hAnsi="Arial" w:cs="Arial"/>
          <w:bCs/>
          <w:sz w:val="22"/>
          <w:szCs w:val="22"/>
          <w:lang w:val="el-GR"/>
        </w:rPr>
        <w:t>5</w:t>
      </w:r>
      <w:r w:rsidR="00890A2C">
        <w:rPr>
          <w:rFonts w:ascii="Arial" w:hAnsi="Arial" w:cs="Arial"/>
          <w:bCs/>
          <w:sz w:val="22"/>
          <w:szCs w:val="22"/>
          <w:lang w:val="el-GR"/>
        </w:rPr>
        <w:t xml:space="preserve"> Μαΐου 2026</w:t>
      </w:r>
    </w:p>
    <w:p w:rsidR="00BC5950" w:rsidRDefault="00BC5950">
      <w:pPr>
        <w:spacing w:line="288" w:lineRule="auto"/>
        <w:jc w:val="right"/>
        <w:rPr>
          <w:rFonts w:ascii="Arial" w:hAnsi="Arial" w:cs="Arial"/>
          <w:b/>
          <w:sz w:val="22"/>
          <w:szCs w:val="22"/>
          <w:lang w:val="el-GR"/>
        </w:rPr>
      </w:pPr>
    </w:p>
    <w:p w:rsidR="00BC5950" w:rsidRDefault="00890A2C">
      <w:pPr>
        <w:spacing w:line="288" w:lineRule="auto"/>
        <w:ind w:left="720" w:hanging="720"/>
        <w:jc w:val="center"/>
        <w:rPr>
          <w:rFonts w:ascii="Arial" w:hAnsi="Arial" w:cs="Arial"/>
          <w:b/>
          <w:sz w:val="22"/>
          <w:szCs w:val="22"/>
          <w:lang w:val="el-GR"/>
        </w:rPr>
      </w:pPr>
      <w:r>
        <w:rPr>
          <w:rFonts w:ascii="Arial" w:hAnsi="Arial" w:cs="Arial"/>
          <w:b/>
          <w:bCs/>
          <w:sz w:val="22"/>
          <w:szCs w:val="22"/>
          <w:lang w:val="el-GR"/>
        </w:rPr>
        <w:t>Δημόσια Διαβούλευση για το σχέδιο Κανονισμών με τίτλο</w:t>
      </w:r>
      <w:r>
        <w:rPr>
          <w:rFonts w:ascii="Arial" w:hAnsi="Arial" w:cs="Arial"/>
          <w:b/>
          <w:sz w:val="22"/>
          <w:szCs w:val="22"/>
          <w:lang w:val="el-GR"/>
        </w:rPr>
        <w:t xml:space="preserve">: </w:t>
      </w:r>
      <w:bookmarkStart w:id="0" w:name="_Hlk196207511"/>
      <w:r>
        <w:rPr>
          <w:rFonts w:ascii="Arial" w:hAnsi="Arial" w:cs="Arial"/>
          <w:b/>
          <w:sz w:val="22"/>
          <w:szCs w:val="22"/>
          <w:lang w:val="el-GR"/>
        </w:rPr>
        <w:t>«Οι περί Λειτουργίας των Μουσικών Σχολείων Μέσης Εκπαίδευσης Κανονισμοί του 2026»</w:t>
      </w:r>
      <w:bookmarkEnd w:id="0"/>
    </w:p>
    <w:p w:rsidR="00BC5950" w:rsidRDefault="00BC5950">
      <w:pPr>
        <w:spacing w:line="288" w:lineRule="auto"/>
        <w:ind w:left="720" w:hanging="720"/>
        <w:jc w:val="center"/>
        <w:rPr>
          <w:rFonts w:ascii="Arial" w:hAnsi="Arial" w:cs="Arial"/>
          <w:b/>
          <w:sz w:val="22"/>
          <w:szCs w:val="22"/>
          <w:lang w:val="el-GR"/>
        </w:rPr>
      </w:pPr>
    </w:p>
    <w:p w:rsidR="00BC5950" w:rsidRDefault="00BC5950">
      <w:pPr>
        <w:spacing w:line="288" w:lineRule="auto"/>
        <w:ind w:left="720" w:hanging="720"/>
        <w:jc w:val="both"/>
        <w:rPr>
          <w:rFonts w:ascii="Arial" w:hAnsi="Arial" w:cs="Arial"/>
          <w:sz w:val="22"/>
          <w:szCs w:val="22"/>
          <w:lang w:val="el-GR"/>
        </w:rPr>
      </w:pPr>
    </w:p>
    <w:p w:rsidR="00BC5950" w:rsidRDefault="00890A2C">
      <w:pPr>
        <w:spacing w:line="288" w:lineRule="auto"/>
        <w:jc w:val="both"/>
        <w:rPr>
          <w:rFonts w:ascii="Arial" w:hAnsi="Arial" w:cs="Arial"/>
          <w:sz w:val="22"/>
          <w:szCs w:val="22"/>
          <w:lang w:val="el-GR"/>
        </w:rPr>
      </w:pPr>
      <w:r>
        <w:rPr>
          <w:rFonts w:ascii="Arial" w:hAnsi="Arial" w:cs="Arial"/>
          <w:sz w:val="22"/>
          <w:szCs w:val="22"/>
          <w:lang w:val="el-GR"/>
        </w:rPr>
        <w:t>Το Υπουργείο Παιδείας, Αθλητισμού και Νεολαίας (Υ.Π.Α.Ν.) πληροφορεί τους ενδιαφερόμενους ότι θέτει σε δημόσια διαβούλευση το σχέδιο Κανονισμών με τίτλο: «Οι περί Λειτουργίας των Μουσικών Σχολείων Μέσης Εκπαίδευσης Κανονισμοί του 2026».</w:t>
      </w:r>
    </w:p>
    <w:p w:rsidR="00BC5950" w:rsidRDefault="00BC5950">
      <w:pPr>
        <w:spacing w:line="288" w:lineRule="auto"/>
        <w:jc w:val="both"/>
        <w:rPr>
          <w:rFonts w:ascii="Arial" w:hAnsi="Arial" w:cs="Arial"/>
          <w:sz w:val="22"/>
          <w:szCs w:val="22"/>
          <w:lang w:val="el-GR"/>
        </w:rPr>
      </w:pPr>
    </w:p>
    <w:p w:rsidR="00BC5950" w:rsidRDefault="00890A2C">
      <w:pPr>
        <w:spacing w:line="288" w:lineRule="auto"/>
        <w:jc w:val="both"/>
        <w:rPr>
          <w:rFonts w:ascii="Arial" w:hAnsi="Arial" w:cs="Arial"/>
          <w:sz w:val="22"/>
          <w:szCs w:val="22"/>
          <w:lang w:val="el-GR"/>
        </w:rPr>
      </w:pPr>
      <w:r>
        <w:rPr>
          <w:rFonts w:ascii="Arial" w:hAnsi="Arial" w:cs="Arial"/>
          <w:sz w:val="22"/>
          <w:szCs w:val="22"/>
          <w:lang w:val="el-GR"/>
        </w:rPr>
        <w:t xml:space="preserve">Το πιο πάνω σχέδιο Κανονισμών τίθεται σε Δημόσια Διαβούλευση στη διαδικτυακή πλατφόρμα «η-Διαβούλευση» </w:t>
      </w:r>
      <w:hyperlink r:id="rId9" w:history="1">
        <w:r>
          <w:rPr>
            <w:rStyle w:val="Hyperlink"/>
            <w:rFonts w:ascii="Arial" w:hAnsi="Arial" w:cs="Arial"/>
            <w:sz w:val="22"/>
            <w:szCs w:val="22"/>
            <w:lang w:val="el-GR"/>
          </w:rPr>
          <w:t>www.e-consultation.gov.cy</w:t>
        </w:r>
      </w:hyperlink>
      <w:r>
        <w:rPr>
          <w:rFonts w:ascii="Arial" w:hAnsi="Arial" w:cs="Arial"/>
          <w:sz w:val="22"/>
          <w:szCs w:val="22"/>
          <w:lang w:val="el-GR"/>
        </w:rPr>
        <w:t>.</w:t>
      </w:r>
    </w:p>
    <w:p w:rsidR="00BC5950" w:rsidRDefault="00BC5950">
      <w:pPr>
        <w:spacing w:line="288" w:lineRule="auto"/>
        <w:jc w:val="both"/>
        <w:rPr>
          <w:rFonts w:ascii="Arial" w:hAnsi="Arial" w:cs="Arial"/>
          <w:sz w:val="22"/>
          <w:szCs w:val="22"/>
          <w:lang w:val="el-GR"/>
        </w:rPr>
      </w:pPr>
    </w:p>
    <w:p w:rsidR="00BC5950" w:rsidRDefault="00890A2C">
      <w:pPr>
        <w:spacing w:line="288" w:lineRule="auto"/>
        <w:jc w:val="both"/>
        <w:rPr>
          <w:rFonts w:ascii="Arial" w:hAnsi="Arial" w:cs="Arial"/>
          <w:sz w:val="22"/>
          <w:szCs w:val="22"/>
          <w:lang w:val="el-GR"/>
        </w:rPr>
      </w:pPr>
      <w:r>
        <w:rPr>
          <w:rFonts w:ascii="Arial" w:hAnsi="Arial" w:cs="Arial"/>
          <w:sz w:val="22"/>
          <w:szCs w:val="22"/>
          <w:lang w:val="el-GR"/>
        </w:rPr>
        <w:t xml:space="preserve">Καλούνται όλοι οι ενδιαφερόμενοι φορείς/φυσικά πρόσωπα, να υποβάλουν τα σχόλια/εισηγήσεις τους, το αργότερο </w:t>
      </w:r>
      <w:r>
        <w:rPr>
          <w:rFonts w:ascii="Arial" w:hAnsi="Arial" w:cs="Arial"/>
          <w:b/>
          <w:bCs/>
          <w:sz w:val="22"/>
          <w:szCs w:val="22"/>
          <w:lang w:val="el-GR"/>
        </w:rPr>
        <w:t xml:space="preserve">μέχρι </w:t>
      </w:r>
      <w:r w:rsidR="005161DE">
        <w:rPr>
          <w:rFonts w:ascii="Arial" w:hAnsi="Arial" w:cs="Arial"/>
          <w:b/>
          <w:bCs/>
          <w:sz w:val="22"/>
          <w:szCs w:val="22"/>
          <w:lang w:val="el-GR"/>
        </w:rPr>
        <w:t>τη Δευτέρα</w:t>
      </w:r>
      <w:bookmarkStart w:id="1" w:name="_GoBack"/>
      <w:bookmarkEnd w:id="1"/>
      <w:r>
        <w:rPr>
          <w:rFonts w:ascii="Arial" w:hAnsi="Arial" w:cs="Arial"/>
          <w:b/>
          <w:bCs/>
          <w:sz w:val="22"/>
          <w:szCs w:val="22"/>
          <w:lang w:val="el-GR"/>
        </w:rPr>
        <w:t>, 2</w:t>
      </w:r>
      <w:r w:rsidR="005161DE">
        <w:rPr>
          <w:rFonts w:ascii="Arial" w:hAnsi="Arial" w:cs="Arial"/>
          <w:b/>
          <w:bCs/>
          <w:sz w:val="22"/>
          <w:szCs w:val="22"/>
          <w:lang w:val="el-GR"/>
        </w:rPr>
        <w:t>5</w:t>
      </w:r>
      <w:r>
        <w:rPr>
          <w:rFonts w:ascii="Arial" w:hAnsi="Arial" w:cs="Arial"/>
          <w:b/>
          <w:bCs/>
          <w:sz w:val="22"/>
          <w:szCs w:val="22"/>
          <w:lang w:val="el-GR"/>
        </w:rPr>
        <w:t xml:space="preserve"> Μαΐου 2026</w:t>
      </w:r>
      <w:r>
        <w:rPr>
          <w:rFonts w:ascii="Arial" w:hAnsi="Arial" w:cs="Arial"/>
          <w:sz w:val="22"/>
          <w:szCs w:val="22"/>
          <w:lang w:val="el-GR"/>
        </w:rPr>
        <w:t>, χρησιμοποιώντας την ηλεκτρονική πλατφόρμα «η-Διαβούλευση».</w:t>
      </w:r>
    </w:p>
    <w:sectPr w:rsidR="00BC5950">
      <w:footerReference w:type="even" r:id="rId10"/>
      <w:footerReference w:type="default" r:id="rId11"/>
      <w:pgSz w:w="11907" w:h="16840"/>
      <w:pgMar w:top="1134" w:right="1418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F37CD" w:rsidRDefault="00EF37CD">
      <w:r>
        <w:separator/>
      </w:r>
    </w:p>
  </w:endnote>
  <w:endnote w:type="continuationSeparator" w:id="0">
    <w:p w:rsidR="00EF37CD" w:rsidRDefault="00EF37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Segoe UI">
    <w:panose1 w:val="020B0502040204020203"/>
    <w:charset w:val="A1"/>
    <w:family w:val="swiss"/>
    <w:pitch w:val="default"/>
    <w:sig w:usb0="E4002EFF" w:usb1="C000E47F" w:usb2="00000009" w:usb3="00000000" w:csb0="2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default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5950" w:rsidRDefault="00890A2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BC5950" w:rsidRDefault="00BC595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5950" w:rsidRDefault="00890A2C">
    <w:pPr>
      <w:pStyle w:val="Footer"/>
      <w:framePr w:wrap="around" w:vAnchor="text" w:hAnchor="margin" w:xAlign="right" w:y="1"/>
      <w:rPr>
        <w:rStyle w:val="PageNumber"/>
        <w:rFonts w:ascii="Arial" w:hAnsi="Arial" w:cs="Arial"/>
        <w:sz w:val="20"/>
        <w:szCs w:val="20"/>
      </w:rPr>
    </w:pPr>
    <w:r>
      <w:rPr>
        <w:rStyle w:val="PageNumber"/>
        <w:rFonts w:ascii="Arial" w:hAnsi="Arial" w:cs="Arial"/>
        <w:sz w:val="20"/>
        <w:szCs w:val="20"/>
      </w:rPr>
      <w:fldChar w:fldCharType="begin"/>
    </w:r>
    <w:r>
      <w:rPr>
        <w:rStyle w:val="PageNumber"/>
        <w:rFonts w:ascii="Arial" w:hAnsi="Arial" w:cs="Arial"/>
        <w:sz w:val="20"/>
        <w:szCs w:val="20"/>
      </w:rPr>
      <w:instrText xml:space="preserve">PAGE  </w:instrText>
    </w:r>
    <w:r>
      <w:rPr>
        <w:rStyle w:val="PageNumber"/>
        <w:rFonts w:ascii="Arial" w:hAnsi="Arial" w:cs="Arial"/>
        <w:sz w:val="20"/>
        <w:szCs w:val="20"/>
      </w:rPr>
      <w:fldChar w:fldCharType="separate"/>
    </w:r>
    <w:r>
      <w:rPr>
        <w:rStyle w:val="PageNumber"/>
        <w:rFonts w:ascii="Arial" w:hAnsi="Arial" w:cs="Arial"/>
        <w:sz w:val="20"/>
        <w:szCs w:val="20"/>
      </w:rPr>
      <w:t>3</w:t>
    </w:r>
    <w:r>
      <w:rPr>
        <w:rStyle w:val="PageNumber"/>
        <w:rFonts w:ascii="Arial" w:hAnsi="Arial" w:cs="Arial"/>
        <w:sz w:val="20"/>
        <w:szCs w:val="20"/>
      </w:rPr>
      <w:fldChar w:fldCharType="end"/>
    </w:r>
  </w:p>
  <w:p w:rsidR="00BC5950" w:rsidRDefault="00BC595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F37CD" w:rsidRDefault="00EF37CD">
      <w:r>
        <w:separator/>
      </w:r>
    </w:p>
  </w:footnote>
  <w:footnote w:type="continuationSeparator" w:id="0">
    <w:p w:rsidR="00EF37CD" w:rsidRDefault="00EF37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512"/>
    <w:rsid w:val="00001F10"/>
    <w:rsid w:val="0000401A"/>
    <w:rsid w:val="0001041A"/>
    <w:rsid w:val="00013A27"/>
    <w:rsid w:val="00014A8C"/>
    <w:rsid w:val="00022213"/>
    <w:rsid w:val="000245E4"/>
    <w:rsid w:val="00044D4C"/>
    <w:rsid w:val="000477D4"/>
    <w:rsid w:val="00052BD4"/>
    <w:rsid w:val="00057AEC"/>
    <w:rsid w:val="00071B51"/>
    <w:rsid w:val="000735A5"/>
    <w:rsid w:val="0008289E"/>
    <w:rsid w:val="000836D8"/>
    <w:rsid w:val="000853BD"/>
    <w:rsid w:val="000878B4"/>
    <w:rsid w:val="00087E06"/>
    <w:rsid w:val="000C32C3"/>
    <w:rsid w:val="000D0355"/>
    <w:rsid w:val="000D4989"/>
    <w:rsid w:val="000D5706"/>
    <w:rsid w:val="000D7240"/>
    <w:rsid w:val="000E5D7B"/>
    <w:rsid w:val="000F45BA"/>
    <w:rsid w:val="00102CE4"/>
    <w:rsid w:val="00103080"/>
    <w:rsid w:val="00103E52"/>
    <w:rsid w:val="00112A53"/>
    <w:rsid w:val="00121494"/>
    <w:rsid w:val="00125307"/>
    <w:rsid w:val="00125F5E"/>
    <w:rsid w:val="00142CAC"/>
    <w:rsid w:val="00154CAD"/>
    <w:rsid w:val="001563B1"/>
    <w:rsid w:val="001611C6"/>
    <w:rsid w:val="00163080"/>
    <w:rsid w:val="001653F8"/>
    <w:rsid w:val="0019698A"/>
    <w:rsid w:val="001A3058"/>
    <w:rsid w:val="001B4F9F"/>
    <w:rsid w:val="001B605F"/>
    <w:rsid w:val="001C55B2"/>
    <w:rsid w:val="001C6C72"/>
    <w:rsid w:val="001C6FAB"/>
    <w:rsid w:val="001D3262"/>
    <w:rsid w:val="001E16FA"/>
    <w:rsid w:val="00206684"/>
    <w:rsid w:val="002144FF"/>
    <w:rsid w:val="00224FAC"/>
    <w:rsid w:val="00226F9C"/>
    <w:rsid w:val="002364F4"/>
    <w:rsid w:val="00237FB4"/>
    <w:rsid w:val="00243542"/>
    <w:rsid w:val="00254443"/>
    <w:rsid w:val="00255B93"/>
    <w:rsid w:val="002616AD"/>
    <w:rsid w:val="00264988"/>
    <w:rsid w:val="00271CAC"/>
    <w:rsid w:val="002746CA"/>
    <w:rsid w:val="002760D4"/>
    <w:rsid w:val="00295758"/>
    <w:rsid w:val="00295B11"/>
    <w:rsid w:val="002A3201"/>
    <w:rsid w:val="002A7528"/>
    <w:rsid w:val="002B1190"/>
    <w:rsid w:val="002C767F"/>
    <w:rsid w:val="002C7CD1"/>
    <w:rsid w:val="002C7EC8"/>
    <w:rsid w:val="002D1C9D"/>
    <w:rsid w:val="002D7EB8"/>
    <w:rsid w:val="002E69BE"/>
    <w:rsid w:val="002E7D76"/>
    <w:rsid w:val="002E7FBB"/>
    <w:rsid w:val="002F139A"/>
    <w:rsid w:val="00301AE7"/>
    <w:rsid w:val="00303847"/>
    <w:rsid w:val="003108BE"/>
    <w:rsid w:val="00311EB2"/>
    <w:rsid w:val="00314593"/>
    <w:rsid w:val="00323246"/>
    <w:rsid w:val="00327757"/>
    <w:rsid w:val="0033434D"/>
    <w:rsid w:val="00335F9F"/>
    <w:rsid w:val="00336C1A"/>
    <w:rsid w:val="00342B17"/>
    <w:rsid w:val="003433CE"/>
    <w:rsid w:val="00355850"/>
    <w:rsid w:val="00360878"/>
    <w:rsid w:val="003610EB"/>
    <w:rsid w:val="0036268F"/>
    <w:rsid w:val="0036332E"/>
    <w:rsid w:val="00391713"/>
    <w:rsid w:val="0039480E"/>
    <w:rsid w:val="003A5512"/>
    <w:rsid w:val="003A7DE5"/>
    <w:rsid w:val="003F08F4"/>
    <w:rsid w:val="00400DB4"/>
    <w:rsid w:val="00416DC7"/>
    <w:rsid w:val="00426BA7"/>
    <w:rsid w:val="00430B3B"/>
    <w:rsid w:val="00431B80"/>
    <w:rsid w:val="00432704"/>
    <w:rsid w:val="00441B86"/>
    <w:rsid w:val="0044697D"/>
    <w:rsid w:val="00451566"/>
    <w:rsid w:val="00471206"/>
    <w:rsid w:val="0048732F"/>
    <w:rsid w:val="00490E9A"/>
    <w:rsid w:val="004A2598"/>
    <w:rsid w:val="004A526C"/>
    <w:rsid w:val="004B00D8"/>
    <w:rsid w:val="004C0F3E"/>
    <w:rsid w:val="004C1D17"/>
    <w:rsid w:val="004C3A63"/>
    <w:rsid w:val="004D1712"/>
    <w:rsid w:val="004D38E6"/>
    <w:rsid w:val="004D7AE7"/>
    <w:rsid w:val="004E0A84"/>
    <w:rsid w:val="004F3EDD"/>
    <w:rsid w:val="0050195D"/>
    <w:rsid w:val="005043F1"/>
    <w:rsid w:val="00505BFA"/>
    <w:rsid w:val="005102DF"/>
    <w:rsid w:val="00515224"/>
    <w:rsid w:val="005161DE"/>
    <w:rsid w:val="00523148"/>
    <w:rsid w:val="00527CAC"/>
    <w:rsid w:val="00532916"/>
    <w:rsid w:val="00533A59"/>
    <w:rsid w:val="005404F0"/>
    <w:rsid w:val="00565BE1"/>
    <w:rsid w:val="00567FD2"/>
    <w:rsid w:val="005716EB"/>
    <w:rsid w:val="005811FA"/>
    <w:rsid w:val="005867D1"/>
    <w:rsid w:val="005913A4"/>
    <w:rsid w:val="00591DC4"/>
    <w:rsid w:val="005A3AAA"/>
    <w:rsid w:val="005A5CE9"/>
    <w:rsid w:val="005A6E62"/>
    <w:rsid w:val="005B7BDC"/>
    <w:rsid w:val="005C2295"/>
    <w:rsid w:val="005C49FA"/>
    <w:rsid w:val="005D4694"/>
    <w:rsid w:val="005E34E5"/>
    <w:rsid w:val="00603029"/>
    <w:rsid w:val="006101B2"/>
    <w:rsid w:val="006101E3"/>
    <w:rsid w:val="00630D20"/>
    <w:rsid w:val="006341BB"/>
    <w:rsid w:val="006662AD"/>
    <w:rsid w:val="006715D5"/>
    <w:rsid w:val="00675B3F"/>
    <w:rsid w:val="00697721"/>
    <w:rsid w:val="006A034E"/>
    <w:rsid w:val="006A0B3E"/>
    <w:rsid w:val="006A3A36"/>
    <w:rsid w:val="006B1A7D"/>
    <w:rsid w:val="006B1BCE"/>
    <w:rsid w:val="006B2692"/>
    <w:rsid w:val="006B3714"/>
    <w:rsid w:val="006B462F"/>
    <w:rsid w:val="006C531E"/>
    <w:rsid w:val="006E082B"/>
    <w:rsid w:val="006F02AF"/>
    <w:rsid w:val="006F1099"/>
    <w:rsid w:val="006F2257"/>
    <w:rsid w:val="00721CC1"/>
    <w:rsid w:val="007243E1"/>
    <w:rsid w:val="007328D8"/>
    <w:rsid w:val="00735811"/>
    <w:rsid w:val="00737ADA"/>
    <w:rsid w:val="00741A92"/>
    <w:rsid w:val="007478D8"/>
    <w:rsid w:val="00751B28"/>
    <w:rsid w:val="007610D2"/>
    <w:rsid w:val="00762BC1"/>
    <w:rsid w:val="0076545B"/>
    <w:rsid w:val="007675AA"/>
    <w:rsid w:val="00771DDB"/>
    <w:rsid w:val="00793455"/>
    <w:rsid w:val="007968C7"/>
    <w:rsid w:val="007A23F9"/>
    <w:rsid w:val="007B38DD"/>
    <w:rsid w:val="007B4AD3"/>
    <w:rsid w:val="007C3A10"/>
    <w:rsid w:val="007D434D"/>
    <w:rsid w:val="007D4BA1"/>
    <w:rsid w:val="007E0884"/>
    <w:rsid w:val="007E6057"/>
    <w:rsid w:val="007F1CDC"/>
    <w:rsid w:val="00801F5F"/>
    <w:rsid w:val="00814F2E"/>
    <w:rsid w:val="0081605D"/>
    <w:rsid w:val="00827A08"/>
    <w:rsid w:val="00827ACE"/>
    <w:rsid w:val="00832154"/>
    <w:rsid w:val="00834449"/>
    <w:rsid w:val="0084204D"/>
    <w:rsid w:val="008471D8"/>
    <w:rsid w:val="008537A5"/>
    <w:rsid w:val="00855946"/>
    <w:rsid w:val="00856F84"/>
    <w:rsid w:val="0085702F"/>
    <w:rsid w:val="00857DE6"/>
    <w:rsid w:val="00873BD5"/>
    <w:rsid w:val="00875FF5"/>
    <w:rsid w:val="0088306F"/>
    <w:rsid w:val="0088334D"/>
    <w:rsid w:val="00885987"/>
    <w:rsid w:val="00890A2C"/>
    <w:rsid w:val="00892203"/>
    <w:rsid w:val="00892301"/>
    <w:rsid w:val="008A1050"/>
    <w:rsid w:val="008C49D1"/>
    <w:rsid w:val="008D4A6B"/>
    <w:rsid w:val="008E0B92"/>
    <w:rsid w:val="008E54F6"/>
    <w:rsid w:val="008F461C"/>
    <w:rsid w:val="008F4CF5"/>
    <w:rsid w:val="009239F5"/>
    <w:rsid w:val="00927A9C"/>
    <w:rsid w:val="00936835"/>
    <w:rsid w:val="00943615"/>
    <w:rsid w:val="00950179"/>
    <w:rsid w:val="00954552"/>
    <w:rsid w:val="009548DE"/>
    <w:rsid w:val="009643F6"/>
    <w:rsid w:val="0098064A"/>
    <w:rsid w:val="00987168"/>
    <w:rsid w:val="009A3D62"/>
    <w:rsid w:val="009B1270"/>
    <w:rsid w:val="009B2E8E"/>
    <w:rsid w:val="009B31E7"/>
    <w:rsid w:val="009C0815"/>
    <w:rsid w:val="009C50BC"/>
    <w:rsid w:val="009C6D16"/>
    <w:rsid w:val="009D0248"/>
    <w:rsid w:val="009E18DC"/>
    <w:rsid w:val="009E6129"/>
    <w:rsid w:val="009F1908"/>
    <w:rsid w:val="009F4170"/>
    <w:rsid w:val="00A10154"/>
    <w:rsid w:val="00A135B8"/>
    <w:rsid w:val="00A21F17"/>
    <w:rsid w:val="00A24BAE"/>
    <w:rsid w:val="00A2713E"/>
    <w:rsid w:val="00A362A1"/>
    <w:rsid w:val="00A44F92"/>
    <w:rsid w:val="00A522D2"/>
    <w:rsid w:val="00A5719A"/>
    <w:rsid w:val="00AA01BD"/>
    <w:rsid w:val="00AB55C2"/>
    <w:rsid w:val="00AB6FF3"/>
    <w:rsid w:val="00AD1C1C"/>
    <w:rsid w:val="00AD62F2"/>
    <w:rsid w:val="00AD7974"/>
    <w:rsid w:val="00AE06E8"/>
    <w:rsid w:val="00AE07ED"/>
    <w:rsid w:val="00AE172D"/>
    <w:rsid w:val="00AE2D2B"/>
    <w:rsid w:val="00AF4349"/>
    <w:rsid w:val="00AF4E33"/>
    <w:rsid w:val="00AF6B55"/>
    <w:rsid w:val="00B10B98"/>
    <w:rsid w:val="00B12B07"/>
    <w:rsid w:val="00B17FCF"/>
    <w:rsid w:val="00B2219E"/>
    <w:rsid w:val="00B25482"/>
    <w:rsid w:val="00B2713D"/>
    <w:rsid w:val="00B42EAF"/>
    <w:rsid w:val="00B43167"/>
    <w:rsid w:val="00B44CC2"/>
    <w:rsid w:val="00B476D6"/>
    <w:rsid w:val="00B549F3"/>
    <w:rsid w:val="00B6056D"/>
    <w:rsid w:val="00B6412D"/>
    <w:rsid w:val="00B70FBC"/>
    <w:rsid w:val="00B726D2"/>
    <w:rsid w:val="00B82B27"/>
    <w:rsid w:val="00B97903"/>
    <w:rsid w:val="00BA5E91"/>
    <w:rsid w:val="00BB5095"/>
    <w:rsid w:val="00BC3E7E"/>
    <w:rsid w:val="00BC5950"/>
    <w:rsid w:val="00BC63BD"/>
    <w:rsid w:val="00BD1B50"/>
    <w:rsid w:val="00BE3275"/>
    <w:rsid w:val="00BF0485"/>
    <w:rsid w:val="00BF1140"/>
    <w:rsid w:val="00C004E8"/>
    <w:rsid w:val="00C02626"/>
    <w:rsid w:val="00C0342E"/>
    <w:rsid w:val="00C05528"/>
    <w:rsid w:val="00C10EC6"/>
    <w:rsid w:val="00C12F83"/>
    <w:rsid w:val="00C140DB"/>
    <w:rsid w:val="00C1759F"/>
    <w:rsid w:val="00C24D63"/>
    <w:rsid w:val="00C25A9A"/>
    <w:rsid w:val="00C3724E"/>
    <w:rsid w:val="00C41BB7"/>
    <w:rsid w:val="00C5297B"/>
    <w:rsid w:val="00C66938"/>
    <w:rsid w:val="00C709C9"/>
    <w:rsid w:val="00C70BB8"/>
    <w:rsid w:val="00C774C0"/>
    <w:rsid w:val="00C83111"/>
    <w:rsid w:val="00C90728"/>
    <w:rsid w:val="00CB1D7B"/>
    <w:rsid w:val="00CC00C9"/>
    <w:rsid w:val="00CC68A6"/>
    <w:rsid w:val="00CC6F53"/>
    <w:rsid w:val="00CD0F12"/>
    <w:rsid w:val="00CD2271"/>
    <w:rsid w:val="00CD587E"/>
    <w:rsid w:val="00CD667D"/>
    <w:rsid w:val="00CE140D"/>
    <w:rsid w:val="00CE307A"/>
    <w:rsid w:val="00CE3300"/>
    <w:rsid w:val="00CE449F"/>
    <w:rsid w:val="00CF3F56"/>
    <w:rsid w:val="00D031C6"/>
    <w:rsid w:val="00D059E1"/>
    <w:rsid w:val="00D22A5F"/>
    <w:rsid w:val="00D246A0"/>
    <w:rsid w:val="00D25738"/>
    <w:rsid w:val="00D26961"/>
    <w:rsid w:val="00D27393"/>
    <w:rsid w:val="00D315A5"/>
    <w:rsid w:val="00D37CF2"/>
    <w:rsid w:val="00D459A0"/>
    <w:rsid w:val="00D53BE9"/>
    <w:rsid w:val="00D659DC"/>
    <w:rsid w:val="00D66224"/>
    <w:rsid w:val="00D666F7"/>
    <w:rsid w:val="00D7277C"/>
    <w:rsid w:val="00D74365"/>
    <w:rsid w:val="00D82148"/>
    <w:rsid w:val="00D828F2"/>
    <w:rsid w:val="00D90297"/>
    <w:rsid w:val="00D909A0"/>
    <w:rsid w:val="00D90CE2"/>
    <w:rsid w:val="00D91F0B"/>
    <w:rsid w:val="00DA1E6E"/>
    <w:rsid w:val="00DA4F72"/>
    <w:rsid w:val="00DC2057"/>
    <w:rsid w:val="00DF0E4C"/>
    <w:rsid w:val="00DF5BB6"/>
    <w:rsid w:val="00E073C3"/>
    <w:rsid w:val="00E2610B"/>
    <w:rsid w:val="00E350E3"/>
    <w:rsid w:val="00E40452"/>
    <w:rsid w:val="00E461E4"/>
    <w:rsid w:val="00E464E7"/>
    <w:rsid w:val="00E60125"/>
    <w:rsid w:val="00E64074"/>
    <w:rsid w:val="00E65C8A"/>
    <w:rsid w:val="00E6616C"/>
    <w:rsid w:val="00E71DD4"/>
    <w:rsid w:val="00E85422"/>
    <w:rsid w:val="00E87AA3"/>
    <w:rsid w:val="00E958E3"/>
    <w:rsid w:val="00EA650E"/>
    <w:rsid w:val="00EA7450"/>
    <w:rsid w:val="00EB1CDE"/>
    <w:rsid w:val="00EC43E1"/>
    <w:rsid w:val="00ED2205"/>
    <w:rsid w:val="00EE0F50"/>
    <w:rsid w:val="00EF37CD"/>
    <w:rsid w:val="00F02749"/>
    <w:rsid w:val="00F07147"/>
    <w:rsid w:val="00F10F14"/>
    <w:rsid w:val="00F12C65"/>
    <w:rsid w:val="00F1388D"/>
    <w:rsid w:val="00F2373B"/>
    <w:rsid w:val="00F36087"/>
    <w:rsid w:val="00F41D95"/>
    <w:rsid w:val="00F43777"/>
    <w:rsid w:val="00F43C31"/>
    <w:rsid w:val="00F459B5"/>
    <w:rsid w:val="00F60735"/>
    <w:rsid w:val="00F70F88"/>
    <w:rsid w:val="00F75685"/>
    <w:rsid w:val="00F96771"/>
    <w:rsid w:val="00FA0125"/>
    <w:rsid w:val="00FA3423"/>
    <w:rsid w:val="00FA571C"/>
    <w:rsid w:val="00FA6EDA"/>
    <w:rsid w:val="00FB18A5"/>
    <w:rsid w:val="00FB6EDE"/>
    <w:rsid w:val="00FC1131"/>
    <w:rsid w:val="00FD02D8"/>
    <w:rsid w:val="00FE3479"/>
    <w:rsid w:val="00FE62A9"/>
    <w:rsid w:val="00FF11AB"/>
    <w:rsid w:val="00FF123E"/>
    <w:rsid w:val="60AC3040"/>
    <w:rsid w:val="6B7F0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453B170B"/>
  <w15:docId w15:val="{6E1AF05C-F5DC-4DA6-8016-6E9053018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qFormat="1"/>
    <w:lsdException w:name="header" w:semiHidden="1" w:unhideWhenUsed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Hyperlink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eastAsia="Times New Roman"/>
      <w:sz w:val="24"/>
      <w:szCs w:val="24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Pr>
      <w:rFonts w:ascii="Segoe UI" w:hAnsi="Segoe UI" w:cs="Segoe UI"/>
      <w:sz w:val="18"/>
      <w:szCs w:val="18"/>
    </w:rPr>
  </w:style>
  <w:style w:type="paragraph" w:styleId="BlockText">
    <w:name w:val="Block Text"/>
    <w:basedOn w:val="Normal"/>
    <w:pPr>
      <w:ind w:left="1560" w:right="-199"/>
    </w:pPr>
    <w:rPr>
      <w:rFonts w:ascii="Arial" w:hAnsi="Arial"/>
      <w:b/>
      <w:szCs w:val="20"/>
      <w:lang w:val="el-GR"/>
    </w:rPr>
  </w:style>
  <w:style w:type="paragraph" w:styleId="BodyText">
    <w:name w:val="Body Text"/>
    <w:basedOn w:val="Normal"/>
    <w:qFormat/>
    <w:pPr>
      <w:jc w:val="both"/>
    </w:pPr>
    <w:rPr>
      <w:rFonts w:ascii="Arial" w:hAnsi="Arial" w:cs="Arial"/>
      <w:sz w:val="22"/>
      <w:lang w:val="el-GR"/>
    </w:rPr>
  </w:style>
  <w:style w:type="character" w:styleId="CommentReference">
    <w:name w:val="annotation reference"/>
    <w:rPr>
      <w:sz w:val="16"/>
      <w:szCs w:val="16"/>
    </w:rPr>
  </w:style>
  <w:style w:type="paragraph" w:styleId="CommentText">
    <w:name w:val="annotation text"/>
    <w:basedOn w:val="Normal"/>
    <w:link w:val="CommentTextChar"/>
    <w:qFormat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rPr>
      <w:b/>
      <w:bCs/>
    </w:rPr>
  </w:style>
  <w:style w:type="character" w:styleId="FollowedHyperlink">
    <w:name w:val="FollowedHyperlink"/>
    <w:basedOn w:val="DefaultParagraphFont"/>
    <w:semiHidden/>
    <w:unhideWhenUsed/>
    <w:rPr>
      <w:color w:val="954F72" w:themeColor="followedHyperlink"/>
      <w:u w:val="single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</w:pPr>
  </w:style>
  <w:style w:type="character" w:styleId="Hyperlink">
    <w:name w:val="Hyperlink"/>
    <w:basedOn w:val="DefaultParagraphFont"/>
    <w:unhideWhenUsed/>
    <w:rPr>
      <w:color w:val="0563C1" w:themeColor="hyperlink"/>
      <w:u w:val="single"/>
    </w:rPr>
  </w:style>
  <w:style w:type="character" w:styleId="PageNumber">
    <w:name w:val="page number"/>
    <w:basedOn w:val="DefaultParagraphFont"/>
  </w:style>
  <w:style w:type="character" w:customStyle="1" w:styleId="BalloonTextChar">
    <w:name w:val="Balloon Text Char"/>
    <w:link w:val="BalloonText"/>
    <w:rPr>
      <w:rFonts w:ascii="Segoe UI" w:eastAsia="Times New Roman" w:hAnsi="Segoe UI" w:cs="Segoe UI"/>
      <w:sz w:val="18"/>
      <w:szCs w:val="18"/>
      <w:lang w:eastAsia="en-US"/>
    </w:rPr>
  </w:style>
  <w:style w:type="character" w:customStyle="1" w:styleId="CommentTextChar">
    <w:name w:val="Comment Text Char"/>
    <w:link w:val="CommentText"/>
    <w:rPr>
      <w:rFonts w:eastAsia="Times New Roman"/>
      <w:lang w:eastAsia="en-US"/>
    </w:rPr>
  </w:style>
  <w:style w:type="character" w:customStyle="1" w:styleId="CommentSubjectChar">
    <w:name w:val="Comment Subject Char"/>
    <w:link w:val="CommentSubject"/>
    <w:rPr>
      <w:rFonts w:eastAsia="Times New Roman"/>
      <w:b/>
      <w:bCs/>
      <w:lang w:eastAsia="en-US"/>
    </w:rPr>
  </w:style>
  <w:style w:type="paragraph" w:customStyle="1" w:styleId="Revision1">
    <w:name w:val="Revision1"/>
    <w:hidden/>
    <w:uiPriority w:val="99"/>
    <w:semiHidden/>
    <w:rPr>
      <w:rFonts w:eastAsia="Times New Roman"/>
      <w:sz w:val="24"/>
      <w:szCs w:val="24"/>
      <w:lang w:val="en-GB" w:eastAsia="en-US"/>
    </w:rPr>
  </w:style>
  <w:style w:type="paragraph" w:styleId="ListParagraph">
    <w:name w:val="List Paragraph"/>
    <w:basedOn w:val="Normal"/>
    <w:uiPriority w:val="34"/>
    <w:qFormat/>
    <w:pPr>
      <w:ind w:left="720"/>
    </w:p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UnresolvedMention">
    <w:name w:val="Unresolved Mention"/>
    <w:basedOn w:val="DefaultParagraphFont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e-consultation.gov.c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51A988B-2B42-465B-9CF3-EC96F5B1C4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131</Words>
  <Characters>710</Characters>
  <Application>Microsoft Office Word</Application>
  <DocSecurity>0</DocSecurity>
  <Lines>5</Lines>
  <Paragraphs>1</Paragraphs>
  <ScaleCrop>false</ScaleCrop>
  <Company>--</Company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Υ</dc:title>
  <dc:creator>--</dc:creator>
  <cp:lastModifiedBy>Haperi Christiana</cp:lastModifiedBy>
  <cp:revision>5</cp:revision>
  <cp:lastPrinted>2026-05-04T11:53:00Z</cp:lastPrinted>
  <dcterms:created xsi:type="dcterms:W3CDTF">2026-05-04T11:53:00Z</dcterms:created>
  <dcterms:modified xsi:type="dcterms:W3CDTF">2026-05-05T05:57:00Z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2057-12.2.0.23196</vt:lpwstr>
  </property>
  <property fmtid="{D5CDD505-2E9C-101B-9397-08002B2CF9AE}" pid="3" name="ICV">
    <vt:lpwstr>19E0E72700D5423CBC00404CF92D70EA_13</vt:lpwstr>
  </property>
</Properties>
</file>