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9BFE48" w14:textId="77777777" w:rsidR="003811E3" w:rsidRPr="003811E3" w:rsidRDefault="003811E3" w:rsidP="003811E3">
      <w:pPr>
        <w:spacing w:line="276" w:lineRule="auto"/>
        <w:jc w:val="center"/>
        <w:rPr>
          <w:rFonts w:ascii="Arial" w:hAnsi="Arial" w:cs="Arial"/>
          <w:b/>
          <w:kern w:val="0"/>
          <w:sz w:val="24"/>
          <w:szCs w:val="24"/>
          <w14:ligatures w14:val="none"/>
        </w:rPr>
      </w:pPr>
      <w:bookmarkStart w:id="0" w:name="_Hlk201650032"/>
      <w:r w:rsidRPr="003811E3">
        <w:rPr>
          <w:rFonts w:ascii="Arial" w:hAnsi="Arial" w:cs="Arial"/>
          <w:b/>
          <w:kern w:val="0"/>
          <w:sz w:val="24"/>
          <w:szCs w:val="24"/>
          <w14:ligatures w14:val="none"/>
        </w:rPr>
        <w:t>ΝΟΜΟΣΧΕΔΙΟ ΜΕ ΤΙΤΛΟ «Ο ΠΕΡΙ ΤΗΣ ΙΣΟΡΡΟΠΗΣ ΕΚΠΡΟΣΩΠΗΣΗΣ</w:t>
      </w:r>
      <w:r w:rsidRPr="003811E3">
        <w:rPr>
          <w:kern w:val="0"/>
          <w14:ligatures w14:val="none"/>
        </w:rPr>
        <w:t xml:space="preserve"> </w:t>
      </w:r>
      <w:r w:rsidRPr="003811E3">
        <w:rPr>
          <w:rFonts w:ascii="Arial" w:hAnsi="Arial" w:cs="Arial"/>
          <w:b/>
          <w:kern w:val="0"/>
          <w:sz w:val="24"/>
          <w:szCs w:val="24"/>
          <w14:ligatures w14:val="none"/>
        </w:rPr>
        <w:t>ΤΩΝ ΦΥΛΩΝ ΣΕ ΘΕΣΕΙΣ ΔΙΕΥΘΥΝΤΙΚΩΝ ΣΤΕΛΕΧΩΝ ΤΩΝ ΕΙΣΗΓΜΕΝΩΝ ΕΤΑΙΡΕΙΩΝ ΚΑΙ ΣΧΕΤΙΚΑ ΜΕΤΡΑ ΤΟΥ 2025»</w:t>
      </w:r>
    </w:p>
    <w:p w14:paraId="6776FCE0" w14:textId="77777777" w:rsidR="003811E3" w:rsidRPr="003811E3" w:rsidRDefault="003811E3" w:rsidP="003811E3">
      <w:pPr>
        <w:spacing w:line="276" w:lineRule="auto"/>
        <w:jc w:val="center"/>
        <w:rPr>
          <w:rFonts w:ascii="Arial" w:hAnsi="Arial" w:cs="Arial"/>
          <w:b/>
          <w:kern w:val="0"/>
          <w:sz w:val="24"/>
          <w:szCs w:val="24"/>
          <w14:ligatures w14:val="none"/>
        </w:rPr>
      </w:pPr>
    </w:p>
    <w:tbl>
      <w:tblPr>
        <w:tblStyle w:val="TableGrid"/>
        <w:tblW w:w="0" w:type="auto"/>
        <w:tblLook w:val="04A0" w:firstRow="1" w:lastRow="0" w:firstColumn="1" w:lastColumn="0" w:noHBand="0" w:noVBand="1"/>
      </w:tblPr>
      <w:tblGrid>
        <w:gridCol w:w="2527"/>
        <w:gridCol w:w="6489"/>
      </w:tblGrid>
      <w:tr w:rsidR="003811E3" w:rsidRPr="003811E3" w14:paraId="529AF8AD" w14:textId="77777777" w:rsidTr="00D72547">
        <w:tc>
          <w:tcPr>
            <w:tcW w:w="2527" w:type="dxa"/>
          </w:tcPr>
          <w:p w14:paraId="5AD00CB8" w14:textId="77777777" w:rsidR="003811E3" w:rsidRPr="003811E3" w:rsidRDefault="003811E3" w:rsidP="003811E3">
            <w:pPr>
              <w:spacing w:line="276" w:lineRule="auto"/>
              <w:rPr>
                <w:rFonts w:ascii="Arial" w:hAnsi="Arial" w:cs="Arial"/>
                <w:sz w:val="20"/>
                <w:szCs w:val="20"/>
              </w:rPr>
            </w:pPr>
          </w:p>
        </w:tc>
        <w:tc>
          <w:tcPr>
            <w:tcW w:w="6489" w:type="dxa"/>
          </w:tcPr>
          <w:p w14:paraId="7A84C588" w14:textId="77777777" w:rsidR="003811E3" w:rsidRPr="003811E3" w:rsidRDefault="003811E3" w:rsidP="003811E3">
            <w:pPr>
              <w:spacing w:line="360" w:lineRule="auto"/>
              <w:jc w:val="both"/>
              <w:rPr>
                <w:rFonts w:ascii="Arial" w:hAnsi="Arial" w:cs="Arial"/>
                <w:sz w:val="24"/>
                <w:szCs w:val="24"/>
              </w:rPr>
            </w:pPr>
          </w:p>
        </w:tc>
      </w:tr>
      <w:tr w:rsidR="003811E3" w:rsidRPr="003811E3" w14:paraId="0B5C4ADA" w14:textId="77777777" w:rsidTr="00D72547">
        <w:trPr>
          <w:trHeight w:val="70"/>
        </w:trPr>
        <w:tc>
          <w:tcPr>
            <w:tcW w:w="2527" w:type="dxa"/>
          </w:tcPr>
          <w:p w14:paraId="1E42F1DF" w14:textId="77777777" w:rsidR="003811E3" w:rsidRPr="003811E3" w:rsidRDefault="003811E3" w:rsidP="003811E3">
            <w:pPr>
              <w:spacing w:line="276" w:lineRule="auto"/>
              <w:rPr>
                <w:rFonts w:ascii="Arial" w:hAnsi="Arial" w:cs="Arial"/>
                <w:sz w:val="20"/>
                <w:szCs w:val="20"/>
              </w:rPr>
            </w:pPr>
            <w:r w:rsidRPr="003811E3">
              <w:rPr>
                <w:rFonts w:ascii="Arial" w:hAnsi="Arial" w:cs="Arial"/>
                <w:sz w:val="20"/>
                <w:szCs w:val="20"/>
              </w:rPr>
              <w:t>Προοίμιο.</w:t>
            </w:r>
          </w:p>
        </w:tc>
        <w:tc>
          <w:tcPr>
            <w:tcW w:w="6489" w:type="dxa"/>
          </w:tcPr>
          <w:p w14:paraId="0945B681" w14:textId="77777777"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Για σκοπούς εναρμόνισης με την πράξη της Ευρωπαϊκής Ένωσης  με τίτλο:</w:t>
            </w:r>
          </w:p>
          <w:p w14:paraId="52773912" w14:textId="77777777" w:rsidR="003811E3" w:rsidRPr="003811E3" w:rsidRDefault="003811E3" w:rsidP="003811E3">
            <w:pPr>
              <w:spacing w:line="360" w:lineRule="auto"/>
              <w:jc w:val="both"/>
              <w:rPr>
                <w:rFonts w:ascii="Arial" w:hAnsi="Arial" w:cs="Arial"/>
                <w:sz w:val="24"/>
                <w:szCs w:val="24"/>
              </w:rPr>
            </w:pPr>
          </w:p>
          <w:p w14:paraId="42D548F2" w14:textId="77777777"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«Οδηγία (ΕΕ) 2022/2381 του Ευρωπαϊκού Κοινοβουλίου  και του Συμβουλίου της 23</w:t>
            </w:r>
            <w:r w:rsidRPr="003811E3">
              <w:rPr>
                <w:rFonts w:ascii="Arial" w:hAnsi="Arial" w:cs="Arial"/>
                <w:sz w:val="24"/>
                <w:szCs w:val="24"/>
                <w:vertAlign w:val="superscript"/>
              </w:rPr>
              <w:t>ης</w:t>
            </w:r>
            <w:r w:rsidRPr="003811E3">
              <w:rPr>
                <w:rFonts w:ascii="Arial" w:hAnsi="Arial" w:cs="Arial"/>
                <w:sz w:val="24"/>
                <w:szCs w:val="24"/>
              </w:rPr>
              <w:t xml:space="preserve"> Νοεμβρίου 2022 σχετικά με τη βελτίωση της ισόρροπης εκπροσώπησης των φύλων σε θέσεις διευθυντικών στελεχών των εισηγμένων εταιρειών και σχετικά μέτρα»,</w:t>
            </w:r>
          </w:p>
        </w:tc>
      </w:tr>
      <w:tr w:rsidR="003811E3" w:rsidRPr="003811E3" w14:paraId="7B79EEF9" w14:textId="77777777" w:rsidTr="00FF53AB">
        <w:tc>
          <w:tcPr>
            <w:tcW w:w="9016" w:type="dxa"/>
            <w:gridSpan w:val="2"/>
          </w:tcPr>
          <w:p w14:paraId="6EB045FD" w14:textId="77777777" w:rsidR="003811E3" w:rsidRPr="003811E3" w:rsidRDefault="003811E3" w:rsidP="003811E3">
            <w:pPr>
              <w:spacing w:line="360" w:lineRule="auto"/>
              <w:jc w:val="both"/>
              <w:rPr>
                <w:rFonts w:ascii="Arial" w:hAnsi="Arial" w:cs="Arial"/>
                <w:sz w:val="20"/>
                <w:szCs w:val="20"/>
              </w:rPr>
            </w:pPr>
          </w:p>
        </w:tc>
      </w:tr>
      <w:tr w:rsidR="003811E3" w:rsidRPr="003811E3" w14:paraId="38A35415" w14:textId="77777777" w:rsidTr="00D72547">
        <w:tc>
          <w:tcPr>
            <w:tcW w:w="2527" w:type="dxa"/>
          </w:tcPr>
          <w:p w14:paraId="0FD1AE3C" w14:textId="77777777" w:rsidR="003811E3" w:rsidRPr="003811E3" w:rsidRDefault="003811E3" w:rsidP="003811E3">
            <w:pPr>
              <w:spacing w:line="276" w:lineRule="auto"/>
              <w:rPr>
                <w:rFonts w:ascii="Arial" w:hAnsi="Arial" w:cs="Arial"/>
                <w:sz w:val="20"/>
                <w:szCs w:val="20"/>
              </w:rPr>
            </w:pPr>
          </w:p>
        </w:tc>
        <w:tc>
          <w:tcPr>
            <w:tcW w:w="6489" w:type="dxa"/>
          </w:tcPr>
          <w:p w14:paraId="7A15FD4C" w14:textId="77777777" w:rsidR="003811E3" w:rsidRPr="003811E3" w:rsidRDefault="003811E3" w:rsidP="003811E3">
            <w:pPr>
              <w:spacing w:line="360" w:lineRule="auto"/>
              <w:jc w:val="both"/>
              <w:rPr>
                <w:rFonts w:ascii="Arial" w:hAnsi="Arial" w:cs="Arial"/>
                <w:b/>
                <w:sz w:val="24"/>
                <w:szCs w:val="24"/>
              </w:rPr>
            </w:pPr>
            <w:r w:rsidRPr="003811E3">
              <w:rPr>
                <w:rFonts w:ascii="Arial" w:hAnsi="Arial" w:cs="Arial"/>
                <w:sz w:val="24"/>
                <w:szCs w:val="24"/>
              </w:rPr>
              <w:t>H Βουλή των Αντιπροσώπων ψηφίζει ως ακολούθως:</w:t>
            </w:r>
          </w:p>
        </w:tc>
      </w:tr>
      <w:tr w:rsidR="003811E3" w:rsidRPr="003811E3" w14:paraId="54BA9F7B" w14:textId="77777777" w:rsidTr="00D72547">
        <w:tc>
          <w:tcPr>
            <w:tcW w:w="2527" w:type="dxa"/>
          </w:tcPr>
          <w:p w14:paraId="6CDD6CB0" w14:textId="77777777" w:rsidR="003811E3" w:rsidRPr="003811E3" w:rsidRDefault="003811E3" w:rsidP="003811E3">
            <w:pPr>
              <w:spacing w:line="276" w:lineRule="auto"/>
              <w:rPr>
                <w:rFonts w:ascii="Arial" w:hAnsi="Arial" w:cs="Arial"/>
                <w:sz w:val="20"/>
                <w:szCs w:val="20"/>
              </w:rPr>
            </w:pPr>
          </w:p>
        </w:tc>
        <w:tc>
          <w:tcPr>
            <w:tcW w:w="6489" w:type="dxa"/>
          </w:tcPr>
          <w:p w14:paraId="059F8B96" w14:textId="77777777" w:rsidR="003811E3" w:rsidRPr="003811E3" w:rsidRDefault="003811E3" w:rsidP="003811E3">
            <w:pPr>
              <w:spacing w:line="360" w:lineRule="auto"/>
              <w:jc w:val="both"/>
              <w:rPr>
                <w:rFonts w:ascii="Arial" w:hAnsi="Arial" w:cs="Arial"/>
                <w:b/>
                <w:sz w:val="24"/>
                <w:szCs w:val="24"/>
              </w:rPr>
            </w:pPr>
          </w:p>
        </w:tc>
      </w:tr>
      <w:tr w:rsidR="003811E3" w:rsidRPr="003811E3" w14:paraId="33B3F7F2" w14:textId="77777777" w:rsidTr="00D72547">
        <w:tc>
          <w:tcPr>
            <w:tcW w:w="2527" w:type="dxa"/>
          </w:tcPr>
          <w:p w14:paraId="16850F0C" w14:textId="77777777" w:rsidR="003811E3" w:rsidRPr="003811E3" w:rsidRDefault="003811E3" w:rsidP="003811E3">
            <w:pPr>
              <w:spacing w:line="276" w:lineRule="auto"/>
              <w:rPr>
                <w:rFonts w:ascii="Arial" w:hAnsi="Arial" w:cs="Arial"/>
                <w:sz w:val="20"/>
                <w:szCs w:val="20"/>
              </w:rPr>
            </w:pPr>
          </w:p>
        </w:tc>
        <w:tc>
          <w:tcPr>
            <w:tcW w:w="6489" w:type="dxa"/>
          </w:tcPr>
          <w:p w14:paraId="099EFF47" w14:textId="77777777" w:rsidR="003811E3" w:rsidRPr="003811E3" w:rsidRDefault="003811E3" w:rsidP="003811E3">
            <w:pPr>
              <w:spacing w:line="360" w:lineRule="auto"/>
              <w:jc w:val="center"/>
              <w:rPr>
                <w:rFonts w:ascii="Arial" w:hAnsi="Arial" w:cs="Arial"/>
                <w:b/>
                <w:sz w:val="24"/>
                <w:szCs w:val="24"/>
              </w:rPr>
            </w:pPr>
            <w:r w:rsidRPr="003811E3">
              <w:rPr>
                <w:rFonts w:ascii="Arial" w:hAnsi="Arial" w:cs="Arial"/>
                <w:b/>
                <w:sz w:val="24"/>
                <w:szCs w:val="24"/>
              </w:rPr>
              <w:t>ΜΕΡΟΣ I - ΕΙΣΑΓΩΓΙΚΕΣ ΔΙΑΤΑΞΕΙΣ</w:t>
            </w:r>
          </w:p>
        </w:tc>
      </w:tr>
      <w:tr w:rsidR="003811E3" w:rsidRPr="003811E3" w14:paraId="10D850AA" w14:textId="77777777" w:rsidTr="00D72547">
        <w:tc>
          <w:tcPr>
            <w:tcW w:w="2527" w:type="dxa"/>
          </w:tcPr>
          <w:p w14:paraId="1A3BDEC0" w14:textId="77777777" w:rsidR="003811E3" w:rsidRPr="003811E3" w:rsidRDefault="003811E3" w:rsidP="003811E3">
            <w:pPr>
              <w:spacing w:line="276" w:lineRule="auto"/>
              <w:rPr>
                <w:rFonts w:ascii="Arial" w:hAnsi="Arial" w:cs="Arial"/>
                <w:sz w:val="20"/>
                <w:szCs w:val="20"/>
              </w:rPr>
            </w:pPr>
          </w:p>
        </w:tc>
        <w:tc>
          <w:tcPr>
            <w:tcW w:w="6489" w:type="dxa"/>
          </w:tcPr>
          <w:p w14:paraId="05DD2B71" w14:textId="77777777" w:rsidR="003811E3" w:rsidRPr="003811E3" w:rsidRDefault="003811E3" w:rsidP="003811E3">
            <w:pPr>
              <w:spacing w:line="360" w:lineRule="auto"/>
              <w:jc w:val="both"/>
              <w:rPr>
                <w:rFonts w:ascii="Arial" w:hAnsi="Arial" w:cs="Arial"/>
                <w:b/>
                <w:sz w:val="24"/>
                <w:szCs w:val="24"/>
              </w:rPr>
            </w:pPr>
          </w:p>
        </w:tc>
      </w:tr>
      <w:tr w:rsidR="003811E3" w:rsidRPr="003811E3" w14:paraId="3A890F73" w14:textId="77777777" w:rsidTr="00D72547">
        <w:tc>
          <w:tcPr>
            <w:tcW w:w="2527" w:type="dxa"/>
          </w:tcPr>
          <w:p w14:paraId="559B4F97" w14:textId="77777777" w:rsidR="003811E3" w:rsidRPr="003811E3" w:rsidRDefault="003811E3" w:rsidP="003811E3">
            <w:pPr>
              <w:spacing w:line="276" w:lineRule="auto"/>
              <w:rPr>
                <w:rFonts w:ascii="Arial" w:hAnsi="Arial" w:cs="Arial"/>
                <w:sz w:val="20"/>
                <w:szCs w:val="20"/>
              </w:rPr>
            </w:pPr>
            <w:r w:rsidRPr="003811E3">
              <w:rPr>
                <w:rFonts w:ascii="Arial" w:hAnsi="Arial" w:cs="Arial"/>
                <w:sz w:val="20"/>
                <w:szCs w:val="20"/>
              </w:rPr>
              <w:t>Συνοπτικός</w:t>
            </w:r>
          </w:p>
          <w:p w14:paraId="424938C9" w14:textId="77777777" w:rsidR="003811E3" w:rsidRPr="003811E3" w:rsidRDefault="003811E3" w:rsidP="003811E3">
            <w:pPr>
              <w:spacing w:line="276" w:lineRule="auto"/>
              <w:rPr>
                <w:rFonts w:ascii="Arial" w:hAnsi="Arial" w:cs="Arial"/>
                <w:sz w:val="20"/>
                <w:szCs w:val="20"/>
                <w:lang w:val="en-US"/>
              </w:rPr>
            </w:pPr>
            <w:r w:rsidRPr="003811E3">
              <w:rPr>
                <w:rFonts w:ascii="Arial" w:hAnsi="Arial" w:cs="Arial"/>
                <w:sz w:val="20"/>
                <w:szCs w:val="20"/>
              </w:rPr>
              <w:t>Τίτλος</w:t>
            </w:r>
            <w:r w:rsidRPr="003811E3">
              <w:rPr>
                <w:rFonts w:ascii="Arial" w:hAnsi="Arial" w:cs="Arial"/>
                <w:sz w:val="20"/>
                <w:szCs w:val="20"/>
                <w:lang w:val="en-US"/>
              </w:rPr>
              <w:t>.</w:t>
            </w:r>
          </w:p>
        </w:tc>
        <w:tc>
          <w:tcPr>
            <w:tcW w:w="6489" w:type="dxa"/>
          </w:tcPr>
          <w:p w14:paraId="0E144433" w14:textId="77777777" w:rsidR="003811E3" w:rsidRPr="003811E3" w:rsidRDefault="003811E3" w:rsidP="003811E3">
            <w:pPr>
              <w:spacing w:line="360" w:lineRule="auto"/>
              <w:jc w:val="both"/>
              <w:rPr>
                <w:rFonts w:ascii="Arial" w:hAnsi="Arial" w:cs="Arial"/>
                <w:sz w:val="24"/>
                <w:szCs w:val="24"/>
              </w:rPr>
            </w:pPr>
            <w:r w:rsidRPr="003811E3">
              <w:rPr>
                <w:rFonts w:ascii="Arial" w:hAnsi="Arial" w:cs="Arial"/>
                <w:b/>
                <w:sz w:val="24"/>
                <w:szCs w:val="24"/>
              </w:rPr>
              <w:t>1</w:t>
            </w:r>
            <w:r w:rsidRPr="003811E3">
              <w:rPr>
                <w:rFonts w:ascii="Arial" w:hAnsi="Arial" w:cs="Arial"/>
                <w:sz w:val="24"/>
                <w:szCs w:val="24"/>
              </w:rPr>
              <w:t>. Ο παρών Νόμος θα αναφέρεται ως ο περί της Ισόρροπης Εκπροσώπησης των Φύλων σε Θέσεις Διευθυντικών Στελεχών των Εισηγμένων Εταιρειών και Σχετικά Μέτρα Νόμος του 2025.</w:t>
            </w:r>
          </w:p>
        </w:tc>
      </w:tr>
      <w:tr w:rsidR="003811E3" w:rsidRPr="003811E3" w14:paraId="43B1BDA1" w14:textId="77777777" w:rsidTr="00FF53AB">
        <w:tc>
          <w:tcPr>
            <w:tcW w:w="9016" w:type="dxa"/>
            <w:gridSpan w:val="2"/>
          </w:tcPr>
          <w:p w14:paraId="37228E16" w14:textId="77777777" w:rsidR="003811E3" w:rsidRPr="003811E3" w:rsidRDefault="003811E3" w:rsidP="003811E3">
            <w:pPr>
              <w:spacing w:line="360" w:lineRule="auto"/>
              <w:jc w:val="both"/>
              <w:rPr>
                <w:rFonts w:ascii="Arial" w:hAnsi="Arial" w:cs="Arial"/>
                <w:sz w:val="20"/>
                <w:szCs w:val="20"/>
              </w:rPr>
            </w:pPr>
          </w:p>
        </w:tc>
      </w:tr>
      <w:tr w:rsidR="003811E3" w:rsidRPr="003811E3" w14:paraId="1F1AD3A1" w14:textId="77777777" w:rsidTr="00D72547">
        <w:tc>
          <w:tcPr>
            <w:tcW w:w="2527" w:type="dxa"/>
          </w:tcPr>
          <w:p w14:paraId="14C4A8F3" w14:textId="77777777" w:rsidR="003811E3" w:rsidRPr="003811E3" w:rsidRDefault="003811E3" w:rsidP="003811E3">
            <w:pPr>
              <w:spacing w:line="276" w:lineRule="auto"/>
              <w:rPr>
                <w:rFonts w:ascii="Arial" w:hAnsi="Arial" w:cs="Arial"/>
                <w:sz w:val="20"/>
                <w:szCs w:val="20"/>
                <w:lang w:val="en-US"/>
              </w:rPr>
            </w:pPr>
            <w:r w:rsidRPr="003811E3">
              <w:rPr>
                <w:rFonts w:ascii="Arial" w:hAnsi="Arial" w:cs="Arial"/>
                <w:sz w:val="20"/>
                <w:szCs w:val="20"/>
              </w:rPr>
              <w:t>Ερμηνεία</w:t>
            </w:r>
            <w:r w:rsidRPr="003811E3">
              <w:rPr>
                <w:rFonts w:ascii="Arial" w:hAnsi="Arial" w:cs="Arial"/>
                <w:sz w:val="20"/>
                <w:szCs w:val="20"/>
                <w:lang w:val="en-US"/>
              </w:rPr>
              <w:t>.</w:t>
            </w:r>
          </w:p>
        </w:tc>
        <w:tc>
          <w:tcPr>
            <w:tcW w:w="6489" w:type="dxa"/>
          </w:tcPr>
          <w:p w14:paraId="5792357D" w14:textId="77777777" w:rsidR="003811E3" w:rsidRPr="003811E3" w:rsidRDefault="003811E3" w:rsidP="003811E3">
            <w:pPr>
              <w:spacing w:line="360" w:lineRule="auto"/>
              <w:jc w:val="both"/>
              <w:rPr>
                <w:rFonts w:ascii="Arial" w:hAnsi="Arial" w:cs="Arial"/>
                <w:sz w:val="24"/>
                <w:szCs w:val="24"/>
              </w:rPr>
            </w:pPr>
            <w:r w:rsidRPr="003811E3">
              <w:rPr>
                <w:rFonts w:ascii="Arial" w:hAnsi="Arial" w:cs="Arial"/>
                <w:b/>
                <w:sz w:val="24"/>
                <w:szCs w:val="24"/>
              </w:rPr>
              <w:t>2</w:t>
            </w:r>
            <w:r w:rsidRPr="003811E3">
              <w:rPr>
                <w:rFonts w:ascii="Arial" w:hAnsi="Arial" w:cs="Arial"/>
                <w:sz w:val="24"/>
                <w:szCs w:val="24"/>
              </w:rPr>
              <w:t>. Στον παρόντα Νόμο, εκτός εάν από το κείμενο προκύπτει διαφορετική έννοια-</w:t>
            </w:r>
          </w:p>
        </w:tc>
      </w:tr>
      <w:tr w:rsidR="003811E3" w:rsidRPr="003811E3" w14:paraId="0B24DD29" w14:textId="77777777" w:rsidTr="00D72547">
        <w:trPr>
          <w:trHeight w:val="263"/>
        </w:trPr>
        <w:tc>
          <w:tcPr>
            <w:tcW w:w="2527" w:type="dxa"/>
          </w:tcPr>
          <w:p w14:paraId="4C1CDC59" w14:textId="77777777" w:rsidR="003811E3" w:rsidRPr="003811E3" w:rsidRDefault="003811E3" w:rsidP="003811E3">
            <w:pPr>
              <w:spacing w:line="276" w:lineRule="auto"/>
              <w:jc w:val="right"/>
              <w:rPr>
                <w:rFonts w:ascii="Arial" w:hAnsi="Arial" w:cs="Arial"/>
                <w:sz w:val="20"/>
                <w:szCs w:val="20"/>
              </w:rPr>
            </w:pPr>
          </w:p>
        </w:tc>
        <w:tc>
          <w:tcPr>
            <w:tcW w:w="6489" w:type="dxa"/>
          </w:tcPr>
          <w:p w14:paraId="0A3E17D4" w14:textId="77777777" w:rsidR="003811E3" w:rsidRPr="003811E3" w:rsidRDefault="003811E3" w:rsidP="003811E3">
            <w:pPr>
              <w:spacing w:line="360" w:lineRule="auto"/>
              <w:jc w:val="both"/>
              <w:rPr>
                <w:rFonts w:ascii="Arial" w:hAnsi="Arial" w:cs="Arial"/>
                <w:sz w:val="24"/>
                <w:szCs w:val="24"/>
              </w:rPr>
            </w:pPr>
          </w:p>
        </w:tc>
      </w:tr>
      <w:tr w:rsidR="003811E3" w:rsidRPr="003811E3" w14:paraId="356E3738" w14:textId="77777777" w:rsidTr="00D72547">
        <w:trPr>
          <w:trHeight w:val="263"/>
        </w:trPr>
        <w:tc>
          <w:tcPr>
            <w:tcW w:w="2527" w:type="dxa"/>
          </w:tcPr>
          <w:p w14:paraId="204529C4" w14:textId="77777777" w:rsidR="003811E3" w:rsidRPr="003811E3" w:rsidRDefault="003811E3" w:rsidP="003811E3">
            <w:pPr>
              <w:spacing w:line="276" w:lineRule="auto"/>
              <w:jc w:val="right"/>
              <w:rPr>
                <w:rFonts w:ascii="Arial" w:hAnsi="Arial" w:cs="Arial"/>
                <w:sz w:val="20"/>
                <w:szCs w:val="20"/>
              </w:rPr>
            </w:pPr>
          </w:p>
        </w:tc>
        <w:tc>
          <w:tcPr>
            <w:tcW w:w="6489" w:type="dxa"/>
          </w:tcPr>
          <w:p w14:paraId="185FFCB4" w14:textId="77777777"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«διευθυντικό στέλεχος» σημαίνει μέλος διοικητικού συμβουλίου, συμπεριλαμβανομένου μέλους το οποίο είναι εκπρόσωπος των εργαζομένων∙</w:t>
            </w:r>
          </w:p>
        </w:tc>
      </w:tr>
      <w:tr w:rsidR="003E2608" w:rsidRPr="003811E3" w14:paraId="14FADEAE" w14:textId="77777777" w:rsidTr="00D72547">
        <w:trPr>
          <w:trHeight w:val="263"/>
        </w:trPr>
        <w:tc>
          <w:tcPr>
            <w:tcW w:w="2527" w:type="dxa"/>
          </w:tcPr>
          <w:p w14:paraId="3EF3B8A0" w14:textId="77777777" w:rsidR="003E2608" w:rsidRPr="003811E3" w:rsidRDefault="003E2608" w:rsidP="003811E3">
            <w:pPr>
              <w:spacing w:line="276" w:lineRule="auto"/>
              <w:jc w:val="right"/>
              <w:rPr>
                <w:rFonts w:ascii="Arial" w:hAnsi="Arial" w:cs="Arial"/>
                <w:sz w:val="20"/>
                <w:szCs w:val="20"/>
              </w:rPr>
            </w:pPr>
          </w:p>
        </w:tc>
        <w:tc>
          <w:tcPr>
            <w:tcW w:w="6489" w:type="dxa"/>
          </w:tcPr>
          <w:p w14:paraId="26FEB88E" w14:textId="77777777" w:rsidR="003E2608" w:rsidRPr="003811E3" w:rsidRDefault="003E2608" w:rsidP="003811E3">
            <w:pPr>
              <w:spacing w:line="360" w:lineRule="auto"/>
              <w:jc w:val="both"/>
              <w:rPr>
                <w:rFonts w:ascii="Arial" w:hAnsi="Arial" w:cs="Arial"/>
                <w:sz w:val="24"/>
                <w:szCs w:val="24"/>
              </w:rPr>
            </w:pPr>
          </w:p>
        </w:tc>
      </w:tr>
      <w:tr w:rsidR="003E2608" w:rsidRPr="003811E3" w14:paraId="4AAE4896" w14:textId="77777777" w:rsidTr="00D72547">
        <w:trPr>
          <w:trHeight w:val="263"/>
        </w:trPr>
        <w:tc>
          <w:tcPr>
            <w:tcW w:w="2527" w:type="dxa"/>
          </w:tcPr>
          <w:p w14:paraId="6FB4AF68"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Κεφ. 113.</w:t>
            </w:r>
          </w:p>
          <w:p w14:paraId="01BA143C"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9 του 1968</w:t>
            </w:r>
          </w:p>
          <w:p w14:paraId="5AA6E131"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76 του 1977</w:t>
            </w:r>
          </w:p>
          <w:p w14:paraId="4F19F2C3"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17 του 1979</w:t>
            </w:r>
          </w:p>
          <w:p w14:paraId="31830B24"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105 του 1985</w:t>
            </w:r>
          </w:p>
          <w:p w14:paraId="0B4F37ED"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198 του 1986</w:t>
            </w:r>
          </w:p>
          <w:p w14:paraId="79213C63"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lastRenderedPageBreak/>
              <w:t>19 του 1990</w:t>
            </w:r>
          </w:p>
          <w:p w14:paraId="0B169223"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41(Ι) του 1994</w:t>
            </w:r>
          </w:p>
          <w:p w14:paraId="7BF0F90A"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15(Ι) του 1995</w:t>
            </w:r>
          </w:p>
          <w:p w14:paraId="668EFAE7"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21(Ι) του 1997</w:t>
            </w:r>
          </w:p>
          <w:p w14:paraId="163C5CF1"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82(Ι) του 1999</w:t>
            </w:r>
          </w:p>
          <w:p w14:paraId="24C6480B"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149(Ι) του 1999</w:t>
            </w:r>
          </w:p>
          <w:p w14:paraId="65C69434"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2(Ι) του 2000</w:t>
            </w:r>
          </w:p>
          <w:p w14:paraId="0E30704D"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135(Ι) του 2000</w:t>
            </w:r>
          </w:p>
          <w:p w14:paraId="7350F28A"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151(Ι) του 2000</w:t>
            </w:r>
          </w:p>
          <w:p w14:paraId="03759DA9"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76(Ι) του 2001</w:t>
            </w:r>
          </w:p>
          <w:p w14:paraId="522E03E2"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70(Ι) του 2003</w:t>
            </w:r>
          </w:p>
          <w:p w14:paraId="4A57C460"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167(Ι) του 2003</w:t>
            </w:r>
          </w:p>
          <w:p w14:paraId="24157776"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92(Ι) του 2004</w:t>
            </w:r>
          </w:p>
          <w:p w14:paraId="6694A283"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24(Ι) του 2005</w:t>
            </w:r>
          </w:p>
          <w:p w14:paraId="6F2B61B7"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129(Ι) του 2005</w:t>
            </w:r>
          </w:p>
          <w:p w14:paraId="6E50996C"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130(Ι) του 2005</w:t>
            </w:r>
          </w:p>
          <w:p w14:paraId="251AAC76"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98(Ι) του 2006</w:t>
            </w:r>
          </w:p>
          <w:p w14:paraId="0B56F7D2"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124(Ι) του 2006</w:t>
            </w:r>
          </w:p>
          <w:p w14:paraId="226DFBAC"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70(Ι) του 2007</w:t>
            </w:r>
          </w:p>
          <w:p w14:paraId="705CBACA"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71(Ι) του 2007</w:t>
            </w:r>
          </w:p>
          <w:p w14:paraId="3076D843"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131(Ι) του 2007</w:t>
            </w:r>
          </w:p>
          <w:p w14:paraId="5A534600"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186(I) του 2007</w:t>
            </w:r>
          </w:p>
          <w:p w14:paraId="47B148AA"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87(Ι) του 2008</w:t>
            </w:r>
          </w:p>
          <w:p w14:paraId="773D735A"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49(Ι) του 2009</w:t>
            </w:r>
          </w:p>
          <w:p w14:paraId="0B7F3C7C"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99(I) του 2009</w:t>
            </w:r>
          </w:p>
          <w:p w14:paraId="2B400D08"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42(Ι) του 2010</w:t>
            </w:r>
          </w:p>
          <w:p w14:paraId="5340B749"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60(Ι) του 2010</w:t>
            </w:r>
          </w:p>
          <w:p w14:paraId="74C43B04"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88(Ι) του 2010</w:t>
            </w:r>
          </w:p>
          <w:p w14:paraId="2718FDF1"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53(Ι) του 2011</w:t>
            </w:r>
          </w:p>
          <w:p w14:paraId="04D2D933"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41(Ι) του 2009</w:t>
            </w:r>
          </w:p>
          <w:p w14:paraId="27E33A6B"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117(Ι) του 2011</w:t>
            </w:r>
          </w:p>
          <w:p w14:paraId="5344D9E3"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145(Ι) του 2011</w:t>
            </w:r>
          </w:p>
          <w:p w14:paraId="1367AA17"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157(Ι) του 2011</w:t>
            </w:r>
          </w:p>
          <w:p w14:paraId="0AF4F8EB"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198(Ι) του 2011</w:t>
            </w:r>
          </w:p>
          <w:p w14:paraId="72FE0A90"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64(Ι) του 2012</w:t>
            </w:r>
          </w:p>
          <w:p w14:paraId="16E82330"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98(I) του 2012</w:t>
            </w:r>
          </w:p>
          <w:p w14:paraId="629A9910"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190(Ι) του 2012</w:t>
            </w:r>
          </w:p>
          <w:p w14:paraId="5FEEF698"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203(Ι) του 2012</w:t>
            </w:r>
          </w:p>
          <w:p w14:paraId="6D7701C1"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6(Ι) του 2013</w:t>
            </w:r>
          </w:p>
          <w:p w14:paraId="098B2F78"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90(Ι) του 2013</w:t>
            </w:r>
          </w:p>
          <w:p w14:paraId="3BA8C6DE"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74(Ι) του 2014</w:t>
            </w:r>
          </w:p>
          <w:p w14:paraId="54E1F5EF"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75(Ι) του 2014</w:t>
            </w:r>
          </w:p>
          <w:p w14:paraId="7BA4B001"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18(Ι) του 2015</w:t>
            </w:r>
          </w:p>
          <w:p w14:paraId="780122ED"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62(Ι) του 2015</w:t>
            </w:r>
          </w:p>
          <w:p w14:paraId="5EA5D502"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63(Ι) του 2015</w:t>
            </w:r>
          </w:p>
          <w:p w14:paraId="1AE991C2"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89(Ι) του 2015</w:t>
            </w:r>
          </w:p>
          <w:p w14:paraId="0D8985C3"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120(Ι) του 2015</w:t>
            </w:r>
          </w:p>
          <w:p w14:paraId="6FDD4BD9"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40(I) του 2016</w:t>
            </w:r>
          </w:p>
          <w:p w14:paraId="17B3C503"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90(Ι) του 2016</w:t>
            </w:r>
          </w:p>
          <w:p w14:paraId="6699BD42"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97(Ι) του 2016</w:t>
            </w:r>
          </w:p>
          <w:p w14:paraId="32FE7D85"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17(I) του 2017</w:t>
            </w:r>
          </w:p>
          <w:p w14:paraId="68222A69"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33(Ι) του 2017</w:t>
            </w:r>
          </w:p>
          <w:p w14:paraId="01C1E8D9"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lastRenderedPageBreak/>
              <w:t>51(Ι) του 2017</w:t>
            </w:r>
          </w:p>
          <w:p w14:paraId="070E7320"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37(Ι) του 2018</w:t>
            </w:r>
          </w:p>
          <w:p w14:paraId="50633F22"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83(I) του 2018</w:t>
            </w:r>
          </w:p>
          <w:p w14:paraId="0A79E824"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149(Ι) του 2018</w:t>
            </w:r>
          </w:p>
          <w:p w14:paraId="01CB6DBF"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163(Ι) του 2019</w:t>
            </w:r>
          </w:p>
          <w:p w14:paraId="743DE27E"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38(Ι) του 2020</w:t>
            </w:r>
          </w:p>
          <w:p w14:paraId="0526FF21"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43(Ι) του 2020</w:t>
            </w:r>
          </w:p>
          <w:p w14:paraId="44164910"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191(Ι) του 2020</w:t>
            </w:r>
          </w:p>
          <w:p w14:paraId="25FDCDDF"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192(Ι) του 2020</w:t>
            </w:r>
          </w:p>
          <w:p w14:paraId="14CF9C70"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43(Ι) του 2021</w:t>
            </w:r>
          </w:p>
          <w:p w14:paraId="7BB11F8B"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117(I) του 2021</w:t>
            </w:r>
          </w:p>
          <w:p w14:paraId="551413CD"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150(Ι) του 2021</w:t>
            </w:r>
          </w:p>
          <w:p w14:paraId="7E48867F"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151(Ι) του 2021</w:t>
            </w:r>
          </w:p>
          <w:p w14:paraId="3F5CACF9"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87(Ι) του 2022</w:t>
            </w:r>
          </w:p>
          <w:p w14:paraId="6164A997"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88(Ι) του 2022</w:t>
            </w:r>
          </w:p>
          <w:p w14:paraId="6DCAFD97"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96(Ι) του 2022</w:t>
            </w:r>
          </w:p>
          <w:p w14:paraId="1F6F6DBD"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213(Ι) του 2022</w:t>
            </w:r>
          </w:p>
          <w:p w14:paraId="10D1A416"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80(Ι) του 2023</w:t>
            </w:r>
          </w:p>
          <w:p w14:paraId="55908ADA"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151(Ι) του 2023</w:t>
            </w:r>
          </w:p>
          <w:p w14:paraId="252BA324"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18(Ι) του 2024</w:t>
            </w:r>
          </w:p>
          <w:p w14:paraId="161E5CAB"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25(I) του 2024</w:t>
            </w:r>
          </w:p>
          <w:p w14:paraId="25D5D5A1"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26(Ι) του 2024</w:t>
            </w:r>
          </w:p>
          <w:p w14:paraId="17713C3C"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101(Ι) του 2024</w:t>
            </w:r>
          </w:p>
          <w:p w14:paraId="6E208CDB" w14:textId="77777777" w:rsidR="003678D4" w:rsidRPr="003678D4" w:rsidRDefault="003678D4" w:rsidP="003678D4">
            <w:pPr>
              <w:spacing w:line="276" w:lineRule="auto"/>
              <w:jc w:val="right"/>
              <w:rPr>
                <w:rFonts w:ascii="Arial" w:hAnsi="Arial" w:cs="Arial"/>
                <w:sz w:val="20"/>
                <w:szCs w:val="20"/>
              </w:rPr>
            </w:pPr>
            <w:r w:rsidRPr="003678D4">
              <w:rPr>
                <w:rFonts w:ascii="Arial" w:hAnsi="Arial" w:cs="Arial"/>
                <w:sz w:val="20"/>
                <w:szCs w:val="20"/>
              </w:rPr>
              <w:t>138(Ι) του 2024</w:t>
            </w:r>
          </w:p>
          <w:p w14:paraId="79B95A3D" w14:textId="71C89D33" w:rsidR="003E2608" w:rsidRPr="003811E3" w:rsidRDefault="003678D4" w:rsidP="003678D4">
            <w:pPr>
              <w:spacing w:line="276" w:lineRule="auto"/>
              <w:jc w:val="right"/>
              <w:rPr>
                <w:rFonts w:ascii="Arial" w:hAnsi="Arial" w:cs="Arial"/>
                <w:sz w:val="20"/>
                <w:szCs w:val="20"/>
              </w:rPr>
            </w:pPr>
            <w:r w:rsidRPr="003678D4">
              <w:rPr>
                <w:rFonts w:ascii="Arial" w:hAnsi="Arial" w:cs="Arial"/>
                <w:sz w:val="20"/>
                <w:szCs w:val="20"/>
              </w:rPr>
              <w:t>28(Ι) του 2025.</w:t>
            </w:r>
          </w:p>
        </w:tc>
        <w:tc>
          <w:tcPr>
            <w:tcW w:w="6489" w:type="dxa"/>
          </w:tcPr>
          <w:p w14:paraId="56C7D11E" w14:textId="287922CC" w:rsidR="003E2608" w:rsidRPr="003811E3" w:rsidRDefault="003E2608" w:rsidP="003811E3">
            <w:pPr>
              <w:spacing w:line="360" w:lineRule="auto"/>
              <w:jc w:val="both"/>
              <w:rPr>
                <w:rFonts w:ascii="Arial" w:hAnsi="Arial" w:cs="Arial"/>
                <w:sz w:val="24"/>
                <w:szCs w:val="24"/>
              </w:rPr>
            </w:pPr>
            <w:r>
              <w:rPr>
                <w:rFonts w:ascii="Arial" w:hAnsi="Arial" w:cs="Arial"/>
                <w:sz w:val="24"/>
                <w:szCs w:val="24"/>
              </w:rPr>
              <w:lastRenderedPageBreak/>
              <w:t>«</w:t>
            </w:r>
            <w:r w:rsidRPr="003E2608">
              <w:rPr>
                <w:rFonts w:ascii="Arial" w:hAnsi="Arial" w:cs="Arial"/>
                <w:sz w:val="24"/>
                <w:szCs w:val="24"/>
              </w:rPr>
              <w:t>Δικαστήριο</w:t>
            </w:r>
            <w:r>
              <w:rPr>
                <w:rFonts w:ascii="Arial" w:hAnsi="Arial" w:cs="Arial"/>
                <w:sz w:val="24"/>
                <w:szCs w:val="24"/>
              </w:rPr>
              <w:t>»</w:t>
            </w:r>
            <w:r w:rsidRPr="003E2608">
              <w:rPr>
                <w:rFonts w:ascii="Arial" w:hAnsi="Arial" w:cs="Arial"/>
                <w:sz w:val="24"/>
                <w:szCs w:val="24"/>
              </w:rPr>
              <w:t xml:space="preserve"> </w:t>
            </w:r>
            <w:r>
              <w:rPr>
                <w:rFonts w:ascii="Arial" w:hAnsi="Arial" w:cs="Arial"/>
                <w:sz w:val="24"/>
                <w:szCs w:val="24"/>
              </w:rPr>
              <w:t xml:space="preserve">σημαίνει το Επαρχιακό Δικαστήριο </w:t>
            </w:r>
            <w:r w:rsidRPr="003E2608">
              <w:rPr>
                <w:rFonts w:ascii="Arial" w:hAnsi="Arial" w:cs="Arial"/>
                <w:sz w:val="24"/>
                <w:szCs w:val="24"/>
              </w:rPr>
              <w:t>που έχει δικαιοδοσία για τη διάλυση της εταιρείας σύμφωνα με το άρθρο 209</w:t>
            </w:r>
            <w:r>
              <w:rPr>
                <w:rFonts w:ascii="Arial" w:hAnsi="Arial" w:cs="Arial"/>
                <w:sz w:val="24"/>
                <w:szCs w:val="24"/>
              </w:rPr>
              <w:t xml:space="preserve"> του περί Εταιρειών Νόμου</w:t>
            </w:r>
            <w:r w:rsidRPr="003E2608">
              <w:rPr>
                <w:rFonts w:ascii="Arial" w:hAnsi="Arial" w:cs="Arial"/>
                <w:sz w:val="24"/>
                <w:szCs w:val="24"/>
              </w:rPr>
              <w:t>˙</w:t>
            </w:r>
          </w:p>
        </w:tc>
      </w:tr>
      <w:tr w:rsidR="003811E3" w:rsidRPr="003811E3" w14:paraId="7C2CE379" w14:textId="77777777" w:rsidTr="00D72547">
        <w:trPr>
          <w:trHeight w:val="263"/>
        </w:trPr>
        <w:tc>
          <w:tcPr>
            <w:tcW w:w="2527" w:type="dxa"/>
          </w:tcPr>
          <w:p w14:paraId="6049312A" w14:textId="77777777" w:rsidR="003811E3" w:rsidRPr="003811E3" w:rsidRDefault="003811E3" w:rsidP="003811E3">
            <w:pPr>
              <w:spacing w:line="276" w:lineRule="auto"/>
              <w:jc w:val="right"/>
              <w:rPr>
                <w:rFonts w:ascii="Arial" w:hAnsi="Arial" w:cs="Arial"/>
                <w:sz w:val="20"/>
                <w:szCs w:val="20"/>
              </w:rPr>
            </w:pPr>
          </w:p>
        </w:tc>
        <w:tc>
          <w:tcPr>
            <w:tcW w:w="6489" w:type="dxa"/>
          </w:tcPr>
          <w:p w14:paraId="72EFFF95" w14:textId="77777777" w:rsidR="003811E3" w:rsidRPr="003811E3" w:rsidRDefault="003811E3" w:rsidP="003811E3">
            <w:pPr>
              <w:spacing w:line="360" w:lineRule="auto"/>
              <w:jc w:val="both"/>
              <w:rPr>
                <w:rFonts w:ascii="Arial" w:hAnsi="Arial" w:cs="Arial"/>
                <w:sz w:val="24"/>
                <w:szCs w:val="24"/>
              </w:rPr>
            </w:pPr>
          </w:p>
        </w:tc>
      </w:tr>
      <w:tr w:rsidR="003811E3" w:rsidRPr="003811E3" w14:paraId="2DE8262E" w14:textId="77777777" w:rsidTr="00D72547">
        <w:trPr>
          <w:trHeight w:val="263"/>
        </w:trPr>
        <w:tc>
          <w:tcPr>
            <w:tcW w:w="2527" w:type="dxa"/>
          </w:tcPr>
          <w:p w14:paraId="611F8BF8" w14:textId="77777777" w:rsidR="003811E3" w:rsidRPr="003811E3" w:rsidRDefault="003811E3" w:rsidP="003811E3">
            <w:pPr>
              <w:spacing w:line="276" w:lineRule="auto"/>
              <w:jc w:val="right"/>
              <w:rPr>
                <w:rFonts w:ascii="Arial" w:hAnsi="Arial" w:cs="Arial"/>
                <w:sz w:val="20"/>
                <w:szCs w:val="20"/>
              </w:rPr>
            </w:pPr>
          </w:p>
        </w:tc>
        <w:tc>
          <w:tcPr>
            <w:tcW w:w="6489" w:type="dxa"/>
          </w:tcPr>
          <w:p w14:paraId="1249A268" w14:textId="77777777"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«διοικητικό συμβούλιο» σημαίνει  το διοικητικό, διαχειριστικό ή εποπτικό όργανο εισηγμένης εταιρείας∙</w:t>
            </w:r>
          </w:p>
        </w:tc>
      </w:tr>
      <w:tr w:rsidR="003811E3" w:rsidRPr="003811E3" w14:paraId="3F47B3CC" w14:textId="77777777" w:rsidTr="00D72547">
        <w:trPr>
          <w:trHeight w:val="263"/>
        </w:trPr>
        <w:tc>
          <w:tcPr>
            <w:tcW w:w="2527" w:type="dxa"/>
          </w:tcPr>
          <w:p w14:paraId="3E0D879B" w14:textId="77777777" w:rsidR="003811E3" w:rsidRPr="003811E3" w:rsidRDefault="003811E3" w:rsidP="003811E3">
            <w:pPr>
              <w:spacing w:line="276" w:lineRule="auto"/>
              <w:jc w:val="right"/>
              <w:rPr>
                <w:rFonts w:ascii="Arial" w:hAnsi="Arial" w:cs="Arial"/>
                <w:sz w:val="20"/>
                <w:szCs w:val="20"/>
              </w:rPr>
            </w:pPr>
          </w:p>
        </w:tc>
        <w:tc>
          <w:tcPr>
            <w:tcW w:w="6489" w:type="dxa"/>
          </w:tcPr>
          <w:p w14:paraId="2818176F" w14:textId="77777777" w:rsidR="003811E3" w:rsidRPr="003811E3" w:rsidRDefault="003811E3" w:rsidP="003811E3">
            <w:pPr>
              <w:spacing w:line="360" w:lineRule="auto"/>
              <w:jc w:val="both"/>
              <w:rPr>
                <w:rFonts w:ascii="Arial" w:hAnsi="Arial" w:cs="Arial"/>
                <w:sz w:val="24"/>
                <w:szCs w:val="24"/>
              </w:rPr>
            </w:pPr>
          </w:p>
        </w:tc>
      </w:tr>
      <w:tr w:rsidR="003811E3" w:rsidRPr="003811E3" w14:paraId="2D043AE6" w14:textId="77777777" w:rsidTr="00D72547">
        <w:trPr>
          <w:trHeight w:val="263"/>
        </w:trPr>
        <w:tc>
          <w:tcPr>
            <w:tcW w:w="2527" w:type="dxa"/>
          </w:tcPr>
          <w:p w14:paraId="3CC974F9" w14:textId="77777777" w:rsidR="003811E3" w:rsidRPr="003811E3" w:rsidRDefault="003811E3" w:rsidP="003811E3">
            <w:pPr>
              <w:spacing w:line="276" w:lineRule="auto"/>
              <w:jc w:val="right"/>
              <w:rPr>
                <w:rFonts w:ascii="Arial" w:hAnsi="Arial" w:cs="Arial"/>
                <w:sz w:val="20"/>
                <w:szCs w:val="20"/>
              </w:rPr>
            </w:pPr>
          </w:p>
          <w:p w14:paraId="17994276" w14:textId="77777777" w:rsidR="003811E3" w:rsidRPr="003811E3" w:rsidRDefault="003811E3" w:rsidP="003811E3">
            <w:pPr>
              <w:spacing w:line="276" w:lineRule="auto"/>
              <w:jc w:val="right"/>
              <w:rPr>
                <w:rFonts w:ascii="Arial" w:hAnsi="Arial" w:cs="Arial"/>
                <w:sz w:val="20"/>
                <w:szCs w:val="20"/>
              </w:rPr>
            </w:pPr>
          </w:p>
          <w:p w14:paraId="6D975FB6" w14:textId="77777777" w:rsidR="003811E3" w:rsidRPr="003811E3" w:rsidRDefault="003811E3" w:rsidP="003811E3">
            <w:pPr>
              <w:spacing w:line="276" w:lineRule="auto"/>
              <w:jc w:val="right"/>
              <w:rPr>
                <w:rFonts w:ascii="Arial" w:hAnsi="Arial" w:cs="Arial"/>
                <w:sz w:val="20"/>
                <w:szCs w:val="20"/>
              </w:rPr>
            </w:pPr>
          </w:p>
          <w:p w14:paraId="633FC7D2" w14:textId="77777777" w:rsidR="003811E3" w:rsidRPr="003811E3" w:rsidRDefault="003811E3" w:rsidP="003811E3">
            <w:pPr>
              <w:spacing w:line="276" w:lineRule="auto"/>
              <w:jc w:val="right"/>
              <w:rPr>
                <w:rFonts w:ascii="Arial" w:hAnsi="Arial" w:cs="Arial"/>
                <w:sz w:val="20"/>
                <w:szCs w:val="20"/>
              </w:rPr>
            </w:pPr>
          </w:p>
          <w:p w14:paraId="20E1A320" w14:textId="77777777" w:rsidR="003811E3" w:rsidRPr="003811E3" w:rsidRDefault="003811E3" w:rsidP="003811E3">
            <w:pPr>
              <w:spacing w:line="276" w:lineRule="auto"/>
              <w:jc w:val="right"/>
              <w:rPr>
                <w:rFonts w:ascii="Arial" w:hAnsi="Arial" w:cs="Arial"/>
                <w:sz w:val="20"/>
                <w:szCs w:val="20"/>
              </w:rPr>
            </w:pPr>
          </w:p>
          <w:p w14:paraId="0B3BC251" w14:textId="77777777" w:rsidR="003811E3" w:rsidRPr="003811E3" w:rsidRDefault="003811E3" w:rsidP="003811E3">
            <w:pPr>
              <w:spacing w:line="276" w:lineRule="auto"/>
              <w:jc w:val="right"/>
              <w:rPr>
                <w:rFonts w:ascii="Arial" w:hAnsi="Arial" w:cs="Arial"/>
                <w:sz w:val="20"/>
                <w:szCs w:val="20"/>
              </w:rPr>
            </w:pPr>
          </w:p>
          <w:p w14:paraId="0E9A600A" w14:textId="77777777" w:rsidR="003811E3" w:rsidRPr="003811E3" w:rsidRDefault="003811E3" w:rsidP="003811E3">
            <w:pPr>
              <w:spacing w:line="276" w:lineRule="auto"/>
              <w:jc w:val="right"/>
              <w:rPr>
                <w:rFonts w:ascii="Arial" w:hAnsi="Arial" w:cs="Arial"/>
                <w:sz w:val="20"/>
                <w:szCs w:val="20"/>
              </w:rPr>
            </w:pPr>
          </w:p>
          <w:p w14:paraId="53632577" w14:textId="77777777" w:rsidR="003811E3" w:rsidRPr="003811E3" w:rsidRDefault="003811E3" w:rsidP="003811E3">
            <w:pPr>
              <w:spacing w:line="276" w:lineRule="auto"/>
              <w:jc w:val="right"/>
              <w:rPr>
                <w:rFonts w:ascii="Arial" w:hAnsi="Arial" w:cs="Arial"/>
                <w:sz w:val="20"/>
                <w:szCs w:val="20"/>
              </w:rPr>
            </w:pPr>
          </w:p>
          <w:p w14:paraId="1DA12B29" w14:textId="77777777" w:rsidR="003811E3" w:rsidRPr="003811E3" w:rsidRDefault="003811E3" w:rsidP="003811E3">
            <w:pPr>
              <w:spacing w:line="276" w:lineRule="auto"/>
              <w:jc w:val="right"/>
              <w:rPr>
                <w:rFonts w:ascii="Arial" w:hAnsi="Arial" w:cs="Arial"/>
                <w:sz w:val="20"/>
                <w:szCs w:val="20"/>
              </w:rPr>
            </w:pPr>
          </w:p>
          <w:p w14:paraId="4B019112" w14:textId="77777777" w:rsidR="003811E3" w:rsidRPr="003811E3" w:rsidRDefault="003811E3" w:rsidP="003811E3">
            <w:pPr>
              <w:spacing w:line="276" w:lineRule="auto"/>
              <w:jc w:val="right"/>
              <w:rPr>
                <w:rFonts w:ascii="Arial" w:hAnsi="Arial" w:cs="Arial"/>
                <w:sz w:val="20"/>
                <w:szCs w:val="20"/>
              </w:rPr>
            </w:pPr>
          </w:p>
          <w:p w14:paraId="16273CD4" w14:textId="77777777" w:rsidR="003811E3" w:rsidRPr="003811E3" w:rsidRDefault="003811E3" w:rsidP="003811E3">
            <w:pPr>
              <w:spacing w:line="276" w:lineRule="auto"/>
              <w:jc w:val="right"/>
              <w:rPr>
                <w:rFonts w:ascii="Arial" w:hAnsi="Arial" w:cs="Arial"/>
                <w:sz w:val="20"/>
                <w:szCs w:val="20"/>
              </w:rPr>
            </w:pPr>
          </w:p>
          <w:p w14:paraId="7A5549F5" w14:textId="77777777" w:rsidR="003811E3" w:rsidRPr="003811E3" w:rsidRDefault="003811E3" w:rsidP="003811E3">
            <w:pPr>
              <w:spacing w:line="276" w:lineRule="auto"/>
              <w:jc w:val="right"/>
              <w:rPr>
                <w:rFonts w:ascii="Arial" w:hAnsi="Arial" w:cs="Arial"/>
                <w:sz w:val="20"/>
                <w:szCs w:val="20"/>
              </w:rPr>
            </w:pPr>
          </w:p>
          <w:p w14:paraId="35033E01" w14:textId="77777777" w:rsidR="003811E3" w:rsidRPr="003811E3" w:rsidRDefault="003811E3" w:rsidP="003811E3">
            <w:pPr>
              <w:spacing w:line="276" w:lineRule="auto"/>
              <w:jc w:val="right"/>
              <w:rPr>
                <w:rFonts w:ascii="Arial" w:hAnsi="Arial" w:cs="Arial"/>
                <w:sz w:val="20"/>
                <w:szCs w:val="20"/>
              </w:rPr>
            </w:pPr>
          </w:p>
          <w:p w14:paraId="586E8BE5" w14:textId="77777777" w:rsidR="003811E3" w:rsidRPr="003811E3" w:rsidRDefault="003811E3" w:rsidP="003811E3">
            <w:pPr>
              <w:spacing w:line="276" w:lineRule="auto"/>
              <w:jc w:val="right"/>
              <w:rPr>
                <w:rFonts w:ascii="Arial" w:hAnsi="Arial" w:cs="Arial"/>
                <w:sz w:val="20"/>
                <w:szCs w:val="20"/>
              </w:rPr>
            </w:pPr>
          </w:p>
          <w:p w14:paraId="23F9C0BC" w14:textId="77777777" w:rsidR="003811E3" w:rsidRPr="003811E3" w:rsidRDefault="003811E3" w:rsidP="003811E3">
            <w:pPr>
              <w:spacing w:line="276" w:lineRule="auto"/>
              <w:jc w:val="right"/>
              <w:rPr>
                <w:rFonts w:ascii="Arial" w:hAnsi="Arial" w:cs="Arial"/>
                <w:sz w:val="20"/>
                <w:szCs w:val="20"/>
              </w:rPr>
            </w:pPr>
          </w:p>
          <w:p w14:paraId="46243472" w14:textId="77777777" w:rsidR="00CC3D48" w:rsidRDefault="00CC3D48" w:rsidP="003811E3">
            <w:pPr>
              <w:spacing w:line="276" w:lineRule="auto"/>
              <w:jc w:val="right"/>
              <w:rPr>
                <w:rFonts w:ascii="Arial" w:hAnsi="Arial" w:cs="Arial"/>
                <w:sz w:val="20"/>
                <w:szCs w:val="20"/>
              </w:rPr>
            </w:pPr>
          </w:p>
          <w:p w14:paraId="39C89CE5" w14:textId="77777777" w:rsidR="00CC3D48" w:rsidRDefault="00CC3D48" w:rsidP="003811E3">
            <w:pPr>
              <w:spacing w:line="276" w:lineRule="auto"/>
              <w:jc w:val="right"/>
              <w:rPr>
                <w:rFonts w:ascii="Arial" w:hAnsi="Arial" w:cs="Arial"/>
                <w:sz w:val="20"/>
                <w:szCs w:val="20"/>
              </w:rPr>
            </w:pPr>
          </w:p>
          <w:p w14:paraId="48A09528" w14:textId="77777777" w:rsidR="00CC3D48" w:rsidRDefault="00CC3D48" w:rsidP="003811E3">
            <w:pPr>
              <w:spacing w:line="276" w:lineRule="auto"/>
              <w:jc w:val="right"/>
              <w:rPr>
                <w:rFonts w:ascii="Arial" w:hAnsi="Arial" w:cs="Arial"/>
                <w:sz w:val="20"/>
                <w:szCs w:val="20"/>
              </w:rPr>
            </w:pPr>
          </w:p>
          <w:p w14:paraId="29150C3A" w14:textId="77777777" w:rsidR="00CC3D48" w:rsidRDefault="00CC3D48" w:rsidP="003811E3">
            <w:pPr>
              <w:spacing w:line="276" w:lineRule="auto"/>
              <w:jc w:val="right"/>
              <w:rPr>
                <w:rFonts w:ascii="Arial" w:hAnsi="Arial" w:cs="Arial"/>
                <w:sz w:val="20"/>
                <w:szCs w:val="20"/>
              </w:rPr>
            </w:pPr>
          </w:p>
          <w:p w14:paraId="5FFCAE51" w14:textId="77777777" w:rsidR="00CC3D48" w:rsidRDefault="00CC3D48" w:rsidP="003811E3">
            <w:pPr>
              <w:spacing w:line="276" w:lineRule="auto"/>
              <w:jc w:val="right"/>
              <w:rPr>
                <w:rFonts w:ascii="Arial" w:hAnsi="Arial" w:cs="Arial"/>
                <w:sz w:val="20"/>
                <w:szCs w:val="20"/>
              </w:rPr>
            </w:pPr>
          </w:p>
          <w:p w14:paraId="6410D7C8" w14:textId="77777777" w:rsidR="00CC3D48" w:rsidRDefault="00CC3D48" w:rsidP="003811E3">
            <w:pPr>
              <w:spacing w:line="276" w:lineRule="auto"/>
              <w:jc w:val="right"/>
              <w:rPr>
                <w:rFonts w:ascii="Arial" w:hAnsi="Arial" w:cs="Arial"/>
                <w:sz w:val="20"/>
                <w:szCs w:val="20"/>
              </w:rPr>
            </w:pPr>
          </w:p>
          <w:p w14:paraId="70E80411" w14:textId="77777777" w:rsidR="00CC3D48" w:rsidRDefault="00CC3D48" w:rsidP="003811E3">
            <w:pPr>
              <w:spacing w:line="276" w:lineRule="auto"/>
              <w:jc w:val="right"/>
              <w:rPr>
                <w:rFonts w:ascii="Arial" w:hAnsi="Arial" w:cs="Arial"/>
                <w:sz w:val="20"/>
                <w:szCs w:val="20"/>
              </w:rPr>
            </w:pPr>
          </w:p>
          <w:p w14:paraId="6BFC5535" w14:textId="77777777" w:rsidR="00CC3D48" w:rsidRDefault="00CC3D48" w:rsidP="003811E3">
            <w:pPr>
              <w:spacing w:line="276" w:lineRule="auto"/>
              <w:jc w:val="right"/>
              <w:rPr>
                <w:rFonts w:ascii="Arial" w:hAnsi="Arial" w:cs="Arial"/>
                <w:sz w:val="20"/>
                <w:szCs w:val="20"/>
              </w:rPr>
            </w:pPr>
          </w:p>
          <w:p w14:paraId="3F63BF65" w14:textId="0D616214" w:rsidR="003811E3" w:rsidRPr="003811E3" w:rsidRDefault="003811E3" w:rsidP="003811E3">
            <w:pPr>
              <w:spacing w:line="276" w:lineRule="auto"/>
              <w:jc w:val="right"/>
              <w:rPr>
                <w:rFonts w:ascii="Arial" w:hAnsi="Arial" w:cs="Arial"/>
                <w:sz w:val="20"/>
                <w:szCs w:val="20"/>
              </w:rPr>
            </w:pPr>
            <w:r w:rsidRPr="003811E3">
              <w:rPr>
                <w:rFonts w:ascii="Arial" w:hAnsi="Arial" w:cs="Arial"/>
                <w:sz w:val="20"/>
                <w:szCs w:val="20"/>
              </w:rPr>
              <w:t>78(Ι) του 2012</w:t>
            </w:r>
          </w:p>
          <w:p w14:paraId="70B24A06" w14:textId="77777777" w:rsidR="003811E3" w:rsidRPr="003811E3" w:rsidRDefault="003811E3" w:rsidP="003811E3">
            <w:pPr>
              <w:spacing w:line="276" w:lineRule="auto"/>
              <w:jc w:val="right"/>
              <w:rPr>
                <w:rFonts w:ascii="Arial" w:hAnsi="Arial" w:cs="Arial"/>
                <w:sz w:val="20"/>
                <w:szCs w:val="20"/>
              </w:rPr>
            </w:pPr>
            <w:r w:rsidRPr="003811E3">
              <w:rPr>
                <w:rFonts w:ascii="Arial" w:hAnsi="Arial" w:cs="Arial"/>
                <w:sz w:val="20"/>
                <w:szCs w:val="20"/>
              </w:rPr>
              <w:t>88(Ι) του 2015</w:t>
            </w:r>
          </w:p>
          <w:p w14:paraId="02CEBB33" w14:textId="77777777" w:rsidR="003811E3" w:rsidRPr="003811E3" w:rsidRDefault="003811E3" w:rsidP="003811E3">
            <w:pPr>
              <w:spacing w:line="276" w:lineRule="auto"/>
              <w:jc w:val="right"/>
              <w:rPr>
                <w:rFonts w:ascii="Arial" w:hAnsi="Arial" w:cs="Arial"/>
                <w:sz w:val="20"/>
                <w:szCs w:val="20"/>
              </w:rPr>
            </w:pPr>
            <w:r w:rsidRPr="003811E3">
              <w:rPr>
                <w:rFonts w:ascii="Arial" w:hAnsi="Arial" w:cs="Arial"/>
                <w:sz w:val="20"/>
                <w:szCs w:val="20"/>
              </w:rPr>
              <w:t>52(Ι) του 2016</w:t>
            </w:r>
          </w:p>
          <w:p w14:paraId="4FF0401C" w14:textId="77777777" w:rsidR="003811E3" w:rsidRPr="003811E3" w:rsidRDefault="003811E3" w:rsidP="003811E3">
            <w:pPr>
              <w:spacing w:line="276" w:lineRule="auto"/>
              <w:jc w:val="right"/>
              <w:rPr>
                <w:rFonts w:ascii="Arial" w:hAnsi="Arial" w:cs="Arial"/>
                <w:sz w:val="20"/>
                <w:szCs w:val="20"/>
              </w:rPr>
            </w:pPr>
            <w:r w:rsidRPr="003811E3">
              <w:rPr>
                <w:rFonts w:ascii="Arial" w:hAnsi="Arial" w:cs="Arial"/>
                <w:sz w:val="20"/>
                <w:szCs w:val="20"/>
              </w:rPr>
              <w:t>134(Ι) το 2019</w:t>
            </w:r>
          </w:p>
          <w:p w14:paraId="4ED84EEF" w14:textId="77777777" w:rsidR="003811E3" w:rsidRPr="003811E3" w:rsidRDefault="003811E3" w:rsidP="003811E3">
            <w:pPr>
              <w:spacing w:line="276" w:lineRule="auto"/>
              <w:jc w:val="right"/>
              <w:rPr>
                <w:rFonts w:ascii="Arial" w:hAnsi="Arial" w:cs="Arial"/>
                <w:sz w:val="20"/>
                <w:szCs w:val="20"/>
              </w:rPr>
            </w:pPr>
            <w:r w:rsidRPr="003811E3">
              <w:rPr>
                <w:rFonts w:ascii="Arial" w:hAnsi="Arial" w:cs="Arial"/>
                <w:sz w:val="20"/>
                <w:szCs w:val="20"/>
              </w:rPr>
              <w:t>134(Ι) του 2021</w:t>
            </w:r>
          </w:p>
          <w:p w14:paraId="5B5912B8" w14:textId="77777777" w:rsidR="003811E3" w:rsidRPr="003811E3" w:rsidRDefault="003811E3" w:rsidP="003811E3">
            <w:pPr>
              <w:spacing w:line="276" w:lineRule="auto"/>
              <w:jc w:val="right"/>
              <w:rPr>
                <w:rFonts w:ascii="Arial" w:hAnsi="Arial" w:cs="Arial"/>
                <w:sz w:val="20"/>
                <w:szCs w:val="20"/>
              </w:rPr>
            </w:pPr>
            <w:r w:rsidRPr="003811E3">
              <w:rPr>
                <w:rFonts w:ascii="Arial" w:hAnsi="Arial" w:cs="Arial"/>
                <w:sz w:val="20"/>
                <w:szCs w:val="20"/>
              </w:rPr>
              <w:t>154(Ι) του 2022</w:t>
            </w:r>
          </w:p>
          <w:p w14:paraId="03300C44" w14:textId="7B0DC1C4" w:rsidR="003811E3" w:rsidRPr="003811E3" w:rsidRDefault="003811E3" w:rsidP="003811E3">
            <w:pPr>
              <w:spacing w:line="276" w:lineRule="auto"/>
              <w:jc w:val="right"/>
              <w:rPr>
                <w:rFonts w:ascii="Arial" w:hAnsi="Arial" w:cs="Arial"/>
                <w:sz w:val="20"/>
                <w:szCs w:val="20"/>
              </w:rPr>
            </w:pPr>
            <w:r w:rsidRPr="003811E3">
              <w:rPr>
                <w:rFonts w:ascii="Arial" w:hAnsi="Arial" w:cs="Arial"/>
                <w:sz w:val="20"/>
                <w:szCs w:val="20"/>
              </w:rPr>
              <w:t>10(Ι) του 2025</w:t>
            </w:r>
          </w:p>
        </w:tc>
        <w:tc>
          <w:tcPr>
            <w:tcW w:w="6489" w:type="dxa"/>
          </w:tcPr>
          <w:p w14:paraId="1AED166C" w14:textId="1FF379FB" w:rsidR="003811E3" w:rsidRPr="003811E3" w:rsidRDefault="003811E3" w:rsidP="003811E3">
            <w:pPr>
              <w:keepNext/>
              <w:keepLines/>
              <w:spacing w:before="360" w:after="80" w:line="360" w:lineRule="auto"/>
              <w:jc w:val="both"/>
              <w:outlineLvl w:val="0"/>
              <w:rPr>
                <w:rFonts w:ascii="Verdana" w:eastAsiaTheme="majorEastAsia" w:hAnsi="Verdana" w:cstheme="majorBidi"/>
                <w:sz w:val="38"/>
                <w:szCs w:val="38"/>
              </w:rPr>
            </w:pPr>
            <w:r w:rsidRPr="003811E3">
              <w:rPr>
                <w:rFonts w:ascii="Arial" w:hAnsi="Arial" w:cs="Arial"/>
                <w:sz w:val="24"/>
                <w:szCs w:val="24"/>
              </w:rPr>
              <w:lastRenderedPageBreak/>
              <w:t>«</w:t>
            </w:r>
            <w:proofErr w:type="spellStart"/>
            <w:r w:rsidRPr="003811E3">
              <w:rPr>
                <w:rFonts w:ascii="Arial" w:hAnsi="Arial" w:cs="Arial"/>
                <w:sz w:val="24"/>
                <w:szCs w:val="24"/>
              </w:rPr>
              <w:t>εισηγµένη</w:t>
            </w:r>
            <w:proofErr w:type="spellEnd"/>
            <w:r w:rsidRPr="003811E3">
              <w:rPr>
                <w:rFonts w:ascii="Arial" w:hAnsi="Arial" w:cs="Arial"/>
                <w:sz w:val="24"/>
                <w:szCs w:val="24"/>
              </w:rPr>
              <w:t xml:space="preserve"> εταιρεία ή εισηγμένη εταιρεία σε οργανωμένη αγορά» σημαίνει εταιρεία της οποίας το </w:t>
            </w:r>
            <w:proofErr w:type="spellStart"/>
            <w:r w:rsidRPr="003811E3">
              <w:rPr>
                <w:rFonts w:ascii="Arial" w:hAnsi="Arial" w:cs="Arial"/>
                <w:sz w:val="24"/>
                <w:szCs w:val="24"/>
              </w:rPr>
              <w:t>εγγεγρα</w:t>
            </w:r>
            <w:proofErr w:type="spellEnd"/>
            <w:r w:rsidRPr="003811E3">
              <w:rPr>
                <w:rFonts w:ascii="Arial" w:hAnsi="Arial" w:cs="Arial"/>
                <w:sz w:val="24"/>
                <w:szCs w:val="24"/>
              </w:rPr>
              <w:t>µµ</w:t>
            </w:r>
            <w:proofErr w:type="spellStart"/>
            <w:r w:rsidRPr="003811E3">
              <w:rPr>
                <w:rFonts w:ascii="Arial" w:hAnsi="Arial" w:cs="Arial"/>
                <w:sz w:val="24"/>
                <w:szCs w:val="24"/>
              </w:rPr>
              <w:t>ένο</w:t>
            </w:r>
            <w:proofErr w:type="spellEnd"/>
            <w:r w:rsidRPr="003811E3">
              <w:rPr>
                <w:rFonts w:ascii="Arial" w:hAnsi="Arial" w:cs="Arial"/>
                <w:sz w:val="24"/>
                <w:szCs w:val="24"/>
              </w:rPr>
              <w:t xml:space="preserve"> γραφείο βρίσκεται στη Δημοκρατία και της οποίας οι μετοχές έχουν εισαχθεί προς </w:t>
            </w:r>
            <w:proofErr w:type="spellStart"/>
            <w:r w:rsidRPr="003811E3">
              <w:rPr>
                <w:rFonts w:ascii="Arial" w:hAnsi="Arial" w:cs="Arial"/>
                <w:sz w:val="24"/>
                <w:szCs w:val="24"/>
              </w:rPr>
              <w:t>διαπραγµάτευση</w:t>
            </w:r>
            <w:proofErr w:type="spellEnd"/>
            <w:r w:rsidRPr="003811E3">
              <w:rPr>
                <w:rFonts w:ascii="Arial" w:hAnsi="Arial" w:cs="Arial"/>
                <w:sz w:val="24"/>
                <w:szCs w:val="24"/>
              </w:rPr>
              <w:t xml:space="preserve"> σε </w:t>
            </w:r>
            <w:proofErr w:type="spellStart"/>
            <w:r w:rsidRPr="003811E3">
              <w:rPr>
                <w:rFonts w:ascii="Arial" w:hAnsi="Arial" w:cs="Arial"/>
                <w:sz w:val="24"/>
                <w:szCs w:val="24"/>
              </w:rPr>
              <w:t>οργανωµένη</w:t>
            </w:r>
            <w:proofErr w:type="spellEnd"/>
            <w:r w:rsidRPr="003811E3">
              <w:rPr>
                <w:rFonts w:ascii="Arial" w:hAnsi="Arial" w:cs="Arial"/>
                <w:sz w:val="24"/>
                <w:szCs w:val="24"/>
              </w:rPr>
              <w:t xml:space="preserve"> αγορά</w:t>
            </w:r>
            <w:r w:rsidR="00697E9B">
              <w:rPr>
                <w:rFonts w:ascii="Arial" w:hAnsi="Arial" w:cs="Arial"/>
                <w:sz w:val="24"/>
                <w:szCs w:val="24"/>
              </w:rPr>
              <w:t xml:space="preserve"> σε </w:t>
            </w:r>
            <w:r w:rsidR="000F3D2D">
              <w:rPr>
                <w:rFonts w:ascii="Arial" w:hAnsi="Arial" w:cs="Arial"/>
                <w:sz w:val="24"/>
                <w:szCs w:val="24"/>
              </w:rPr>
              <w:t>οποιοδήποτε κράτος μέλος</w:t>
            </w:r>
            <w:r w:rsidR="00697E9B">
              <w:rPr>
                <w:rFonts w:ascii="Arial" w:hAnsi="Arial" w:cs="Arial"/>
                <w:sz w:val="24"/>
                <w:szCs w:val="24"/>
              </w:rPr>
              <w:t xml:space="preserve"> </w:t>
            </w:r>
            <w:r w:rsidRPr="003811E3">
              <w:rPr>
                <w:rFonts w:ascii="Arial" w:hAnsi="Arial" w:cs="Arial"/>
                <w:sz w:val="24"/>
                <w:szCs w:val="24"/>
              </w:rPr>
              <w:t>, η οποία βρίσκεται ή έχει την καταστατική της έδρα στην Κυπριακή Δημοκρατία και δεν περιλαμβάνει:</w:t>
            </w:r>
            <w:r w:rsidRPr="003811E3">
              <w:rPr>
                <w:rFonts w:ascii="Arial" w:eastAsiaTheme="majorEastAsia" w:hAnsi="Arial" w:cs="Arial"/>
                <w:sz w:val="24"/>
                <w:szCs w:val="24"/>
              </w:rPr>
              <w:t xml:space="preserve">(α) οργανισμούς συλλογικών επενδύσεων κατά την έννοια του άρθρου </w:t>
            </w:r>
            <w:r w:rsidR="00365773">
              <w:rPr>
                <w:rFonts w:ascii="Arial" w:eastAsiaTheme="majorEastAsia" w:hAnsi="Arial" w:cs="Arial"/>
                <w:sz w:val="24"/>
                <w:szCs w:val="24"/>
              </w:rPr>
              <w:t>8</w:t>
            </w:r>
            <w:r w:rsidRPr="003811E3">
              <w:rPr>
                <w:rFonts w:ascii="Arial" w:eastAsiaTheme="majorEastAsia" w:hAnsi="Arial" w:cs="Arial"/>
                <w:sz w:val="24"/>
                <w:szCs w:val="24"/>
              </w:rPr>
              <w:t xml:space="preserve"> του περί των Ανοικτού Τύπου Οργανισμών Συλλογικών Επενδύσεων Νόμου, όπως αυτός εκάστοτε τροποποιείται ή αντικαθίσταται, και</w:t>
            </w:r>
          </w:p>
          <w:p w14:paraId="1481DF24" w14:textId="77777777" w:rsidR="003811E3" w:rsidRPr="003811E3" w:rsidRDefault="003811E3" w:rsidP="003811E3">
            <w:pPr>
              <w:spacing w:line="360" w:lineRule="auto"/>
              <w:jc w:val="both"/>
              <w:rPr>
                <w:rFonts w:ascii="Arial" w:hAnsi="Arial" w:cs="Arial"/>
                <w:sz w:val="24"/>
                <w:szCs w:val="24"/>
              </w:rPr>
            </w:pPr>
          </w:p>
          <w:p w14:paraId="555A1A81" w14:textId="77777777"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lastRenderedPageBreak/>
              <w:t>(β) οργανισμούς οι οποίοι έχουν μοναδικό σκοπό να επενδύουν συλλογικά κεφάλαια που συγκεντρώνουν από το κοινό και η λειτουργία των οποίων βασίζεται στην αρχή της διασποράς του κινδύνου και δεν επιδιώκουν να αναλάβουν νομικό ή διαχειριστικό έλεγχο οποιουδήποτε από τους εκδότες στους οποίους επενδύουν, εφόσον οι εν λόγω οργανισμοί συλλογικών επενδύσεων είναι εγκεκριμένοι και</w:t>
            </w:r>
          </w:p>
          <w:p w14:paraId="7CB7AA11" w14:textId="77777777"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υπόκεινται στην εποπτεία των αρμόδιων αρχών, διαθέτουν δε θεματοφύλακα που ασκεί αρμοδιότητες αντίστοιχες µ’ αυτές που προβλέπει ο περί Ανοικτού Τύπου Οργανισμών Συλλογικών Επενδύσεων σε Κινητές Αξίες (ΟΣΕΚΑ) και περί Συναφών Θεμάτων Νόμος∙</w:t>
            </w:r>
          </w:p>
        </w:tc>
      </w:tr>
      <w:tr w:rsidR="003811E3" w:rsidRPr="003811E3" w14:paraId="4F3680AA" w14:textId="77777777" w:rsidTr="00D72547">
        <w:trPr>
          <w:trHeight w:val="263"/>
        </w:trPr>
        <w:tc>
          <w:tcPr>
            <w:tcW w:w="2527" w:type="dxa"/>
          </w:tcPr>
          <w:p w14:paraId="1654529D" w14:textId="77777777" w:rsidR="003811E3" w:rsidRPr="003811E3" w:rsidRDefault="003811E3" w:rsidP="003811E3">
            <w:pPr>
              <w:spacing w:line="276" w:lineRule="auto"/>
              <w:jc w:val="right"/>
              <w:rPr>
                <w:rFonts w:ascii="Arial" w:hAnsi="Arial" w:cs="Arial"/>
                <w:sz w:val="20"/>
                <w:szCs w:val="20"/>
              </w:rPr>
            </w:pPr>
          </w:p>
        </w:tc>
        <w:tc>
          <w:tcPr>
            <w:tcW w:w="6489" w:type="dxa"/>
          </w:tcPr>
          <w:p w14:paraId="3BF20855" w14:textId="77777777" w:rsidR="003811E3" w:rsidRPr="003811E3" w:rsidRDefault="003811E3" w:rsidP="003811E3">
            <w:pPr>
              <w:spacing w:line="360" w:lineRule="auto"/>
              <w:jc w:val="both"/>
              <w:rPr>
                <w:rFonts w:ascii="Arial" w:hAnsi="Arial" w:cs="Arial"/>
                <w:sz w:val="24"/>
                <w:szCs w:val="24"/>
              </w:rPr>
            </w:pPr>
          </w:p>
        </w:tc>
      </w:tr>
      <w:tr w:rsidR="003811E3" w:rsidRPr="003811E3" w14:paraId="5CA59A8A" w14:textId="77777777" w:rsidTr="00D72547">
        <w:trPr>
          <w:trHeight w:val="263"/>
        </w:trPr>
        <w:tc>
          <w:tcPr>
            <w:tcW w:w="2527" w:type="dxa"/>
          </w:tcPr>
          <w:p w14:paraId="78F2E726" w14:textId="77777777" w:rsidR="003811E3" w:rsidRPr="003811E3" w:rsidRDefault="003811E3" w:rsidP="003811E3">
            <w:pPr>
              <w:spacing w:line="276" w:lineRule="auto"/>
              <w:jc w:val="right"/>
              <w:rPr>
                <w:rFonts w:ascii="Arial" w:hAnsi="Arial" w:cs="Arial"/>
                <w:sz w:val="20"/>
                <w:szCs w:val="20"/>
              </w:rPr>
            </w:pPr>
          </w:p>
        </w:tc>
        <w:tc>
          <w:tcPr>
            <w:tcW w:w="6489" w:type="dxa"/>
          </w:tcPr>
          <w:p w14:paraId="199AA481" w14:textId="49D6DA22"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«εκτελεστικό διευθυντικό στέλεχος»  σημαίνει μέλος του διοικητικού συμβουλίου που ασχολείται με την καθημερινή διαχείριση εισηγμένης εταιρείας</w:t>
            </w:r>
            <w:r w:rsidR="00DD5982" w:rsidRPr="003811E3">
              <w:rPr>
                <w:rFonts w:ascii="Arial" w:hAnsi="Arial" w:cs="Arial"/>
                <w:sz w:val="24"/>
                <w:szCs w:val="24"/>
              </w:rPr>
              <w:t>∙</w:t>
            </w:r>
            <w:r w:rsidRPr="003811E3">
              <w:rPr>
                <w:rFonts w:ascii="Arial" w:hAnsi="Arial" w:cs="Arial"/>
                <w:sz w:val="24"/>
                <w:szCs w:val="24"/>
              </w:rPr>
              <w:t xml:space="preserve"> </w:t>
            </w:r>
          </w:p>
        </w:tc>
      </w:tr>
      <w:tr w:rsidR="003811E3" w:rsidRPr="003811E3" w14:paraId="3B3127BF" w14:textId="77777777" w:rsidTr="00D72547">
        <w:trPr>
          <w:trHeight w:val="263"/>
        </w:trPr>
        <w:tc>
          <w:tcPr>
            <w:tcW w:w="2527" w:type="dxa"/>
          </w:tcPr>
          <w:p w14:paraId="1FCCA364" w14:textId="77777777" w:rsidR="003811E3" w:rsidRPr="003811E3" w:rsidRDefault="003811E3" w:rsidP="003811E3">
            <w:pPr>
              <w:spacing w:line="276" w:lineRule="auto"/>
              <w:jc w:val="right"/>
              <w:rPr>
                <w:rFonts w:ascii="Arial" w:hAnsi="Arial" w:cs="Arial"/>
                <w:sz w:val="20"/>
                <w:szCs w:val="20"/>
              </w:rPr>
            </w:pPr>
          </w:p>
        </w:tc>
        <w:tc>
          <w:tcPr>
            <w:tcW w:w="6489" w:type="dxa"/>
          </w:tcPr>
          <w:p w14:paraId="08A4F3FF" w14:textId="77777777" w:rsidR="003811E3" w:rsidRPr="003811E3" w:rsidRDefault="003811E3" w:rsidP="003811E3">
            <w:pPr>
              <w:spacing w:line="360" w:lineRule="auto"/>
              <w:jc w:val="both"/>
              <w:rPr>
                <w:rFonts w:ascii="Arial" w:hAnsi="Arial" w:cs="Arial"/>
                <w:sz w:val="24"/>
                <w:szCs w:val="24"/>
              </w:rPr>
            </w:pPr>
          </w:p>
        </w:tc>
      </w:tr>
      <w:tr w:rsidR="003811E3" w:rsidRPr="003811E3" w14:paraId="6D17B9A0" w14:textId="77777777" w:rsidTr="00D72547">
        <w:trPr>
          <w:trHeight w:val="263"/>
        </w:trPr>
        <w:tc>
          <w:tcPr>
            <w:tcW w:w="2527" w:type="dxa"/>
          </w:tcPr>
          <w:p w14:paraId="67CEA75F" w14:textId="77777777" w:rsidR="003811E3" w:rsidRPr="003811E3" w:rsidRDefault="003811E3" w:rsidP="003811E3">
            <w:pPr>
              <w:spacing w:line="276" w:lineRule="auto"/>
              <w:jc w:val="right"/>
              <w:rPr>
                <w:rFonts w:ascii="Arial" w:hAnsi="Arial" w:cs="Arial"/>
                <w:sz w:val="10"/>
                <w:szCs w:val="10"/>
              </w:rPr>
            </w:pPr>
          </w:p>
          <w:p w14:paraId="7DF7D14F" w14:textId="77777777" w:rsidR="003811E3" w:rsidRPr="003811E3" w:rsidRDefault="003811E3" w:rsidP="003811E3">
            <w:pPr>
              <w:spacing w:line="276" w:lineRule="auto"/>
              <w:jc w:val="right"/>
              <w:rPr>
                <w:rFonts w:ascii="Arial" w:hAnsi="Arial" w:cs="Arial"/>
                <w:sz w:val="20"/>
                <w:szCs w:val="20"/>
              </w:rPr>
            </w:pPr>
          </w:p>
          <w:p w14:paraId="2725AFD3" w14:textId="77777777" w:rsidR="003811E3" w:rsidRPr="003811E3" w:rsidRDefault="003811E3" w:rsidP="003811E3">
            <w:pPr>
              <w:spacing w:line="276" w:lineRule="auto"/>
              <w:jc w:val="right"/>
              <w:rPr>
                <w:rFonts w:ascii="Arial" w:hAnsi="Arial" w:cs="Arial"/>
                <w:sz w:val="20"/>
                <w:szCs w:val="20"/>
              </w:rPr>
            </w:pPr>
            <w:r w:rsidRPr="003811E3">
              <w:rPr>
                <w:rFonts w:ascii="Arial" w:hAnsi="Arial" w:cs="Arial"/>
                <w:sz w:val="20"/>
                <w:szCs w:val="20"/>
              </w:rPr>
              <w:t>73(I)/2009</w:t>
            </w:r>
          </w:p>
          <w:p w14:paraId="6BD6E952" w14:textId="77777777" w:rsidR="003811E3" w:rsidRPr="003811E3" w:rsidRDefault="003811E3" w:rsidP="003811E3">
            <w:pPr>
              <w:spacing w:line="276" w:lineRule="auto"/>
              <w:jc w:val="right"/>
              <w:rPr>
                <w:rFonts w:ascii="Arial" w:hAnsi="Arial" w:cs="Arial"/>
                <w:sz w:val="20"/>
                <w:szCs w:val="20"/>
              </w:rPr>
            </w:pPr>
            <w:r w:rsidRPr="003811E3">
              <w:rPr>
                <w:rFonts w:ascii="Arial" w:hAnsi="Arial" w:cs="Arial"/>
                <w:sz w:val="20"/>
                <w:szCs w:val="20"/>
              </w:rPr>
              <w:t>5(I)/2012</w:t>
            </w:r>
          </w:p>
          <w:p w14:paraId="2EC1ED6B" w14:textId="77777777" w:rsidR="003811E3" w:rsidRPr="003811E3" w:rsidRDefault="003811E3" w:rsidP="003811E3">
            <w:pPr>
              <w:spacing w:line="276" w:lineRule="auto"/>
              <w:jc w:val="right"/>
              <w:rPr>
                <w:rFonts w:ascii="Arial" w:hAnsi="Arial" w:cs="Arial"/>
                <w:sz w:val="20"/>
                <w:szCs w:val="20"/>
              </w:rPr>
            </w:pPr>
            <w:r w:rsidRPr="003811E3">
              <w:rPr>
                <w:rFonts w:ascii="Arial" w:hAnsi="Arial" w:cs="Arial"/>
                <w:sz w:val="20"/>
                <w:szCs w:val="20"/>
              </w:rPr>
              <w:t>65(I)/2014</w:t>
            </w:r>
          </w:p>
          <w:p w14:paraId="60BDFACF" w14:textId="77777777" w:rsidR="003811E3" w:rsidRPr="003811E3" w:rsidRDefault="003811E3" w:rsidP="003811E3">
            <w:pPr>
              <w:spacing w:line="276" w:lineRule="auto"/>
              <w:jc w:val="right"/>
              <w:rPr>
                <w:rFonts w:ascii="Arial" w:hAnsi="Arial" w:cs="Arial"/>
                <w:sz w:val="20"/>
                <w:szCs w:val="20"/>
              </w:rPr>
            </w:pPr>
            <w:r w:rsidRPr="003811E3">
              <w:rPr>
                <w:rFonts w:ascii="Arial" w:hAnsi="Arial" w:cs="Arial"/>
                <w:sz w:val="20"/>
                <w:szCs w:val="20"/>
              </w:rPr>
              <w:t>135(I)/2015</w:t>
            </w:r>
          </w:p>
          <w:p w14:paraId="734BC857" w14:textId="77777777" w:rsidR="003811E3" w:rsidRPr="003811E3" w:rsidRDefault="003811E3" w:rsidP="003811E3">
            <w:pPr>
              <w:spacing w:line="276" w:lineRule="auto"/>
              <w:jc w:val="right"/>
              <w:rPr>
                <w:rFonts w:ascii="Arial" w:hAnsi="Arial" w:cs="Arial"/>
                <w:sz w:val="20"/>
                <w:szCs w:val="20"/>
              </w:rPr>
            </w:pPr>
            <w:r w:rsidRPr="003811E3">
              <w:rPr>
                <w:rFonts w:ascii="Arial" w:hAnsi="Arial" w:cs="Arial"/>
                <w:sz w:val="20"/>
                <w:szCs w:val="20"/>
              </w:rPr>
              <w:t>109(I)/2016</w:t>
            </w:r>
          </w:p>
          <w:p w14:paraId="3D519616" w14:textId="77777777" w:rsidR="003811E3" w:rsidRPr="003811E3" w:rsidRDefault="003811E3" w:rsidP="003811E3">
            <w:pPr>
              <w:spacing w:line="276" w:lineRule="auto"/>
              <w:jc w:val="right"/>
              <w:rPr>
                <w:rFonts w:ascii="Arial" w:hAnsi="Arial" w:cs="Arial"/>
                <w:sz w:val="20"/>
                <w:szCs w:val="20"/>
              </w:rPr>
            </w:pPr>
            <w:r w:rsidRPr="003811E3">
              <w:rPr>
                <w:rFonts w:ascii="Arial" w:hAnsi="Arial" w:cs="Arial"/>
                <w:sz w:val="20"/>
                <w:szCs w:val="20"/>
              </w:rPr>
              <w:t>137(I)/2018</w:t>
            </w:r>
          </w:p>
          <w:p w14:paraId="7DF793CB" w14:textId="77777777" w:rsidR="003811E3" w:rsidRPr="003811E3" w:rsidRDefault="003811E3" w:rsidP="003811E3">
            <w:pPr>
              <w:spacing w:line="276" w:lineRule="auto"/>
              <w:jc w:val="right"/>
              <w:rPr>
                <w:rFonts w:ascii="Arial" w:hAnsi="Arial" w:cs="Arial"/>
                <w:sz w:val="20"/>
                <w:szCs w:val="20"/>
              </w:rPr>
            </w:pPr>
            <w:r w:rsidRPr="003811E3">
              <w:rPr>
                <w:rFonts w:ascii="Arial" w:hAnsi="Arial" w:cs="Arial"/>
                <w:sz w:val="20"/>
                <w:szCs w:val="20"/>
              </w:rPr>
              <w:t>56(I)/2019</w:t>
            </w:r>
          </w:p>
          <w:p w14:paraId="1DEDCFBB" w14:textId="77777777" w:rsidR="003811E3" w:rsidRPr="003811E3" w:rsidRDefault="003811E3" w:rsidP="003811E3">
            <w:pPr>
              <w:spacing w:line="276" w:lineRule="auto"/>
              <w:jc w:val="right"/>
              <w:rPr>
                <w:rFonts w:ascii="Arial" w:hAnsi="Arial" w:cs="Arial"/>
                <w:sz w:val="20"/>
                <w:szCs w:val="20"/>
              </w:rPr>
            </w:pPr>
            <w:r w:rsidRPr="003811E3">
              <w:rPr>
                <w:rFonts w:ascii="Arial" w:hAnsi="Arial" w:cs="Arial"/>
                <w:sz w:val="20"/>
                <w:szCs w:val="20"/>
              </w:rPr>
              <w:t>152(I)/2020</w:t>
            </w:r>
          </w:p>
          <w:p w14:paraId="4746EB83" w14:textId="2E7232A9" w:rsidR="003811E3" w:rsidRPr="003811E3" w:rsidRDefault="003811E3" w:rsidP="003811E3">
            <w:pPr>
              <w:spacing w:line="276" w:lineRule="auto"/>
              <w:jc w:val="right"/>
              <w:rPr>
                <w:rFonts w:ascii="Arial" w:hAnsi="Arial" w:cs="Arial"/>
                <w:sz w:val="20"/>
                <w:szCs w:val="20"/>
              </w:rPr>
            </w:pPr>
            <w:r w:rsidRPr="003811E3">
              <w:rPr>
                <w:rFonts w:ascii="Arial" w:hAnsi="Arial" w:cs="Arial"/>
                <w:sz w:val="20"/>
                <w:szCs w:val="20"/>
              </w:rPr>
              <w:t>45(I)/2022</w:t>
            </w:r>
          </w:p>
        </w:tc>
        <w:tc>
          <w:tcPr>
            <w:tcW w:w="6489" w:type="dxa"/>
          </w:tcPr>
          <w:p w14:paraId="06C5CB5F" w14:textId="77777777"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«Επιτροπή» σημαίνει την Επιτροπή Κεφαλαιαγοράς Κύπρου δυνάμει του άρθρου 4 του περί Επιτροπής Κεφαλαιαγοράς Κύπρου Νόμου, όπως αυτός τροποποιείται ή αντικαθίσταται∙</w:t>
            </w:r>
          </w:p>
        </w:tc>
      </w:tr>
      <w:tr w:rsidR="003811E3" w:rsidRPr="003811E3" w14:paraId="6334CB55" w14:textId="77777777" w:rsidTr="00D72547">
        <w:tc>
          <w:tcPr>
            <w:tcW w:w="2527" w:type="dxa"/>
          </w:tcPr>
          <w:p w14:paraId="42391F38" w14:textId="77777777" w:rsidR="003811E3" w:rsidRPr="003811E3" w:rsidRDefault="003811E3" w:rsidP="003811E3">
            <w:pPr>
              <w:spacing w:line="276" w:lineRule="auto"/>
              <w:jc w:val="right"/>
              <w:rPr>
                <w:rFonts w:ascii="Arial" w:hAnsi="Arial" w:cs="Arial"/>
                <w:sz w:val="20"/>
                <w:szCs w:val="20"/>
              </w:rPr>
            </w:pPr>
          </w:p>
        </w:tc>
        <w:tc>
          <w:tcPr>
            <w:tcW w:w="6489" w:type="dxa"/>
          </w:tcPr>
          <w:p w14:paraId="246F76FF" w14:textId="77777777" w:rsidR="003811E3" w:rsidRPr="003811E3" w:rsidRDefault="003811E3" w:rsidP="003811E3">
            <w:pPr>
              <w:spacing w:line="360" w:lineRule="auto"/>
              <w:jc w:val="both"/>
              <w:rPr>
                <w:rFonts w:ascii="Arial" w:hAnsi="Arial" w:cs="Arial"/>
                <w:sz w:val="24"/>
                <w:szCs w:val="24"/>
              </w:rPr>
            </w:pPr>
          </w:p>
        </w:tc>
      </w:tr>
      <w:tr w:rsidR="003811E3" w:rsidRPr="003811E3" w14:paraId="0211C0D5" w14:textId="77777777" w:rsidTr="00D72547">
        <w:tc>
          <w:tcPr>
            <w:tcW w:w="2527" w:type="dxa"/>
          </w:tcPr>
          <w:p w14:paraId="7B696CA5" w14:textId="77777777" w:rsidR="003811E3" w:rsidRPr="003811E3" w:rsidRDefault="003811E3" w:rsidP="003811E3">
            <w:pPr>
              <w:spacing w:line="276" w:lineRule="auto"/>
              <w:jc w:val="right"/>
              <w:rPr>
                <w:rFonts w:ascii="Arial" w:hAnsi="Arial" w:cs="Arial"/>
                <w:sz w:val="20"/>
                <w:szCs w:val="20"/>
              </w:rPr>
            </w:pPr>
          </w:p>
          <w:p w14:paraId="1679DDF2" w14:textId="77777777" w:rsidR="003811E3" w:rsidRPr="003811E3" w:rsidRDefault="003811E3" w:rsidP="003811E3">
            <w:pPr>
              <w:spacing w:line="276" w:lineRule="auto"/>
              <w:jc w:val="right"/>
              <w:rPr>
                <w:rFonts w:ascii="Arial" w:hAnsi="Arial" w:cs="Arial"/>
                <w:sz w:val="13"/>
                <w:szCs w:val="13"/>
              </w:rPr>
            </w:pPr>
          </w:p>
          <w:p w14:paraId="5C4444E2" w14:textId="77777777" w:rsidR="003811E3" w:rsidRPr="003811E3" w:rsidRDefault="003811E3" w:rsidP="003811E3">
            <w:pPr>
              <w:spacing w:line="276" w:lineRule="auto"/>
              <w:jc w:val="right"/>
              <w:rPr>
                <w:rFonts w:ascii="Arial" w:hAnsi="Arial" w:cs="Arial"/>
                <w:sz w:val="20"/>
                <w:szCs w:val="20"/>
              </w:rPr>
            </w:pPr>
            <w:r w:rsidRPr="003811E3">
              <w:rPr>
                <w:rFonts w:ascii="Arial" w:hAnsi="Arial" w:cs="Arial"/>
                <w:sz w:val="20"/>
                <w:szCs w:val="20"/>
              </w:rPr>
              <w:t>108(Ι) του 2024</w:t>
            </w:r>
          </w:p>
        </w:tc>
        <w:tc>
          <w:tcPr>
            <w:tcW w:w="6489" w:type="dxa"/>
          </w:tcPr>
          <w:p w14:paraId="4213863E" w14:textId="77777777"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«Επίτροπος» σημαίνει το πρόσωπο που διορίζεται σύμφωνα με το άρθρο 14 του περί Επιτρόπου Ισότητας των Φύλων και περί Συναφών Θεμάτων Νόμου, όπως αυτός τροποποιείται ή αντικαθίσταται και ενεργεί σύμφωνα με τις πρόνοιες του παρόντος Νόμου∙</w:t>
            </w:r>
          </w:p>
        </w:tc>
      </w:tr>
      <w:tr w:rsidR="003811E3" w:rsidRPr="003811E3" w14:paraId="07C4C6FA" w14:textId="77777777" w:rsidTr="00D72547">
        <w:tc>
          <w:tcPr>
            <w:tcW w:w="2527" w:type="dxa"/>
          </w:tcPr>
          <w:p w14:paraId="7E1F69B7" w14:textId="77777777" w:rsidR="003811E3" w:rsidRPr="003811E3" w:rsidRDefault="003811E3" w:rsidP="003811E3">
            <w:pPr>
              <w:spacing w:line="276" w:lineRule="auto"/>
              <w:rPr>
                <w:rFonts w:ascii="Arial" w:hAnsi="Arial" w:cs="Arial"/>
                <w:sz w:val="20"/>
                <w:szCs w:val="20"/>
              </w:rPr>
            </w:pPr>
          </w:p>
        </w:tc>
        <w:tc>
          <w:tcPr>
            <w:tcW w:w="6489" w:type="dxa"/>
          </w:tcPr>
          <w:p w14:paraId="1627967C" w14:textId="77777777" w:rsidR="003811E3" w:rsidRPr="003811E3" w:rsidRDefault="003811E3" w:rsidP="003811E3">
            <w:pPr>
              <w:spacing w:line="360" w:lineRule="auto"/>
              <w:jc w:val="both"/>
              <w:rPr>
                <w:rFonts w:ascii="Arial" w:hAnsi="Arial" w:cs="Arial"/>
                <w:sz w:val="24"/>
                <w:szCs w:val="24"/>
              </w:rPr>
            </w:pPr>
          </w:p>
        </w:tc>
      </w:tr>
      <w:tr w:rsidR="003811E3" w:rsidRPr="003811E3" w14:paraId="65BD5CFD" w14:textId="77777777" w:rsidTr="00D72547">
        <w:tc>
          <w:tcPr>
            <w:tcW w:w="2527" w:type="dxa"/>
          </w:tcPr>
          <w:p w14:paraId="23121394" w14:textId="77777777" w:rsidR="003811E3" w:rsidRPr="003811E3" w:rsidRDefault="003811E3" w:rsidP="003811E3">
            <w:pPr>
              <w:spacing w:line="276" w:lineRule="auto"/>
              <w:jc w:val="right"/>
              <w:rPr>
                <w:rFonts w:ascii="Arial" w:hAnsi="Arial" w:cs="Arial"/>
                <w:sz w:val="20"/>
                <w:szCs w:val="20"/>
              </w:rPr>
            </w:pPr>
          </w:p>
          <w:p w14:paraId="0785D56F" w14:textId="77777777" w:rsidR="003811E3" w:rsidRPr="003811E3" w:rsidRDefault="003811E3" w:rsidP="003811E3">
            <w:pPr>
              <w:spacing w:line="276" w:lineRule="auto"/>
              <w:jc w:val="right"/>
              <w:rPr>
                <w:rFonts w:ascii="Arial" w:hAnsi="Arial" w:cs="Arial"/>
                <w:sz w:val="16"/>
                <w:szCs w:val="16"/>
              </w:rPr>
            </w:pPr>
          </w:p>
          <w:p w14:paraId="621D0E5E" w14:textId="71E87687" w:rsidR="003811E3" w:rsidRPr="003811E3" w:rsidRDefault="003811E3" w:rsidP="003811E3">
            <w:pPr>
              <w:spacing w:line="276" w:lineRule="auto"/>
              <w:jc w:val="right"/>
              <w:rPr>
                <w:rFonts w:ascii="Arial" w:hAnsi="Arial" w:cs="Arial"/>
                <w:sz w:val="20"/>
                <w:szCs w:val="20"/>
              </w:rPr>
            </w:pPr>
          </w:p>
        </w:tc>
        <w:tc>
          <w:tcPr>
            <w:tcW w:w="6489" w:type="dxa"/>
          </w:tcPr>
          <w:p w14:paraId="0FBD2190" w14:textId="77777777"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 xml:space="preserve">«εταιρεία» σημαίνει εταιρεία που συστάθηκε δυνάμει του περί Εταιρειών Νόμου· </w:t>
            </w:r>
          </w:p>
        </w:tc>
      </w:tr>
      <w:tr w:rsidR="00FD2195" w:rsidRPr="003811E3" w14:paraId="2CAD55D3" w14:textId="77777777" w:rsidTr="00D72547">
        <w:tc>
          <w:tcPr>
            <w:tcW w:w="2527" w:type="dxa"/>
          </w:tcPr>
          <w:p w14:paraId="072CB055" w14:textId="77777777" w:rsidR="00FD2195" w:rsidRPr="003811E3" w:rsidRDefault="00FD2195" w:rsidP="003811E3">
            <w:pPr>
              <w:spacing w:line="276" w:lineRule="auto"/>
              <w:jc w:val="right"/>
              <w:rPr>
                <w:rFonts w:ascii="Arial" w:hAnsi="Arial" w:cs="Arial"/>
                <w:sz w:val="20"/>
                <w:szCs w:val="20"/>
              </w:rPr>
            </w:pPr>
          </w:p>
        </w:tc>
        <w:tc>
          <w:tcPr>
            <w:tcW w:w="6489" w:type="dxa"/>
          </w:tcPr>
          <w:p w14:paraId="58757243" w14:textId="77777777" w:rsidR="00FD2195" w:rsidRPr="003811E3" w:rsidRDefault="00FD2195" w:rsidP="003811E3">
            <w:pPr>
              <w:spacing w:line="360" w:lineRule="auto"/>
              <w:jc w:val="both"/>
              <w:rPr>
                <w:rFonts w:ascii="Arial" w:hAnsi="Arial" w:cs="Arial"/>
                <w:sz w:val="24"/>
                <w:szCs w:val="24"/>
              </w:rPr>
            </w:pPr>
          </w:p>
        </w:tc>
      </w:tr>
      <w:tr w:rsidR="003811E3" w:rsidRPr="003811E3" w14:paraId="0464950B" w14:textId="77777777" w:rsidTr="00D72547">
        <w:tc>
          <w:tcPr>
            <w:tcW w:w="2527" w:type="dxa"/>
          </w:tcPr>
          <w:p w14:paraId="2CA54149" w14:textId="77777777" w:rsidR="003811E3" w:rsidRPr="003811E3" w:rsidRDefault="003811E3" w:rsidP="003811E3">
            <w:pPr>
              <w:spacing w:line="276" w:lineRule="auto"/>
              <w:rPr>
                <w:rFonts w:ascii="Arial" w:hAnsi="Arial" w:cs="Arial"/>
                <w:sz w:val="20"/>
                <w:szCs w:val="20"/>
              </w:rPr>
            </w:pPr>
          </w:p>
        </w:tc>
        <w:tc>
          <w:tcPr>
            <w:tcW w:w="6489" w:type="dxa"/>
          </w:tcPr>
          <w:p w14:paraId="5AC64C29" w14:textId="4D66FF35" w:rsidR="003811E3" w:rsidRPr="003811E3" w:rsidRDefault="00FD2195" w:rsidP="003811E3">
            <w:pPr>
              <w:spacing w:line="360" w:lineRule="auto"/>
              <w:jc w:val="both"/>
              <w:rPr>
                <w:rFonts w:ascii="Arial" w:hAnsi="Arial" w:cs="Arial"/>
                <w:sz w:val="24"/>
                <w:szCs w:val="24"/>
              </w:rPr>
            </w:pPr>
            <w:r>
              <w:rPr>
                <w:rFonts w:ascii="Arial" w:hAnsi="Arial" w:cs="Arial"/>
                <w:sz w:val="24"/>
                <w:szCs w:val="24"/>
              </w:rPr>
              <w:t xml:space="preserve">«Έφορος» σημαίνει τον </w:t>
            </w:r>
            <w:r w:rsidRPr="00FD2195">
              <w:rPr>
                <w:rFonts w:ascii="Arial" w:hAnsi="Arial" w:cs="Arial"/>
                <w:sz w:val="24"/>
                <w:szCs w:val="24"/>
              </w:rPr>
              <w:t>Έφορο Εταιρειών και Διανοητικής Ιδιοκτησίας</w:t>
            </w:r>
            <w:r>
              <w:rPr>
                <w:rFonts w:ascii="Arial" w:hAnsi="Arial" w:cs="Arial"/>
                <w:sz w:val="24"/>
                <w:szCs w:val="24"/>
              </w:rPr>
              <w:t xml:space="preserve"> </w:t>
            </w:r>
            <w:r w:rsidR="00936342">
              <w:rPr>
                <w:rFonts w:ascii="Arial" w:hAnsi="Arial" w:cs="Arial"/>
                <w:sz w:val="24"/>
                <w:szCs w:val="24"/>
              </w:rPr>
              <w:t>σύμφωνα</w:t>
            </w:r>
            <w:r>
              <w:rPr>
                <w:rFonts w:ascii="Arial" w:hAnsi="Arial" w:cs="Arial"/>
                <w:sz w:val="24"/>
                <w:szCs w:val="24"/>
              </w:rPr>
              <w:t xml:space="preserve"> με τον πε</w:t>
            </w:r>
            <w:r w:rsidR="00936342">
              <w:rPr>
                <w:rFonts w:ascii="Arial" w:hAnsi="Arial" w:cs="Arial"/>
                <w:sz w:val="24"/>
                <w:szCs w:val="24"/>
              </w:rPr>
              <w:t>ρ</w:t>
            </w:r>
            <w:r>
              <w:rPr>
                <w:rFonts w:ascii="Arial" w:hAnsi="Arial" w:cs="Arial"/>
                <w:sz w:val="24"/>
                <w:szCs w:val="24"/>
              </w:rPr>
              <w:t>ί Εταιρειών Νόμο</w:t>
            </w:r>
            <w:r w:rsidR="00936342" w:rsidRPr="003811E3">
              <w:rPr>
                <w:rFonts w:ascii="Arial" w:hAnsi="Arial" w:cs="Arial"/>
                <w:sz w:val="24"/>
                <w:szCs w:val="24"/>
              </w:rPr>
              <w:t>∙</w:t>
            </w:r>
          </w:p>
        </w:tc>
      </w:tr>
      <w:tr w:rsidR="003811E3" w:rsidRPr="003811E3" w14:paraId="635351DC" w14:textId="77777777" w:rsidTr="00D72547">
        <w:tc>
          <w:tcPr>
            <w:tcW w:w="2527" w:type="dxa"/>
          </w:tcPr>
          <w:p w14:paraId="21B679CD" w14:textId="77777777" w:rsidR="003811E3" w:rsidRPr="003811E3" w:rsidRDefault="003811E3" w:rsidP="003811E3">
            <w:pPr>
              <w:spacing w:line="276" w:lineRule="auto"/>
              <w:rPr>
                <w:rFonts w:ascii="Arial" w:hAnsi="Arial" w:cs="Arial"/>
                <w:sz w:val="20"/>
                <w:szCs w:val="20"/>
              </w:rPr>
            </w:pPr>
          </w:p>
        </w:tc>
        <w:tc>
          <w:tcPr>
            <w:tcW w:w="6489" w:type="dxa"/>
          </w:tcPr>
          <w:p w14:paraId="706B66CA" w14:textId="524B6097" w:rsidR="003811E3" w:rsidRPr="003811E3" w:rsidRDefault="003811E3" w:rsidP="003811E3">
            <w:pPr>
              <w:spacing w:line="360" w:lineRule="auto"/>
              <w:jc w:val="both"/>
              <w:rPr>
                <w:rFonts w:ascii="Arial" w:hAnsi="Arial" w:cs="Arial"/>
                <w:sz w:val="24"/>
                <w:szCs w:val="24"/>
              </w:rPr>
            </w:pPr>
          </w:p>
        </w:tc>
      </w:tr>
      <w:tr w:rsidR="00365773" w:rsidRPr="003811E3" w14:paraId="3543E815" w14:textId="77777777" w:rsidTr="00D72547">
        <w:tc>
          <w:tcPr>
            <w:tcW w:w="2527" w:type="dxa"/>
          </w:tcPr>
          <w:p w14:paraId="2F515443" w14:textId="77777777" w:rsidR="00365773" w:rsidRPr="003811E3" w:rsidRDefault="00365773" w:rsidP="003811E3">
            <w:pPr>
              <w:spacing w:line="276" w:lineRule="auto"/>
              <w:rPr>
                <w:rFonts w:ascii="Arial" w:hAnsi="Arial" w:cs="Arial"/>
                <w:sz w:val="20"/>
                <w:szCs w:val="20"/>
              </w:rPr>
            </w:pPr>
          </w:p>
        </w:tc>
        <w:tc>
          <w:tcPr>
            <w:tcW w:w="6489" w:type="dxa"/>
          </w:tcPr>
          <w:p w14:paraId="5E1A628F" w14:textId="486FA52E" w:rsidR="00365773" w:rsidRPr="003811E3" w:rsidDel="00365773" w:rsidRDefault="00365773" w:rsidP="00365773">
            <w:pPr>
              <w:spacing w:line="360" w:lineRule="auto"/>
              <w:jc w:val="both"/>
              <w:rPr>
                <w:rFonts w:ascii="Arial" w:hAnsi="Arial" w:cs="Arial"/>
                <w:sz w:val="24"/>
                <w:szCs w:val="24"/>
              </w:rPr>
            </w:pPr>
            <w:r w:rsidRPr="00365773">
              <w:rPr>
                <w:rFonts w:ascii="Arial" w:hAnsi="Arial" w:cs="Arial"/>
                <w:sz w:val="24"/>
                <w:szCs w:val="24"/>
              </w:rPr>
              <w:t>«</w:t>
            </w:r>
            <w:r>
              <w:rPr>
                <w:rFonts w:ascii="Arial" w:hAnsi="Arial" w:cs="Arial"/>
                <w:sz w:val="24"/>
                <w:szCs w:val="24"/>
              </w:rPr>
              <w:t xml:space="preserve">μη </w:t>
            </w:r>
            <w:r w:rsidRPr="00365773">
              <w:rPr>
                <w:rFonts w:ascii="Arial" w:hAnsi="Arial" w:cs="Arial"/>
                <w:sz w:val="24"/>
                <w:szCs w:val="24"/>
              </w:rPr>
              <w:t xml:space="preserve">εκτελεστικό διευθυντικό στέλεχος»  </w:t>
            </w:r>
            <w:r>
              <w:rPr>
                <w:rFonts w:ascii="Arial" w:hAnsi="Arial" w:cs="Arial"/>
                <w:sz w:val="24"/>
                <w:szCs w:val="24"/>
              </w:rPr>
              <w:t xml:space="preserve">σημαίνει </w:t>
            </w:r>
            <w:r w:rsidRPr="00365773">
              <w:rPr>
                <w:rFonts w:ascii="Arial" w:hAnsi="Arial" w:cs="Arial"/>
                <w:sz w:val="24"/>
                <w:szCs w:val="24"/>
              </w:rPr>
              <w:t xml:space="preserve">μέλος του διοικητικού συμβουλίου, εκτός των εκτελεστικών διοικητικών στελεχών∙ </w:t>
            </w:r>
          </w:p>
        </w:tc>
      </w:tr>
      <w:tr w:rsidR="003811E3" w:rsidRPr="003811E3" w14:paraId="00E1D8DF" w14:textId="77777777" w:rsidTr="00D72547">
        <w:tc>
          <w:tcPr>
            <w:tcW w:w="2527" w:type="dxa"/>
          </w:tcPr>
          <w:p w14:paraId="0E785624" w14:textId="77777777" w:rsidR="003811E3" w:rsidRPr="003811E3" w:rsidRDefault="003811E3" w:rsidP="003811E3">
            <w:pPr>
              <w:spacing w:line="276" w:lineRule="auto"/>
              <w:rPr>
                <w:rFonts w:ascii="Arial" w:hAnsi="Arial" w:cs="Arial"/>
                <w:sz w:val="20"/>
                <w:szCs w:val="20"/>
              </w:rPr>
            </w:pPr>
          </w:p>
        </w:tc>
        <w:tc>
          <w:tcPr>
            <w:tcW w:w="6489" w:type="dxa"/>
          </w:tcPr>
          <w:p w14:paraId="398D682A" w14:textId="77777777" w:rsidR="003811E3" w:rsidRPr="003811E3" w:rsidRDefault="003811E3" w:rsidP="003811E3">
            <w:pPr>
              <w:spacing w:line="360" w:lineRule="auto"/>
              <w:jc w:val="both"/>
              <w:rPr>
                <w:rFonts w:ascii="Arial" w:hAnsi="Arial" w:cs="Arial"/>
                <w:sz w:val="24"/>
                <w:szCs w:val="24"/>
              </w:rPr>
            </w:pPr>
          </w:p>
        </w:tc>
      </w:tr>
      <w:tr w:rsidR="003811E3" w:rsidRPr="003811E3" w14:paraId="7F05D7C4" w14:textId="77777777" w:rsidTr="00D72547">
        <w:tc>
          <w:tcPr>
            <w:tcW w:w="2527" w:type="dxa"/>
          </w:tcPr>
          <w:p w14:paraId="73498CAB" w14:textId="77777777" w:rsidR="003811E3" w:rsidRPr="003811E3" w:rsidRDefault="003811E3" w:rsidP="003811E3">
            <w:pPr>
              <w:spacing w:line="276" w:lineRule="auto"/>
              <w:jc w:val="right"/>
              <w:rPr>
                <w:rFonts w:ascii="Arial" w:hAnsi="Arial" w:cs="Arial"/>
                <w:sz w:val="20"/>
                <w:szCs w:val="20"/>
              </w:rPr>
            </w:pPr>
          </w:p>
          <w:p w14:paraId="67A67C06" w14:textId="77777777" w:rsidR="003811E3" w:rsidRPr="003811E3" w:rsidRDefault="003811E3" w:rsidP="003811E3">
            <w:pPr>
              <w:spacing w:line="276" w:lineRule="auto"/>
              <w:jc w:val="right"/>
              <w:rPr>
                <w:rFonts w:ascii="Arial" w:hAnsi="Arial" w:cs="Arial"/>
                <w:sz w:val="20"/>
                <w:szCs w:val="20"/>
              </w:rPr>
            </w:pPr>
          </w:p>
          <w:p w14:paraId="78F0D9F4" w14:textId="77777777" w:rsidR="003811E3" w:rsidRPr="003811E3" w:rsidRDefault="003811E3" w:rsidP="003811E3">
            <w:pPr>
              <w:spacing w:line="276" w:lineRule="auto"/>
              <w:jc w:val="right"/>
              <w:rPr>
                <w:rFonts w:ascii="Arial" w:hAnsi="Arial" w:cs="Arial"/>
                <w:sz w:val="10"/>
                <w:szCs w:val="10"/>
              </w:rPr>
            </w:pPr>
          </w:p>
          <w:p w14:paraId="4AE6556F" w14:textId="77777777" w:rsidR="003811E3" w:rsidRPr="003811E3" w:rsidRDefault="003811E3" w:rsidP="003811E3">
            <w:pPr>
              <w:spacing w:line="276" w:lineRule="auto"/>
              <w:jc w:val="right"/>
              <w:rPr>
                <w:rFonts w:ascii="Arial" w:hAnsi="Arial" w:cs="Arial"/>
                <w:sz w:val="20"/>
                <w:szCs w:val="20"/>
              </w:rPr>
            </w:pPr>
          </w:p>
          <w:p w14:paraId="01685D78" w14:textId="77777777" w:rsidR="003811E3" w:rsidRPr="003811E3" w:rsidRDefault="003811E3" w:rsidP="003811E3">
            <w:pPr>
              <w:spacing w:line="276" w:lineRule="auto"/>
              <w:jc w:val="right"/>
              <w:rPr>
                <w:rFonts w:ascii="Arial" w:hAnsi="Arial" w:cs="Arial"/>
                <w:sz w:val="20"/>
                <w:szCs w:val="20"/>
              </w:rPr>
            </w:pPr>
            <w:r w:rsidRPr="003811E3">
              <w:rPr>
                <w:rFonts w:ascii="Arial" w:hAnsi="Arial" w:cs="Arial"/>
                <w:sz w:val="20"/>
                <w:szCs w:val="20"/>
              </w:rPr>
              <w:t>87(</w:t>
            </w:r>
            <w:r w:rsidRPr="003811E3">
              <w:rPr>
                <w:rFonts w:ascii="Arial" w:hAnsi="Arial" w:cs="Arial"/>
                <w:sz w:val="20"/>
                <w:szCs w:val="20"/>
                <w:lang w:val="en-US"/>
              </w:rPr>
              <w:t>I</w:t>
            </w:r>
            <w:r w:rsidRPr="003811E3">
              <w:rPr>
                <w:rFonts w:ascii="Arial" w:hAnsi="Arial" w:cs="Arial"/>
                <w:sz w:val="20"/>
                <w:szCs w:val="20"/>
              </w:rPr>
              <w:t>)/ του 2017</w:t>
            </w:r>
          </w:p>
          <w:p w14:paraId="1BD6656A" w14:textId="77777777" w:rsidR="003811E3" w:rsidRPr="003811E3" w:rsidRDefault="003811E3" w:rsidP="003811E3">
            <w:pPr>
              <w:spacing w:line="276" w:lineRule="auto"/>
              <w:jc w:val="right"/>
              <w:rPr>
                <w:rFonts w:ascii="Arial" w:hAnsi="Arial" w:cs="Arial"/>
                <w:sz w:val="20"/>
                <w:szCs w:val="20"/>
              </w:rPr>
            </w:pPr>
            <w:r w:rsidRPr="003811E3">
              <w:rPr>
                <w:rFonts w:ascii="Arial" w:hAnsi="Arial" w:cs="Arial"/>
                <w:sz w:val="20"/>
                <w:szCs w:val="20"/>
              </w:rPr>
              <w:t>44(</w:t>
            </w:r>
            <w:r w:rsidRPr="003811E3">
              <w:rPr>
                <w:rFonts w:ascii="Arial" w:hAnsi="Arial" w:cs="Arial"/>
                <w:sz w:val="20"/>
                <w:szCs w:val="20"/>
                <w:lang w:val="en-US"/>
              </w:rPr>
              <w:t>I</w:t>
            </w:r>
            <w:r w:rsidRPr="003811E3">
              <w:rPr>
                <w:rFonts w:ascii="Arial" w:hAnsi="Arial" w:cs="Arial"/>
                <w:sz w:val="20"/>
                <w:szCs w:val="20"/>
              </w:rPr>
              <w:t>) του 2020</w:t>
            </w:r>
          </w:p>
          <w:p w14:paraId="0AFD5C6B" w14:textId="77777777" w:rsidR="003811E3" w:rsidRPr="003811E3" w:rsidRDefault="003811E3" w:rsidP="003811E3">
            <w:pPr>
              <w:spacing w:line="276" w:lineRule="auto"/>
              <w:jc w:val="right"/>
              <w:rPr>
                <w:rFonts w:ascii="Arial" w:hAnsi="Arial" w:cs="Arial"/>
                <w:sz w:val="20"/>
                <w:szCs w:val="20"/>
              </w:rPr>
            </w:pPr>
            <w:r w:rsidRPr="003811E3">
              <w:rPr>
                <w:rFonts w:ascii="Arial" w:hAnsi="Arial" w:cs="Arial"/>
                <w:sz w:val="20"/>
                <w:szCs w:val="20"/>
              </w:rPr>
              <w:t>78(</w:t>
            </w:r>
            <w:r w:rsidRPr="003811E3">
              <w:rPr>
                <w:rFonts w:ascii="Arial" w:hAnsi="Arial" w:cs="Arial"/>
                <w:sz w:val="20"/>
                <w:szCs w:val="20"/>
                <w:lang w:val="en-US"/>
              </w:rPr>
              <w:t>I</w:t>
            </w:r>
            <w:r w:rsidRPr="003811E3">
              <w:rPr>
                <w:rFonts w:ascii="Arial" w:hAnsi="Arial" w:cs="Arial"/>
                <w:sz w:val="20"/>
                <w:szCs w:val="20"/>
              </w:rPr>
              <w:t>) του 2021</w:t>
            </w:r>
          </w:p>
          <w:p w14:paraId="34CF29BC" w14:textId="77777777" w:rsidR="003811E3" w:rsidRPr="003811E3" w:rsidRDefault="003811E3" w:rsidP="003811E3">
            <w:pPr>
              <w:spacing w:line="276" w:lineRule="auto"/>
              <w:jc w:val="right"/>
              <w:rPr>
                <w:rFonts w:ascii="Arial" w:hAnsi="Arial" w:cs="Arial"/>
                <w:sz w:val="20"/>
                <w:szCs w:val="20"/>
              </w:rPr>
            </w:pPr>
            <w:r w:rsidRPr="003811E3">
              <w:rPr>
                <w:rFonts w:ascii="Arial" w:hAnsi="Arial" w:cs="Arial"/>
                <w:sz w:val="20"/>
                <w:szCs w:val="20"/>
              </w:rPr>
              <w:t>91(</w:t>
            </w:r>
            <w:r w:rsidRPr="003811E3">
              <w:rPr>
                <w:rFonts w:ascii="Arial" w:hAnsi="Arial" w:cs="Arial"/>
                <w:sz w:val="20"/>
                <w:szCs w:val="20"/>
                <w:lang w:val="en-US"/>
              </w:rPr>
              <w:t>I</w:t>
            </w:r>
            <w:r w:rsidRPr="003811E3">
              <w:rPr>
                <w:rFonts w:ascii="Arial" w:hAnsi="Arial" w:cs="Arial"/>
                <w:sz w:val="20"/>
                <w:szCs w:val="20"/>
              </w:rPr>
              <w:t>) του 2021</w:t>
            </w:r>
          </w:p>
          <w:p w14:paraId="0A80DD9D" w14:textId="77777777" w:rsidR="003811E3" w:rsidRPr="003811E3" w:rsidRDefault="003811E3" w:rsidP="003811E3">
            <w:pPr>
              <w:spacing w:line="276" w:lineRule="auto"/>
              <w:jc w:val="right"/>
              <w:rPr>
                <w:rFonts w:ascii="Arial" w:hAnsi="Arial" w:cs="Arial"/>
                <w:sz w:val="20"/>
                <w:szCs w:val="20"/>
              </w:rPr>
            </w:pPr>
            <w:r w:rsidRPr="003811E3">
              <w:rPr>
                <w:rFonts w:ascii="Arial" w:hAnsi="Arial" w:cs="Arial"/>
                <w:sz w:val="20"/>
                <w:szCs w:val="20"/>
              </w:rPr>
              <w:t>159(</w:t>
            </w:r>
            <w:r w:rsidRPr="003811E3">
              <w:rPr>
                <w:rFonts w:ascii="Arial" w:hAnsi="Arial" w:cs="Arial"/>
                <w:sz w:val="20"/>
                <w:szCs w:val="20"/>
                <w:lang w:val="en-US"/>
              </w:rPr>
              <w:t>I</w:t>
            </w:r>
            <w:r w:rsidRPr="003811E3">
              <w:rPr>
                <w:rFonts w:ascii="Arial" w:hAnsi="Arial" w:cs="Arial"/>
                <w:sz w:val="20"/>
                <w:szCs w:val="20"/>
              </w:rPr>
              <w:t>) του 2021</w:t>
            </w:r>
          </w:p>
          <w:p w14:paraId="0CC296BC" w14:textId="77777777" w:rsidR="003811E3" w:rsidRPr="003811E3" w:rsidRDefault="003811E3" w:rsidP="003811E3">
            <w:pPr>
              <w:spacing w:line="276" w:lineRule="auto"/>
              <w:jc w:val="right"/>
              <w:rPr>
                <w:rFonts w:ascii="Arial" w:hAnsi="Arial" w:cs="Arial"/>
                <w:sz w:val="20"/>
                <w:szCs w:val="20"/>
                <w:lang w:val="en-US"/>
              </w:rPr>
            </w:pPr>
            <w:r w:rsidRPr="003811E3">
              <w:rPr>
                <w:rFonts w:ascii="Arial" w:hAnsi="Arial" w:cs="Arial"/>
                <w:sz w:val="20"/>
                <w:szCs w:val="20"/>
              </w:rPr>
              <w:t xml:space="preserve">ΔΙΟΡΘ. Ε.Ε. Παρ. Ι(Ι), Αρ. 4858, </w:t>
            </w:r>
            <w:proofErr w:type="spellStart"/>
            <w:r w:rsidRPr="003811E3">
              <w:rPr>
                <w:rFonts w:ascii="Arial" w:hAnsi="Arial" w:cs="Arial"/>
                <w:sz w:val="20"/>
                <w:szCs w:val="20"/>
              </w:rPr>
              <w:t>ημερ</w:t>
            </w:r>
            <w:proofErr w:type="spellEnd"/>
            <w:r w:rsidRPr="003811E3">
              <w:rPr>
                <w:rFonts w:ascii="Arial" w:hAnsi="Arial" w:cs="Arial"/>
                <w:sz w:val="20"/>
                <w:szCs w:val="20"/>
              </w:rPr>
              <w:t xml:space="preserve">. </w:t>
            </w:r>
            <w:r w:rsidRPr="003811E3">
              <w:rPr>
                <w:rFonts w:ascii="Arial" w:hAnsi="Arial" w:cs="Arial"/>
                <w:sz w:val="20"/>
                <w:szCs w:val="20"/>
                <w:lang w:val="en-US"/>
              </w:rPr>
              <w:t>12.11.2021</w:t>
            </w:r>
          </w:p>
          <w:p w14:paraId="201D5918" w14:textId="77777777" w:rsidR="003811E3" w:rsidRPr="003811E3" w:rsidRDefault="003811E3" w:rsidP="003811E3">
            <w:pPr>
              <w:spacing w:line="276" w:lineRule="auto"/>
              <w:jc w:val="right"/>
              <w:rPr>
                <w:rFonts w:ascii="Arial" w:hAnsi="Arial" w:cs="Arial"/>
                <w:sz w:val="20"/>
                <w:szCs w:val="20"/>
                <w:lang w:val="en-US"/>
              </w:rPr>
            </w:pPr>
            <w:r w:rsidRPr="003811E3">
              <w:rPr>
                <w:rFonts w:ascii="Arial" w:hAnsi="Arial" w:cs="Arial"/>
                <w:sz w:val="20"/>
                <w:szCs w:val="20"/>
                <w:lang w:val="en-US"/>
              </w:rPr>
              <w:t xml:space="preserve">9(I) </w:t>
            </w:r>
            <w:r w:rsidRPr="003811E3">
              <w:rPr>
                <w:rFonts w:ascii="Arial" w:hAnsi="Arial" w:cs="Arial"/>
                <w:sz w:val="20"/>
                <w:szCs w:val="20"/>
              </w:rPr>
              <w:t>του</w:t>
            </w:r>
            <w:r w:rsidRPr="003811E3">
              <w:rPr>
                <w:rFonts w:ascii="Arial" w:hAnsi="Arial" w:cs="Arial"/>
                <w:sz w:val="20"/>
                <w:szCs w:val="20"/>
                <w:lang w:val="en-US"/>
              </w:rPr>
              <w:t xml:space="preserve"> 2022</w:t>
            </w:r>
          </w:p>
          <w:p w14:paraId="20EF9EB0" w14:textId="77777777" w:rsidR="003811E3" w:rsidRPr="003811E3" w:rsidRDefault="003811E3" w:rsidP="003811E3">
            <w:pPr>
              <w:spacing w:line="276" w:lineRule="auto"/>
              <w:jc w:val="right"/>
              <w:rPr>
                <w:rFonts w:ascii="Arial" w:hAnsi="Arial" w:cs="Arial"/>
                <w:sz w:val="20"/>
                <w:szCs w:val="20"/>
                <w:lang w:val="en-US"/>
              </w:rPr>
            </w:pPr>
            <w:r w:rsidRPr="003811E3">
              <w:rPr>
                <w:rFonts w:ascii="Arial" w:hAnsi="Arial" w:cs="Arial"/>
                <w:sz w:val="20"/>
                <w:szCs w:val="20"/>
                <w:lang w:val="en-US"/>
              </w:rPr>
              <w:t xml:space="preserve">18(I) </w:t>
            </w:r>
            <w:r w:rsidRPr="003811E3">
              <w:rPr>
                <w:rFonts w:ascii="Arial" w:hAnsi="Arial" w:cs="Arial"/>
                <w:sz w:val="20"/>
                <w:szCs w:val="20"/>
              </w:rPr>
              <w:t>του</w:t>
            </w:r>
            <w:r w:rsidRPr="003811E3">
              <w:rPr>
                <w:rFonts w:ascii="Arial" w:hAnsi="Arial" w:cs="Arial"/>
                <w:sz w:val="20"/>
                <w:szCs w:val="20"/>
                <w:lang w:val="en-US"/>
              </w:rPr>
              <w:t xml:space="preserve"> 2023</w:t>
            </w:r>
          </w:p>
          <w:p w14:paraId="23A7812C" w14:textId="77777777" w:rsidR="003811E3" w:rsidRPr="003811E3" w:rsidRDefault="003811E3" w:rsidP="003811E3">
            <w:pPr>
              <w:spacing w:line="276" w:lineRule="auto"/>
              <w:jc w:val="right"/>
              <w:rPr>
                <w:rFonts w:ascii="Arial" w:hAnsi="Arial" w:cs="Arial"/>
                <w:sz w:val="20"/>
                <w:szCs w:val="20"/>
                <w:lang w:val="en-US"/>
              </w:rPr>
            </w:pPr>
            <w:r w:rsidRPr="003811E3">
              <w:rPr>
                <w:rFonts w:ascii="Arial" w:hAnsi="Arial" w:cs="Arial"/>
                <w:sz w:val="20"/>
                <w:szCs w:val="20"/>
                <w:lang w:val="en-US"/>
              </w:rPr>
              <w:t>96(I)</w:t>
            </w:r>
            <w:r w:rsidRPr="003811E3">
              <w:rPr>
                <w:rFonts w:ascii="Arial" w:hAnsi="Arial" w:cs="Arial"/>
                <w:sz w:val="20"/>
                <w:szCs w:val="20"/>
              </w:rPr>
              <w:t xml:space="preserve"> του </w:t>
            </w:r>
            <w:r w:rsidRPr="003811E3">
              <w:rPr>
                <w:rFonts w:ascii="Arial" w:hAnsi="Arial" w:cs="Arial"/>
                <w:sz w:val="20"/>
                <w:szCs w:val="20"/>
                <w:lang w:val="en-US"/>
              </w:rPr>
              <w:t>2024</w:t>
            </w:r>
          </w:p>
          <w:p w14:paraId="6C132BCB" w14:textId="77777777" w:rsidR="003811E3" w:rsidRPr="003811E3" w:rsidRDefault="003811E3" w:rsidP="003811E3">
            <w:pPr>
              <w:spacing w:line="276" w:lineRule="auto"/>
              <w:jc w:val="right"/>
              <w:rPr>
                <w:rFonts w:ascii="Arial" w:hAnsi="Arial" w:cs="Arial"/>
                <w:sz w:val="20"/>
                <w:szCs w:val="20"/>
                <w:lang w:val="en-US"/>
              </w:rPr>
            </w:pPr>
            <w:r w:rsidRPr="003811E3">
              <w:rPr>
                <w:rFonts w:ascii="Arial" w:hAnsi="Arial" w:cs="Arial"/>
                <w:sz w:val="20"/>
                <w:szCs w:val="20"/>
                <w:lang w:val="en-US"/>
              </w:rPr>
              <w:t>12(I)</w:t>
            </w:r>
            <w:r w:rsidRPr="003811E3">
              <w:rPr>
                <w:rFonts w:ascii="Arial" w:hAnsi="Arial" w:cs="Arial"/>
                <w:sz w:val="20"/>
                <w:szCs w:val="20"/>
              </w:rPr>
              <w:t xml:space="preserve"> του </w:t>
            </w:r>
            <w:r w:rsidRPr="003811E3">
              <w:rPr>
                <w:rFonts w:ascii="Arial" w:hAnsi="Arial" w:cs="Arial"/>
                <w:sz w:val="20"/>
                <w:szCs w:val="20"/>
                <w:lang w:val="en-US"/>
              </w:rPr>
              <w:t>2025</w:t>
            </w:r>
          </w:p>
        </w:tc>
        <w:tc>
          <w:tcPr>
            <w:tcW w:w="6489" w:type="dxa"/>
          </w:tcPr>
          <w:p w14:paraId="3683F2C9" w14:textId="77777777"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«οργανωμένη ή ρυθμιζόμενη αγορά» σημαίνει τη ρυθμιζόμενη ή οργανωμένη αγορά, όπως αυτή ορίζεται στο άρθρο 2 του περί Επενδυτικών Υπηρεσιών και Δραστηριοτήτων και Ρυθμιζόμενων Αγορών Νόμου∙</w:t>
            </w:r>
          </w:p>
        </w:tc>
      </w:tr>
      <w:tr w:rsidR="003811E3" w:rsidRPr="003811E3" w14:paraId="4DC1EBA1" w14:textId="77777777" w:rsidTr="00D72547">
        <w:tc>
          <w:tcPr>
            <w:tcW w:w="2527" w:type="dxa"/>
          </w:tcPr>
          <w:p w14:paraId="1E3376BD" w14:textId="77777777" w:rsidR="003811E3" w:rsidRPr="003811E3" w:rsidRDefault="003811E3" w:rsidP="003811E3">
            <w:pPr>
              <w:spacing w:line="276" w:lineRule="auto"/>
              <w:rPr>
                <w:rFonts w:ascii="Arial" w:hAnsi="Arial" w:cs="Arial"/>
                <w:sz w:val="20"/>
                <w:szCs w:val="20"/>
              </w:rPr>
            </w:pPr>
          </w:p>
        </w:tc>
        <w:tc>
          <w:tcPr>
            <w:tcW w:w="6489" w:type="dxa"/>
          </w:tcPr>
          <w:p w14:paraId="375EDFF1" w14:textId="77777777" w:rsidR="003811E3" w:rsidRPr="003811E3" w:rsidRDefault="003811E3" w:rsidP="003811E3">
            <w:pPr>
              <w:spacing w:line="360" w:lineRule="auto"/>
              <w:jc w:val="both"/>
              <w:rPr>
                <w:rFonts w:ascii="Arial" w:hAnsi="Arial" w:cs="Arial"/>
                <w:sz w:val="24"/>
                <w:szCs w:val="24"/>
              </w:rPr>
            </w:pPr>
          </w:p>
        </w:tc>
      </w:tr>
      <w:tr w:rsidR="003811E3" w:rsidRPr="003811E3" w14:paraId="6D47879B" w14:textId="77777777" w:rsidTr="00D72547">
        <w:tc>
          <w:tcPr>
            <w:tcW w:w="2527" w:type="dxa"/>
          </w:tcPr>
          <w:p w14:paraId="2379597B" w14:textId="77777777" w:rsidR="003811E3" w:rsidRPr="003811E3" w:rsidRDefault="003811E3" w:rsidP="003811E3">
            <w:pPr>
              <w:spacing w:line="276" w:lineRule="auto"/>
              <w:rPr>
                <w:rFonts w:ascii="Arial" w:hAnsi="Arial" w:cs="Arial"/>
                <w:sz w:val="20"/>
                <w:szCs w:val="20"/>
              </w:rPr>
            </w:pPr>
          </w:p>
        </w:tc>
        <w:tc>
          <w:tcPr>
            <w:tcW w:w="6489" w:type="dxa"/>
          </w:tcPr>
          <w:p w14:paraId="016A7CEF" w14:textId="77777777"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«πολύ μικρή, μικρή και μεσαία επιχείρηση» σημαίνει εταιρεία που απασχολεί λιγότερους από 250 εργαζομένους και έχει ετήσιο κύκλο εργασιών που δεν υπερβαίνει τα 50 εκατομμύρια ευρώ ή ετήσιο ισολογισμό που δεν υπερβαίνει τα 43 εκατομμύρια ευρώ.</w:t>
            </w:r>
          </w:p>
        </w:tc>
      </w:tr>
      <w:tr w:rsidR="003811E3" w:rsidRPr="003811E3" w14:paraId="09F8502E" w14:textId="77777777" w:rsidTr="00D72547">
        <w:tc>
          <w:tcPr>
            <w:tcW w:w="2527" w:type="dxa"/>
          </w:tcPr>
          <w:p w14:paraId="4F6E5662" w14:textId="77777777" w:rsidR="003811E3" w:rsidRPr="003811E3" w:rsidRDefault="003811E3" w:rsidP="003811E3">
            <w:pPr>
              <w:spacing w:line="276" w:lineRule="auto"/>
              <w:rPr>
                <w:rFonts w:ascii="Arial" w:hAnsi="Arial" w:cs="Arial"/>
                <w:sz w:val="20"/>
                <w:szCs w:val="20"/>
              </w:rPr>
            </w:pPr>
          </w:p>
        </w:tc>
        <w:tc>
          <w:tcPr>
            <w:tcW w:w="6489" w:type="dxa"/>
          </w:tcPr>
          <w:p w14:paraId="56F4D766" w14:textId="77777777" w:rsidR="003811E3" w:rsidRPr="003811E3" w:rsidRDefault="003811E3" w:rsidP="003811E3">
            <w:pPr>
              <w:spacing w:line="360" w:lineRule="auto"/>
              <w:jc w:val="both"/>
              <w:rPr>
                <w:rFonts w:ascii="Arial" w:hAnsi="Arial" w:cs="Arial"/>
                <w:sz w:val="24"/>
                <w:szCs w:val="24"/>
              </w:rPr>
            </w:pPr>
          </w:p>
        </w:tc>
      </w:tr>
      <w:tr w:rsidR="003811E3" w:rsidRPr="003811E3" w14:paraId="5CDCCA8C" w14:textId="77777777" w:rsidTr="00D72547">
        <w:tc>
          <w:tcPr>
            <w:tcW w:w="2527" w:type="dxa"/>
          </w:tcPr>
          <w:p w14:paraId="1628AC50" w14:textId="77777777" w:rsidR="003811E3" w:rsidRPr="003811E3" w:rsidRDefault="003811E3" w:rsidP="003811E3">
            <w:pPr>
              <w:spacing w:line="276" w:lineRule="auto"/>
              <w:rPr>
                <w:rFonts w:ascii="Arial" w:hAnsi="Arial" w:cs="Arial"/>
                <w:sz w:val="20"/>
                <w:szCs w:val="20"/>
              </w:rPr>
            </w:pPr>
          </w:p>
        </w:tc>
        <w:tc>
          <w:tcPr>
            <w:tcW w:w="6489" w:type="dxa"/>
          </w:tcPr>
          <w:p w14:paraId="316723FF" w14:textId="1D7F5E78"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 xml:space="preserve">«Υπουργός» σημαίνει τον Υπουργό </w:t>
            </w:r>
            <w:r w:rsidR="00DD5982">
              <w:rPr>
                <w:rFonts w:ascii="Arial" w:hAnsi="Arial" w:cs="Arial"/>
                <w:sz w:val="24"/>
                <w:szCs w:val="24"/>
              </w:rPr>
              <w:t>Ενέργειας, Εμπορίου και Βιομηχανίας</w:t>
            </w:r>
            <w:r w:rsidR="009408AA">
              <w:rPr>
                <w:rFonts w:ascii="Arial" w:hAnsi="Arial" w:cs="Arial"/>
                <w:sz w:val="24"/>
                <w:szCs w:val="24"/>
              </w:rPr>
              <w:t>.</w:t>
            </w:r>
            <w:r w:rsidRPr="003811E3">
              <w:rPr>
                <w:rFonts w:ascii="Arial" w:hAnsi="Arial" w:cs="Arial"/>
                <w:sz w:val="24"/>
                <w:szCs w:val="24"/>
              </w:rPr>
              <w:t xml:space="preserve"> </w:t>
            </w:r>
          </w:p>
        </w:tc>
      </w:tr>
      <w:tr w:rsidR="003811E3" w:rsidRPr="003811E3" w14:paraId="6D8089A0" w14:textId="77777777" w:rsidTr="00FF53AB">
        <w:tc>
          <w:tcPr>
            <w:tcW w:w="9016" w:type="dxa"/>
            <w:gridSpan w:val="2"/>
          </w:tcPr>
          <w:p w14:paraId="79E551D0" w14:textId="77777777" w:rsidR="003811E3" w:rsidRPr="003811E3" w:rsidRDefault="003811E3" w:rsidP="003811E3">
            <w:pPr>
              <w:spacing w:line="360" w:lineRule="auto"/>
              <w:jc w:val="both"/>
              <w:rPr>
                <w:rFonts w:ascii="Arial" w:hAnsi="Arial" w:cs="Arial"/>
                <w:sz w:val="20"/>
                <w:szCs w:val="20"/>
              </w:rPr>
            </w:pPr>
          </w:p>
        </w:tc>
      </w:tr>
      <w:tr w:rsidR="003811E3" w:rsidRPr="003811E3" w14:paraId="1E5418D2" w14:textId="77777777" w:rsidTr="00371AB5">
        <w:tc>
          <w:tcPr>
            <w:tcW w:w="2527" w:type="dxa"/>
          </w:tcPr>
          <w:p w14:paraId="772CC312" w14:textId="77777777" w:rsidR="003811E3" w:rsidRPr="003811E3" w:rsidRDefault="003811E3" w:rsidP="003811E3">
            <w:pPr>
              <w:spacing w:line="276" w:lineRule="auto"/>
              <w:rPr>
                <w:rFonts w:ascii="Arial" w:hAnsi="Arial" w:cs="Arial"/>
                <w:sz w:val="20"/>
                <w:szCs w:val="20"/>
              </w:rPr>
            </w:pPr>
            <w:r w:rsidRPr="003811E3">
              <w:rPr>
                <w:rFonts w:ascii="Arial" w:hAnsi="Arial" w:cs="Arial"/>
                <w:sz w:val="20"/>
                <w:szCs w:val="20"/>
              </w:rPr>
              <w:t>Σκοπός του</w:t>
            </w:r>
          </w:p>
          <w:p w14:paraId="0B4484CD" w14:textId="77777777" w:rsidR="003811E3" w:rsidRPr="003811E3" w:rsidRDefault="003811E3" w:rsidP="003811E3">
            <w:pPr>
              <w:spacing w:line="276" w:lineRule="auto"/>
              <w:rPr>
                <w:rFonts w:ascii="Arial" w:hAnsi="Arial" w:cs="Arial"/>
                <w:sz w:val="20"/>
                <w:szCs w:val="20"/>
              </w:rPr>
            </w:pPr>
            <w:r w:rsidRPr="003811E3">
              <w:rPr>
                <w:rFonts w:ascii="Arial" w:hAnsi="Arial" w:cs="Arial"/>
                <w:sz w:val="20"/>
                <w:szCs w:val="20"/>
              </w:rPr>
              <w:t>παρόντος</w:t>
            </w:r>
          </w:p>
          <w:p w14:paraId="5EA7584E" w14:textId="77777777" w:rsidR="003811E3" w:rsidRPr="003811E3" w:rsidRDefault="003811E3" w:rsidP="003811E3">
            <w:pPr>
              <w:spacing w:line="276" w:lineRule="auto"/>
              <w:rPr>
                <w:rFonts w:ascii="Arial" w:hAnsi="Arial" w:cs="Arial"/>
                <w:sz w:val="20"/>
                <w:szCs w:val="20"/>
              </w:rPr>
            </w:pPr>
            <w:r w:rsidRPr="003811E3">
              <w:rPr>
                <w:rFonts w:ascii="Arial" w:hAnsi="Arial" w:cs="Arial"/>
                <w:sz w:val="20"/>
                <w:szCs w:val="20"/>
              </w:rPr>
              <w:t>Νόμου.</w:t>
            </w:r>
          </w:p>
        </w:tc>
        <w:tc>
          <w:tcPr>
            <w:tcW w:w="6489" w:type="dxa"/>
          </w:tcPr>
          <w:p w14:paraId="54F38C24" w14:textId="196EE91B" w:rsidR="003811E3" w:rsidRPr="003811E3" w:rsidRDefault="003811E3" w:rsidP="003811E3">
            <w:pPr>
              <w:spacing w:line="360" w:lineRule="auto"/>
              <w:jc w:val="both"/>
              <w:rPr>
                <w:rFonts w:ascii="Arial" w:hAnsi="Arial" w:cs="Arial"/>
                <w:sz w:val="24"/>
                <w:szCs w:val="24"/>
              </w:rPr>
            </w:pPr>
            <w:r w:rsidRPr="003811E3">
              <w:rPr>
                <w:rFonts w:ascii="Arial" w:hAnsi="Arial" w:cs="Arial"/>
                <w:b/>
                <w:sz w:val="24"/>
                <w:szCs w:val="24"/>
              </w:rPr>
              <w:t>3.</w:t>
            </w:r>
            <w:r w:rsidRPr="003811E3">
              <w:rPr>
                <w:rFonts w:ascii="Arial" w:hAnsi="Arial" w:cs="Arial"/>
                <w:sz w:val="24"/>
                <w:szCs w:val="24"/>
              </w:rPr>
              <w:t xml:space="preserve"> Σκοπός του παρόντος Νόμου είναι η διασφάλιση της εφαρμογής της αρχής της ισότητας των φύλων και η επίτευξη μιας πιο ισόρροπης εκπροσώπησής </w:t>
            </w:r>
            <w:r w:rsidR="00DD68FF">
              <w:rPr>
                <w:rFonts w:ascii="Arial" w:hAnsi="Arial" w:cs="Arial"/>
                <w:sz w:val="24"/>
                <w:szCs w:val="24"/>
              </w:rPr>
              <w:t xml:space="preserve">γυναικών και </w:t>
            </w:r>
            <w:r w:rsidR="00F33A8F">
              <w:rPr>
                <w:rFonts w:ascii="Arial" w:hAnsi="Arial" w:cs="Arial"/>
                <w:sz w:val="24"/>
                <w:szCs w:val="24"/>
              </w:rPr>
              <w:t>ανδρών</w:t>
            </w:r>
            <w:r w:rsidR="00DD68FF">
              <w:rPr>
                <w:rFonts w:ascii="Arial" w:hAnsi="Arial" w:cs="Arial"/>
                <w:sz w:val="24"/>
                <w:szCs w:val="24"/>
              </w:rPr>
              <w:t xml:space="preserve"> </w:t>
            </w:r>
            <w:r w:rsidRPr="003811E3">
              <w:rPr>
                <w:rFonts w:ascii="Arial" w:hAnsi="Arial" w:cs="Arial"/>
                <w:sz w:val="24"/>
                <w:szCs w:val="24"/>
              </w:rPr>
              <w:t>στ</w:t>
            </w:r>
            <w:r w:rsidR="00D81DB6">
              <w:rPr>
                <w:rFonts w:ascii="Arial" w:hAnsi="Arial" w:cs="Arial"/>
                <w:sz w:val="24"/>
                <w:szCs w:val="24"/>
              </w:rPr>
              <w:t>α</w:t>
            </w:r>
            <w:r w:rsidRPr="003811E3">
              <w:rPr>
                <w:rFonts w:ascii="Arial" w:hAnsi="Arial" w:cs="Arial"/>
                <w:sz w:val="24"/>
                <w:szCs w:val="24"/>
              </w:rPr>
              <w:t xml:space="preserve"> </w:t>
            </w:r>
            <w:r w:rsidR="00D81DB6">
              <w:rPr>
                <w:rFonts w:ascii="Arial" w:hAnsi="Arial" w:cs="Arial"/>
                <w:sz w:val="24"/>
                <w:szCs w:val="24"/>
              </w:rPr>
              <w:t>δ</w:t>
            </w:r>
            <w:r w:rsidR="00D930F8">
              <w:rPr>
                <w:rFonts w:ascii="Arial" w:hAnsi="Arial" w:cs="Arial"/>
                <w:sz w:val="24"/>
                <w:szCs w:val="24"/>
              </w:rPr>
              <w:t>ιοικητικ</w:t>
            </w:r>
            <w:r w:rsidR="00D81DB6">
              <w:rPr>
                <w:rFonts w:ascii="Arial" w:hAnsi="Arial" w:cs="Arial"/>
                <w:sz w:val="24"/>
                <w:szCs w:val="24"/>
              </w:rPr>
              <w:t>ά</w:t>
            </w:r>
            <w:r w:rsidRPr="003811E3">
              <w:rPr>
                <w:rFonts w:ascii="Arial" w:hAnsi="Arial" w:cs="Arial"/>
                <w:sz w:val="24"/>
                <w:szCs w:val="24"/>
              </w:rPr>
              <w:t xml:space="preserve"> </w:t>
            </w:r>
            <w:r w:rsidR="00D81DB6">
              <w:rPr>
                <w:rFonts w:ascii="Arial" w:hAnsi="Arial" w:cs="Arial"/>
                <w:sz w:val="24"/>
                <w:szCs w:val="24"/>
              </w:rPr>
              <w:t>σ</w:t>
            </w:r>
            <w:r w:rsidR="00D930F8">
              <w:rPr>
                <w:rFonts w:ascii="Arial" w:hAnsi="Arial" w:cs="Arial"/>
                <w:sz w:val="24"/>
                <w:szCs w:val="24"/>
              </w:rPr>
              <w:t>υμβούλι</w:t>
            </w:r>
            <w:r w:rsidR="00D81DB6">
              <w:rPr>
                <w:rFonts w:ascii="Arial" w:hAnsi="Arial" w:cs="Arial"/>
                <w:sz w:val="24"/>
                <w:szCs w:val="24"/>
              </w:rPr>
              <w:t>α</w:t>
            </w:r>
            <w:r w:rsidRPr="003811E3">
              <w:rPr>
                <w:rFonts w:ascii="Arial" w:hAnsi="Arial" w:cs="Arial"/>
                <w:sz w:val="24"/>
                <w:szCs w:val="24"/>
              </w:rPr>
              <w:t xml:space="preserve"> των εισηγμένων εταιρειών, θεσπίζοντας αποτελεσματικά μέτρα που </w:t>
            </w:r>
            <w:r w:rsidRPr="003811E3">
              <w:rPr>
                <w:rFonts w:ascii="Arial" w:hAnsi="Arial" w:cs="Arial"/>
                <w:sz w:val="24"/>
                <w:szCs w:val="24"/>
              </w:rPr>
              <w:lastRenderedPageBreak/>
              <w:t>αποσκοπούν στην επιτάχυνση της προόδου προς την έμφυλη ισότητα.</w:t>
            </w:r>
          </w:p>
        </w:tc>
      </w:tr>
      <w:tr w:rsidR="003811E3" w:rsidRPr="003811E3" w14:paraId="5A5E9972" w14:textId="77777777" w:rsidTr="00FF53AB">
        <w:tc>
          <w:tcPr>
            <w:tcW w:w="9016" w:type="dxa"/>
            <w:gridSpan w:val="2"/>
          </w:tcPr>
          <w:p w14:paraId="1B48FEAB" w14:textId="77777777" w:rsidR="003811E3" w:rsidRPr="003811E3" w:rsidRDefault="003811E3" w:rsidP="003811E3">
            <w:pPr>
              <w:spacing w:line="360" w:lineRule="auto"/>
              <w:jc w:val="both"/>
              <w:rPr>
                <w:rFonts w:ascii="Arial" w:hAnsi="Arial" w:cs="Arial"/>
                <w:sz w:val="20"/>
                <w:szCs w:val="20"/>
              </w:rPr>
            </w:pPr>
          </w:p>
        </w:tc>
      </w:tr>
      <w:tr w:rsidR="003811E3" w:rsidRPr="003811E3" w14:paraId="6DA68AC1" w14:textId="77777777" w:rsidTr="00016CFB">
        <w:tc>
          <w:tcPr>
            <w:tcW w:w="2527" w:type="dxa"/>
          </w:tcPr>
          <w:p w14:paraId="7A319482" w14:textId="77777777" w:rsidR="003811E3" w:rsidRPr="003811E3" w:rsidRDefault="003811E3" w:rsidP="003811E3">
            <w:pPr>
              <w:spacing w:line="276" w:lineRule="auto"/>
              <w:rPr>
                <w:rFonts w:ascii="Arial" w:hAnsi="Arial" w:cs="Arial"/>
                <w:sz w:val="20"/>
                <w:szCs w:val="20"/>
              </w:rPr>
            </w:pPr>
            <w:r w:rsidRPr="003811E3">
              <w:rPr>
                <w:rFonts w:ascii="Arial" w:hAnsi="Arial" w:cs="Arial"/>
                <w:sz w:val="20"/>
                <w:szCs w:val="20"/>
              </w:rPr>
              <w:t xml:space="preserve">Πεδίο εφαρμογής του παρόντος Νόμου. </w:t>
            </w:r>
          </w:p>
          <w:p w14:paraId="5B1B4738" w14:textId="77777777" w:rsidR="003811E3" w:rsidRPr="003811E3" w:rsidRDefault="003811E3" w:rsidP="003811E3">
            <w:pPr>
              <w:spacing w:line="276" w:lineRule="auto"/>
              <w:jc w:val="right"/>
              <w:rPr>
                <w:rFonts w:ascii="Arial" w:hAnsi="Arial" w:cs="Arial"/>
                <w:sz w:val="20"/>
                <w:szCs w:val="20"/>
              </w:rPr>
            </w:pPr>
          </w:p>
          <w:p w14:paraId="40882342" w14:textId="77777777" w:rsidR="003811E3" w:rsidRPr="003811E3" w:rsidRDefault="003811E3" w:rsidP="003811E3">
            <w:pPr>
              <w:spacing w:line="276" w:lineRule="auto"/>
              <w:jc w:val="right"/>
              <w:rPr>
                <w:rFonts w:ascii="Arial" w:hAnsi="Arial" w:cs="Arial"/>
                <w:sz w:val="20"/>
                <w:szCs w:val="20"/>
              </w:rPr>
            </w:pPr>
          </w:p>
          <w:p w14:paraId="41BD74BE" w14:textId="77777777" w:rsidR="003811E3" w:rsidRPr="003811E3" w:rsidRDefault="003811E3" w:rsidP="003811E3">
            <w:pPr>
              <w:spacing w:line="276" w:lineRule="auto"/>
              <w:jc w:val="right"/>
              <w:rPr>
                <w:rFonts w:ascii="Arial" w:hAnsi="Arial" w:cs="Arial"/>
                <w:sz w:val="20"/>
                <w:szCs w:val="20"/>
              </w:rPr>
            </w:pPr>
          </w:p>
          <w:p w14:paraId="1C3467BB" w14:textId="77777777" w:rsidR="003811E3" w:rsidRPr="003811E3" w:rsidRDefault="003811E3" w:rsidP="003811E3">
            <w:pPr>
              <w:spacing w:line="276" w:lineRule="auto"/>
              <w:jc w:val="right"/>
              <w:rPr>
                <w:rFonts w:ascii="Arial" w:hAnsi="Arial" w:cs="Arial"/>
                <w:sz w:val="20"/>
                <w:szCs w:val="20"/>
              </w:rPr>
            </w:pPr>
          </w:p>
          <w:p w14:paraId="217C2815" w14:textId="77777777" w:rsidR="003811E3" w:rsidRPr="003811E3" w:rsidRDefault="003811E3" w:rsidP="003811E3">
            <w:pPr>
              <w:spacing w:line="276" w:lineRule="auto"/>
              <w:jc w:val="right"/>
              <w:rPr>
                <w:rFonts w:ascii="Arial" w:hAnsi="Arial" w:cs="Arial"/>
                <w:sz w:val="20"/>
                <w:szCs w:val="20"/>
              </w:rPr>
            </w:pPr>
          </w:p>
          <w:p w14:paraId="331A7B7B" w14:textId="77777777" w:rsidR="003811E3" w:rsidRPr="003811E3" w:rsidRDefault="003811E3" w:rsidP="003811E3">
            <w:pPr>
              <w:spacing w:line="276" w:lineRule="auto"/>
              <w:jc w:val="right"/>
              <w:rPr>
                <w:rFonts w:ascii="Arial" w:hAnsi="Arial" w:cs="Arial"/>
                <w:sz w:val="20"/>
                <w:szCs w:val="20"/>
              </w:rPr>
            </w:pPr>
          </w:p>
          <w:p w14:paraId="19FFECF6" w14:textId="77777777" w:rsidR="003811E3" w:rsidRPr="003811E3" w:rsidRDefault="003811E3" w:rsidP="003811E3">
            <w:pPr>
              <w:spacing w:line="276" w:lineRule="auto"/>
              <w:jc w:val="right"/>
              <w:rPr>
                <w:rFonts w:ascii="Arial" w:hAnsi="Arial" w:cs="Arial"/>
                <w:sz w:val="20"/>
                <w:szCs w:val="20"/>
              </w:rPr>
            </w:pPr>
          </w:p>
        </w:tc>
        <w:tc>
          <w:tcPr>
            <w:tcW w:w="6489" w:type="dxa"/>
          </w:tcPr>
          <w:p w14:paraId="0A325397" w14:textId="77777777" w:rsidR="003811E3" w:rsidRPr="003811E3" w:rsidRDefault="003811E3" w:rsidP="003811E3">
            <w:pPr>
              <w:spacing w:line="360" w:lineRule="auto"/>
              <w:jc w:val="both"/>
              <w:rPr>
                <w:rFonts w:ascii="Arial" w:hAnsi="Arial" w:cs="Arial"/>
                <w:sz w:val="24"/>
                <w:szCs w:val="24"/>
              </w:rPr>
            </w:pPr>
            <w:r w:rsidRPr="003811E3">
              <w:rPr>
                <w:rFonts w:ascii="Arial" w:hAnsi="Arial" w:cs="Arial"/>
                <w:b/>
                <w:bCs/>
                <w:sz w:val="24"/>
                <w:szCs w:val="24"/>
              </w:rPr>
              <w:t>4.</w:t>
            </w:r>
            <w:r w:rsidRPr="003811E3">
              <w:rPr>
                <w:rFonts w:ascii="Arial" w:hAnsi="Arial" w:cs="Arial"/>
                <w:sz w:val="24"/>
                <w:szCs w:val="24"/>
              </w:rPr>
              <w:t xml:space="preserve"> Οι πρόνοιες του παρόντος Νόμου εφαρμόζονται σε εισηγμένες εταιρείες που:</w:t>
            </w:r>
          </w:p>
          <w:p w14:paraId="47BD8080" w14:textId="77777777" w:rsidR="003811E3" w:rsidRPr="003811E3" w:rsidRDefault="003811E3" w:rsidP="003811E3">
            <w:pPr>
              <w:spacing w:line="360" w:lineRule="auto"/>
              <w:jc w:val="both"/>
              <w:rPr>
                <w:rFonts w:ascii="Arial" w:hAnsi="Arial" w:cs="Arial"/>
                <w:sz w:val="24"/>
                <w:szCs w:val="24"/>
              </w:rPr>
            </w:pPr>
          </w:p>
          <w:p w14:paraId="4BF794A0" w14:textId="77777777"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 xml:space="preserve">(α)  </w:t>
            </w:r>
            <w:bookmarkStart w:id="1" w:name="_Hlk195634076"/>
            <w:r w:rsidRPr="003811E3">
              <w:rPr>
                <w:rFonts w:ascii="Arial" w:hAnsi="Arial" w:cs="Arial"/>
                <w:sz w:val="24"/>
                <w:szCs w:val="24"/>
              </w:rPr>
              <w:t xml:space="preserve">έχουν την καταστατική τους έδρα στη Δημοκρατία, </w:t>
            </w:r>
          </w:p>
          <w:p w14:paraId="740DAE11" w14:textId="77777777" w:rsidR="003811E3" w:rsidRPr="003811E3" w:rsidRDefault="003811E3" w:rsidP="003811E3">
            <w:pPr>
              <w:spacing w:line="360" w:lineRule="auto"/>
              <w:jc w:val="both"/>
              <w:rPr>
                <w:rFonts w:ascii="Arial" w:hAnsi="Arial" w:cs="Arial"/>
                <w:sz w:val="24"/>
                <w:szCs w:val="24"/>
              </w:rPr>
            </w:pPr>
          </w:p>
          <w:p w14:paraId="4BDBAA40" w14:textId="77777777"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 xml:space="preserve">(β) απασχολούν περισσότερους από διακόσους πενήντα (250) εργαζόμενους, </w:t>
            </w:r>
          </w:p>
          <w:p w14:paraId="451F3EA1" w14:textId="77777777" w:rsidR="003811E3" w:rsidRPr="003811E3" w:rsidRDefault="003811E3" w:rsidP="003811E3">
            <w:pPr>
              <w:spacing w:line="360" w:lineRule="auto"/>
              <w:jc w:val="both"/>
              <w:rPr>
                <w:rFonts w:ascii="Arial" w:hAnsi="Arial" w:cs="Arial"/>
                <w:sz w:val="24"/>
                <w:szCs w:val="24"/>
              </w:rPr>
            </w:pPr>
          </w:p>
          <w:p w14:paraId="5AB2771C" w14:textId="7C3C723B"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(γ) έχουν ετήσιο κύκλο εργασιών που  υπερβαίνει τα πενήντα εκατομμύρια ευρώ (€50.000.000) ή ετήσιο ισολογισμό που υπερβαίνει τα σαράντα τρία εκατομμύρια ευρώ (€43.000.000)</w:t>
            </w:r>
            <w:r w:rsidR="00697E9B" w:rsidRPr="003811E3">
              <w:rPr>
                <w:rFonts w:ascii="Arial" w:hAnsi="Arial" w:cs="Arial"/>
                <w:sz w:val="24"/>
                <w:szCs w:val="24"/>
              </w:rPr>
              <w:t xml:space="preserve"> :</w:t>
            </w:r>
            <w:r w:rsidRPr="003811E3">
              <w:rPr>
                <w:rFonts w:ascii="Arial" w:hAnsi="Arial" w:cs="Arial"/>
                <w:sz w:val="24"/>
                <w:szCs w:val="24"/>
              </w:rPr>
              <w:t xml:space="preserve"> </w:t>
            </w:r>
            <w:bookmarkEnd w:id="1"/>
          </w:p>
          <w:p w14:paraId="3B907247" w14:textId="71A5BEFD" w:rsidR="003811E3" w:rsidRPr="003811E3" w:rsidRDefault="003811E3" w:rsidP="003811E3">
            <w:pPr>
              <w:spacing w:line="360" w:lineRule="auto"/>
              <w:jc w:val="both"/>
              <w:rPr>
                <w:rFonts w:ascii="Arial" w:hAnsi="Arial" w:cs="Arial"/>
                <w:sz w:val="24"/>
                <w:szCs w:val="24"/>
              </w:rPr>
            </w:pPr>
          </w:p>
          <w:p w14:paraId="08317D74" w14:textId="2AC52EDB"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Νοείται ότι οι πρόνοιες του παρόντος νόμου δεν εφαρμόζονται σε πολύ μικρές, μικρές και μεσαίες επιχειρήσεις.</w:t>
            </w:r>
          </w:p>
        </w:tc>
      </w:tr>
      <w:tr w:rsidR="003811E3" w:rsidRPr="003811E3" w14:paraId="67DDE588" w14:textId="77777777" w:rsidTr="00016CFB">
        <w:tc>
          <w:tcPr>
            <w:tcW w:w="2527" w:type="dxa"/>
          </w:tcPr>
          <w:p w14:paraId="2925F01F" w14:textId="77777777" w:rsidR="003811E3" w:rsidRPr="003811E3" w:rsidRDefault="003811E3" w:rsidP="003811E3">
            <w:pPr>
              <w:spacing w:line="276" w:lineRule="auto"/>
              <w:rPr>
                <w:rFonts w:ascii="Arial" w:hAnsi="Arial" w:cs="Arial"/>
                <w:sz w:val="20"/>
                <w:szCs w:val="20"/>
              </w:rPr>
            </w:pPr>
          </w:p>
        </w:tc>
        <w:tc>
          <w:tcPr>
            <w:tcW w:w="6489" w:type="dxa"/>
          </w:tcPr>
          <w:p w14:paraId="2F799F38" w14:textId="77777777" w:rsidR="003811E3" w:rsidRPr="003811E3" w:rsidRDefault="003811E3" w:rsidP="003811E3">
            <w:pPr>
              <w:tabs>
                <w:tab w:val="left" w:pos="1470"/>
              </w:tabs>
              <w:spacing w:line="360" w:lineRule="auto"/>
              <w:jc w:val="both"/>
              <w:rPr>
                <w:rFonts w:ascii="Arial" w:hAnsi="Arial" w:cs="Arial"/>
                <w:sz w:val="24"/>
                <w:szCs w:val="24"/>
              </w:rPr>
            </w:pPr>
          </w:p>
        </w:tc>
      </w:tr>
      <w:tr w:rsidR="003811E3" w:rsidRPr="003811E3" w14:paraId="3B2D5EB3" w14:textId="77777777" w:rsidTr="00016CFB">
        <w:tc>
          <w:tcPr>
            <w:tcW w:w="2527" w:type="dxa"/>
          </w:tcPr>
          <w:p w14:paraId="46BB8978" w14:textId="77777777" w:rsidR="003811E3" w:rsidRPr="003811E3" w:rsidRDefault="003811E3" w:rsidP="003811E3">
            <w:pPr>
              <w:spacing w:line="276" w:lineRule="auto"/>
              <w:rPr>
                <w:rFonts w:ascii="Arial" w:hAnsi="Arial" w:cs="Arial"/>
                <w:sz w:val="20"/>
                <w:szCs w:val="20"/>
              </w:rPr>
            </w:pPr>
          </w:p>
        </w:tc>
        <w:tc>
          <w:tcPr>
            <w:tcW w:w="6489" w:type="dxa"/>
          </w:tcPr>
          <w:p w14:paraId="23958C20" w14:textId="77777777" w:rsidR="003811E3" w:rsidRPr="003811E3" w:rsidRDefault="003811E3" w:rsidP="003811E3">
            <w:pPr>
              <w:tabs>
                <w:tab w:val="left" w:pos="1470"/>
              </w:tabs>
              <w:spacing w:line="360" w:lineRule="auto"/>
              <w:jc w:val="center"/>
              <w:rPr>
                <w:rFonts w:ascii="Arial" w:hAnsi="Arial" w:cs="Arial"/>
                <w:b/>
                <w:bCs/>
                <w:sz w:val="24"/>
                <w:szCs w:val="24"/>
              </w:rPr>
            </w:pPr>
            <w:r w:rsidRPr="003811E3">
              <w:rPr>
                <w:rFonts w:ascii="Arial" w:hAnsi="Arial" w:cs="Arial"/>
                <w:b/>
                <w:bCs/>
                <w:sz w:val="24"/>
                <w:szCs w:val="24"/>
              </w:rPr>
              <w:t>ΜΕΡΟΣ ΙΙ- ΥΠΟΧΡΕΩΣΕΙΣ ΕΙΣΗΓΜΕΝΩΝ ΕΤΑΙΡΕΙΩΝ</w:t>
            </w:r>
          </w:p>
        </w:tc>
      </w:tr>
      <w:tr w:rsidR="003811E3" w:rsidRPr="003811E3" w14:paraId="59F95CD7" w14:textId="77777777" w:rsidTr="00016CFB">
        <w:tc>
          <w:tcPr>
            <w:tcW w:w="2527" w:type="dxa"/>
          </w:tcPr>
          <w:p w14:paraId="5696BFE9" w14:textId="77777777" w:rsidR="003811E3" w:rsidRPr="003811E3" w:rsidRDefault="003811E3" w:rsidP="003811E3">
            <w:pPr>
              <w:spacing w:line="276" w:lineRule="auto"/>
              <w:rPr>
                <w:rFonts w:ascii="Arial" w:hAnsi="Arial" w:cs="Arial"/>
                <w:sz w:val="20"/>
                <w:szCs w:val="20"/>
              </w:rPr>
            </w:pPr>
          </w:p>
        </w:tc>
        <w:tc>
          <w:tcPr>
            <w:tcW w:w="6489" w:type="dxa"/>
          </w:tcPr>
          <w:p w14:paraId="704D2109" w14:textId="77777777" w:rsidR="003811E3" w:rsidRPr="003811E3" w:rsidRDefault="003811E3" w:rsidP="003811E3">
            <w:pPr>
              <w:tabs>
                <w:tab w:val="left" w:pos="1470"/>
              </w:tabs>
              <w:spacing w:line="360" w:lineRule="auto"/>
              <w:jc w:val="both"/>
              <w:rPr>
                <w:rFonts w:ascii="Arial" w:hAnsi="Arial" w:cs="Arial"/>
                <w:sz w:val="24"/>
                <w:szCs w:val="24"/>
              </w:rPr>
            </w:pPr>
          </w:p>
        </w:tc>
      </w:tr>
      <w:tr w:rsidR="003811E3" w:rsidRPr="003811E3" w14:paraId="60A140B6" w14:textId="77777777" w:rsidTr="00016CFB">
        <w:tc>
          <w:tcPr>
            <w:tcW w:w="2527" w:type="dxa"/>
          </w:tcPr>
          <w:p w14:paraId="4E6B86A3" w14:textId="694586DB" w:rsidR="003811E3" w:rsidRPr="003811E3" w:rsidRDefault="003811E3" w:rsidP="003811E3">
            <w:pPr>
              <w:spacing w:line="276" w:lineRule="auto"/>
              <w:rPr>
                <w:rFonts w:ascii="Arial" w:hAnsi="Arial" w:cs="Arial"/>
                <w:sz w:val="20"/>
                <w:szCs w:val="20"/>
              </w:rPr>
            </w:pPr>
            <w:r w:rsidRPr="003811E3">
              <w:rPr>
                <w:rFonts w:ascii="Arial" w:hAnsi="Arial" w:cs="Arial"/>
                <w:sz w:val="20"/>
                <w:szCs w:val="20"/>
              </w:rPr>
              <w:t xml:space="preserve">Πολιτική </w:t>
            </w:r>
            <w:proofErr w:type="spellStart"/>
            <w:r w:rsidRPr="003811E3">
              <w:rPr>
                <w:rFonts w:ascii="Arial" w:hAnsi="Arial" w:cs="Arial"/>
                <w:sz w:val="20"/>
                <w:szCs w:val="20"/>
              </w:rPr>
              <w:t>καταλληλότητας</w:t>
            </w:r>
            <w:proofErr w:type="spellEnd"/>
            <w:r w:rsidRPr="003811E3">
              <w:rPr>
                <w:rFonts w:ascii="Arial" w:hAnsi="Arial" w:cs="Arial"/>
                <w:sz w:val="20"/>
                <w:szCs w:val="20"/>
              </w:rPr>
              <w:t xml:space="preserve"> των μελών του </w:t>
            </w:r>
            <w:r w:rsidR="00D930F8">
              <w:rPr>
                <w:rFonts w:ascii="Arial" w:hAnsi="Arial" w:cs="Arial"/>
                <w:sz w:val="20"/>
                <w:szCs w:val="20"/>
              </w:rPr>
              <w:t>δ</w:t>
            </w:r>
            <w:r w:rsidRPr="003811E3">
              <w:rPr>
                <w:rFonts w:ascii="Arial" w:hAnsi="Arial" w:cs="Arial"/>
                <w:sz w:val="20"/>
                <w:szCs w:val="20"/>
              </w:rPr>
              <w:t xml:space="preserve">ιοικητικού </w:t>
            </w:r>
            <w:r w:rsidR="00D930F8">
              <w:rPr>
                <w:rFonts w:ascii="Arial" w:hAnsi="Arial" w:cs="Arial"/>
                <w:sz w:val="20"/>
                <w:szCs w:val="20"/>
              </w:rPr>
              <w:t>σ</w:t>
            </w:r>
            <w:r w:rsidRPr="003811E3">
              <w:rPr>
                <w:rFonts w:ascii="Arial" w:hAnsi="Arial" w:cs="Arial"/>
                <w:sz w:val="20"/>
                <w:szCs w:val="20"/>
              </w:rPr>
              <w:t>υμβουλίου.</w:t>
            </w:r>
          </w:p>
        </w:tc>
        <w:tc>
          <w:tcPr>
            <w:tcW w:w="6489" w:type="dxa"/>
          </w:tcPr>
          <w:p w14:paraId="0E18EF96" w14:textId="161DED7C" w:rsidR="003811E3" w:rsidRPr="003811E3" w:rsidRDefault="003811E3" w:rsidP="003811E3">
            <w:pPr>
              <w:tabs>
                <w:tab w:val="left" w:pos="1470"/>
              </w:tabs>
              <w:spacing w:line="360" w:lineRule="auto"/>
              <w:jc w:val="both"/>
              <w:rPr>
                <w:rFonts w:ascii="Arial" w:hAnsi="Arial" w:cs="Arial"/>
                <w:sz w:val="24"/>
                <w:szCs w:val="24"/>
              </w:rPr>
            </w:pPr>
            <w:r w:rsidRPr="003811E3">
              <w:rPr>
                <w:rFonts w:ascii="Arial" w:hAnsi="Arial" w:cs="Arial"/>
                <w:b/>
                <w:bCs/>
                <w:sz w:val="24"/>
                <w:szCs w:val="24"/>
              </w:rPr>
              <w:t>5.</w:t>
            </w:r>
            <w:r w:rsidRPr="003811E3">
              <w:rPr>
                <w:rFonts w:ascii="Arial" w:hAnsi="Arial" w:cs="Arial"/>
                <w:sz w:val="24"/>
                <w:szCs w:val="24"/>
              </w:rPr>
              <w:t xml:space="preserve"> Κάθε εισηγμένη εταιρεία διαθέτει πολιτική </w:t>
            </w:r>
            <w:proofErr w:type="spellStart"/>
            <w:r w:rsidRPr="003811E3">
              <w:rPr>
                <w:rFonts w:ascii="Arial" w:hAnsi="Arial" w:cs="Arial"/>
                <w:sz w:val="24"/>
                <w:szCs w:val="24"/>
              </w:rPr>
              <w:t>καταλληλότητας</w:t>
            </w:r>
            <w:proofErr w:type="spellEnd"/>
            <w:r w:rsidRPr="003811E3">
              <w:rPr>
                <w:rFonts w:ascii="Arial" w:hAnsi="Arial" w:cs="Arial"/>
                <w:sz w:val="24"/>
                <w:szCs w:val="24"/>
              </w:rPr>
              <w:t xml:space="preserve"> των μελών του </w:t>
            </w:r>
            <w:r w:rsidR="00901176">
              <w:rPr>
                <w:rFonts w:ascii="Arial" w:hAnsi="Arial" w:cs="Arial"/>
                <w:sz w:val="24"/>
                <w:szCs w:val="24"/>
              </w:rPr>
              <w:t>δ</w:t>
            </w:r>
            <w:r w:rsidRPr="003811E3">
              <w:rPr>
                <w:rFonts w:ascii="Arial" w:hAnsi="Arial" w:cs="Arial"/>
                <w:sz w:val="24"/>
                <w:szCs w:val="24"/>
              </w:rPr>
              <w:t xml:space="preserve">ιοικητικού </w:t>
            </w:r>
            <w:r w:rsidR="00901176">
              <w:rPr>
                <w:rFonts w:ascii="Arial" w:hAnsi="Arial" w:cs="Arial"/>
                <w:sz w:val="24"/>
                <w:szCs w:val="24"/>
              </w:rPr>
              <w:t>σ</w:t>
            </w:r>
            <w:r w:rsidRPr="003811E3">
              <w:rPr>
                <w:rFonts w:ascii="Arial" w:hAnsi="Arial" w:cs="Arial"/>
                <w:sz w:val="24"/>
                <w:szCs w:val="24"/>
              </w:rPr>
              <w:t xml:space="preserve">υμβουλίου, η οποία εγκρίνεται από το </w:t>
            </w:r>
            <w:r w:rsidR="00901176">
              <w:rPr>
                <w:rFonts w:ascii="Arial" w:hAnsi="Arial" w:cs="Arial"/>
                <w:sz w:val="24"/>
                <w:szCs w:val="24"/>
              </w:rPr>
              <w:t>δ</w:t>
            </w:r>
            <w:r w:rsidRPr="003811E3">
              <w:rPr>
                <w:rFonts w:ascii="Arial" w:hAnsi="Arial" w:cs="Arial"/>
                <w:sz w:val="24"/>
                <w:szCs w:val="24"/>
              </w:rPr>
              <w:t xml:space="preserve">ιοικητικό της </w:t>
            </w:r>
            <w:r w:rsidR="00901176">
              <w:rPr>
                <w:rFonts w:ascii="Arial" w:hAnsi="Arial" w:cs="Arial"/>
                <w:sz w:val="24"/>
                <w:szCs w:val="24"/>
              </w:rPr>
              <w:t>σ</w:t>
            </w:r>
            <w:r w:rsidRPr="003811E3">
              <w:rPr>
                <w:rFonts w:ascii="Arial" w:hAnsi="Arial" w:cs="Arial"/>
                <w:sz w:val="24"/>
                <w:szCs w:val="24"/>
              </w:rPr>
              <w:t>υμβούλιο και περιλαμβάνει τουλάχιστον:</w:t>
            </w:r>
          </w:p>
          <w:p w14:paraId="6DAC1532" w14:textId="77777777" w:rsidR="003811E3" w:rsidRPr="003811E3" w:rsidRDefault="003811E3" w:rsidP="003811E3">
            <w:pPr>
              <w:tabs>
                <w:tab w:val="left" w:pos="1470"/>
              </w:tabs>
              <w:spacing w:line="360" w:lineRule="auto"/>
              <w:jc w:val="both"/>
              <w:rPr>
                <w:rFonts w:ascii="Arial" w:hAnsi="Arial" w:cs="Arial"/>
                <w:sz w:val="24"/>
                <w:szCs w:val="24"/>
              </w:rPr>
            </w:pPr>
          </w:p>
          <w:p w14:paraId="7DB618D8" w14:textId="4F48D63A" w:rsidR="003811E3" w:rsidRPr="003811E3" w:rsidRDefault="003811E3" w:rsidP="003811E3">
            <w:pPr>
              <w:tabs>
                <w:tab w:val="left" w:pos="1470"/>
              </w:tabs>
              <w:spacing w:line="360" w:lineRule="auto"/>
              <w:jc w:val="both"/>
              <w:rPr>
                <w:rFonts w:ascii="Arial" w:hAnsi="Arial" w:cs="Arial"/>
                <w:sz w:val="24"/>
                <w:szCs w:val="24"/>
              </w:rPr>
            </w:pPr>
            <w:r w:rsidRPr="003811E3">
              <w:rPr>
                <w:rFonts w:ascii="Arial" w:hAnsi="Arial" w:cs="Arial"/>
                <w:sz w:val="24"/>
                <w:szCs w:val="24"/>
              </w:rPr>
              <w:t xml:space="preserve">α) τις αρχές που αφορούν στην επιλογή ή  διορισμό  των μελών του </w:t>
            </w:r>
            <w:r w:rsidR="00D930F8">
              <w:rPr>
                <w:rFonts w:ascii="Arial" w:hAnsi="Arial" w:cs="Arial"/>
                <w:sz w:val="24"/>
                <w:szCs w:val="24"/>
              </w:rPr>
              <w:t>δ</w:t>
            </w:r>
            <w:r w:rsidRPr="003811E3">
              <w:rPr>
                <w:rFonts w:ascii="Arial" w:hAnsi="Arial" w:cs="Arial"/>
                <w:sz w:val="24"/>
                <w:szCs w:val="24"/>
              </w:rPr>
              <w:t xml:space="preserve">ιοικητικού </w:t>
            </w:r>
            <w:r w:rsidR="00D930F8">
              <w:rPr>
                <w:rFonts w:ascii="Arial" w:hAnsi="Arial" w:cs="Arial"/>
                <w:sz w:val="24"/>
                <w:szCs w:val="24"/>
              </w:rPr>
              <w:t>σ</w:t>
            </w:r>
            <w:r w:rsidRPr="003811E3">
              <w:rPr>
                <w:rFonts w:ascii="Arial" w:hAnsi="Arial" w:cs="Arial"/>
                <w:sz w:val="24"/>
                <w:szCs w:val="24"/>
              </w:rPr>
              <w:t>υμβουλίου, καθώς και την ανανέωση της θητείας υφιστάμενων μελών,</w:t>
            </w:r>
          </w:p>
          <w:p w14:paraId="4DE41612" w14:textId="77777777" w:rsidR="003811E3" w:rsidRPr="003811E3" w:rsidRDefault="003811E3" w:rsidP="003811E3">
            <w:pPr>
              <w:tabs>
                <w:tab w:val="left" w:pos="1470"/>
              </w:tabs>
              <w:spacing w:line="360" w:lineRule="auto"/>
              <w:jc w:val="both"/>
              <w:rPr>
                <w:rFonts w:ascii="Arial" w:hAnsi="Arial" w:cs="Arial"/>
                <w:sz w:val="24"/>
                <w:szCs w:val="24"/>
              </w:rPr>
            </w:pPr>
          </w:p>
          <w:p w14:paraId="422F9744" w14:textId="4789D934" w:rsidR="003811E3" w:rsidRPr="003811E3" w:rsidRDefault="003811E3" w:rsidP="003811E3">
            <w:pPr>
              <w:tabs>
                <w:tab w:val="left" w:pos="1470"/>
              </w:tabs>
              <w:spacing w:line="360" w:lineRule="auto"/>
              <w:jc w:val="both"/>
              <w:rPr>
                <w:rFonts w:ascii="Arial" w:hAnsi="Arial" w:cs="Arial"/>
                <w:sz w:val="24"/>
                <w:szCs w:val="24"/>
              </w:rPr>
            </w:pPr>
            <w:r w:rsidRPr="003811E3">
              <w:rPr>
                <w:rFonts w:ascii="Arial" w:hAnsi="Arial" w:cs="Arial"/>
                <w:sz w:val="24"/>
                <w:szCs w:val="24"/>
              </w:rPr>
              <w:t xml:space="preserve">β) τα κριτήρια για την αξιολόγηση της </w:t>
            </w:r>
            <w:proofErr w:type="spellStart"/>
            <w:r w:rsidRPr="003811E3">
              <w:rPr>
                <w:rFonts w:ascii="Arial" w:hAnsi="Arial" w:cs="Arial"/>
                <w:sz w:val="24"/>
                <w:szCs w:val="24"/>
              </w:rPr>
              <w:t>καταλληλότητας</w:t>
            </w:r>
            <w:proofErr w:type="spellEnd"/>
            <w:r w:rsidRPr="003811E3">
              <w:rPr>
                <w:rFonts w:ascii="Arial" w:hAnsi="Arial" w:cs="Arial"/>
                <w:sz w:val="24"/>
                <w:szCs w:val="24"/>
              </w:rPr>
              <w:t xml:space="preserve"> των μελών του </w:t>
            </w:r>
            <w:r w:rsidR="00D930F8">
              <w:rPr>
                <w:rFonts w:ascii="Arial" w:hAnsi="Arial" w:cs="Arial"/>
                <w:sz w:val="24"/>
                <w:szCs w:val="24"/>
              </w:rPr>
              <w:t>δ</w:t>
            </w:r>
            <w:r w:rsidRPr="003811E3">
              <w:rPr>
                <w:rFonts w:ascii="Arial" w:hAnsi="Arial" w:cs="Arial"/>
                <w:sz w:val="24"/>
                <w:szCs w:val="24"/>
              </w:rPr>
              <w:t xml:space="preserve">ιοικητικού </w:t>
            </w:r>
            <w:r w:rsidR="00D930F8">
              <w:rPr>
                <w:rFonts w:ascii="Arial" w:hAnsi="Arial" w:cs="Arial"/>
                <w:sz w:val="24"/>
                <w:szCs w:val="24"/>
              </w:rPr>
              <w:t>σ</w:t>
            </w:r>
            <w:r w:rsidRPr="003811E3">
              <w:rPr>
                <w:rFonts w:ascii="Arial" w:hAnsi="Arial" w:cs="Arial"/>
                <w:sz w:val="24"/>
                <w:szCs w:val="24"/>
              </w:rPr>
              <w:t xml:space="preserve">υμβουλίου, ιδίως ως προς τα </w:t>
            </w:r>
            <w:r w:rsidRPr="003811E3">
              <w:rPr>
                <w:rFonts w:ascii="Arial" w:hAnsi="Arial" w:cs="Arial"/>
                <w:sz w:val="24"/>
                <w:szCs w:val="24"/>
              </w:rPr>
              <w:lastRenderedPageBreak/>
              <w:t>εχέγγυα ήθους, τη φήμη, την επάρκεια γνώσεων, τις δεξιότητες, την ανεξαρτησία κρίσης και την εμπειρία για την εκτέλεση των καθηκόντων που τους ανατίθενται,</w:t>
            </w:r>
          </w:p>
          <w:p w14:paraId="36CAE6AB" w14:textId="77777777" w:rsidR="003811E3" w:rsidRPr="003811E3" w:rsidRDefault="003811E3" w:rsidP="003811E3">
            <w:pPr>
              <w:tabs>
                <w:tab w:val="left" w:pos="1470"/>
              </w:tabs>
              <w:spacing w:line="360" w:lineRule="auto"/>
              <w:jc w:val="both"/>
              <w:rPr>
                <w:rFonts w:ascii="Arial" w:hAnsi="Arial" w:cs="Arial"/>
                <w:sz w:val="24"/>
                <w:szCs w:val="24"/>
              </w:rPr>
            </w:pPr>
          </w:p>
          <w:p w14:paraId="20FFF53B" w14:textId="4F7539D5" w:rsidR="003811E3" w:rsidRPr="003811E3" w:rsidRDefault="003811E3" w:rsidP="003811E3">
            <w:pPr>
              <w:tabs>
                <w:tab w:val="left" w:pos="1470"/>
              </w:tabs>
              <w:spacing w:line="360" w:lineRule="auto"/>
              <w:jc w:val="both"/>
              <w:rPr>
                <w:rFonts w:ascii="Arial" w:hAnsi="Arial" w:cs="Arial"/>
                <w:sz w:val="24"/>
                <w:szCs w:val="24"/>
              </w:rPr>
            </w:pPr>
            <w:r w:rsidRPr="003811E3">
              <w:rPr>
                <w:rFonts w:ascii="Arial" w:hAnsi="Arial" w:cs="Arial"/>
                <w:sz w:val="24"/>
                <w:szCs w:val="24"/>
              </w:rPr>
              <w:t xml:space="preserve">γ) την πρόβλεψη κριτηρίων πολυμορφίας για την επιλογή των μελών του </w:t>
            </w:r>
            <w:r w:rsidR="00D930F8">
              <w:rPr>
                <w:rFonts w:ascii="Arial" w:hAnsi="Arial" w:cs="Arial"/>
                <w:sz w:val="24"/>
                <w:szCs w:val="24"/>
              </w:rPr>
              <w:t>δ</w:t>
            </w:r>
            <w:r w:rsidRPr="003811E3">
              <w:rPr>
                <w:rFonts w:ascii="Arial" w:hAnsi="Arial" w:cs="Arial"/>
                <w:sz w:val="24"/>
                <w:szCs w:val="24"/>
              </w:rPr>
              <w:t xml:space="preserve">ιοικητικού </w:t>
            </w:r>
            <w:r w:rsidR="00D930F8">
              <w:rPr>
                <w:rFonts w:ascii="Arial" w:hAnsi="Arial" w:cs="Arial"/>
                <w:sz w:val="24"/>
                <w:szCs w:val="24"/>
              </w:rPr>
              <w:t>σ</w:t>
            </w:r>
            <w:r w:rsidRPr="003811E3">
              <w:rPr>
                <w:rFonts w:ascii="Arial" w:hAnsi="Arial" w:cs="Arial"/>
                <w:sz w:val="24"/>
                <w:szCs w:val="24"/>
              </w:rPr>
              <w:t>υμβουλίου, και</w:t>
            </w:r>
          </w:p>
          <w:p w14:paraId="166F9A60" w14:textId="77777777" w:rsidR="003811E3" w:rsidRPr="003811E3" w:rsidRDefault="003811E3" w:rsidP="003811E3">
            <w:pPr>
              <w:tabs>
                <w:tab w:val="left" w:pos="1470"/>
              </w:tabs>
              <w:spacing w:line="360" w:lineRule="auto"/>
              <w:jc w:val="both"/>
              <w:rPr>
                <w:rFonts w:ascii="Arial" w:hAnsi="Arial" w:cs="Arial"/>
                <w:sz w:val="24"/>
                <w:szCs w:val="24"/>
              </w:rPr>
            </w:pPr>
          </w:p>
          <w:p w14:paraId="5282025B" w14:textId="72D8A7A5" w:rsidR="003811E3" w:rsidRPr="003811E3" w:rsidRDefault="003811E3" w:rsidP="003811E3">
            <w:pPr>
              <w:tabs>
                <w:tab w:val="left" w:pos="1470"/>
              </w:tabs>
              <w:spacing w:line="360" w:lineRule="auto"/>
              <w:jc w:val="both"/>
              <w:rPr>
                <w:rFonts w:ascii="Arial" w:hAnsi="Arial" w:cs="Arial"/>
                <w:sz w:val="24"/>
                <w:szCs w:val="24"/>
              </w:rPr>
            </w:pPr>
            <w:r w:rsidRPr="003811E3">
              <w:rPr>
                <w:rFonts w:ascii="Arial" w:hAnsi="Arial" w:cs="Arial"/>
                <w:sz w:val="24"/>
                <w:szCs w:val="24"/>
              </w:rPr>
              <w:t xml:space="preserve">δ) τα κριτήρια και τη διαδικασία </w:t>
            </w:r>
            <w:proofErr w:type="spellStart"/>
            <w:r w:rsidRPr="003811E3">
              <w:rPr>
                <w:rFonts w:ascii="Arial" w:hAnsi="Arial" w:cs="Arial"/>
                <w:sz w:val="24"/>
                <w:szCs w:val="24"/>
              </w:rPr>
              <w:t>επι</w:t>
            </w:r>
            <w:proofErr w:type="spellEnd"/>
            <w:r w:rsidR="0001338F" w:rsidRPr="0001338F">
              <w:rPr>
                <w:rFonts w:ascii="Arial" w:hAnsi="Arial" w:cs="Arial"/>
                <w:sz w:val="24"/>
                <w:szCs w:val="24"/>
              </w:rPr>
              <w:t xml:space="preserve"> </w:t>
            </w:r>
            <w:r w:rsidRPr="003811E3">
              <w:rPr>
                <w:rFonts w:ascii="Arial" w:hAnsi="Arial" w:cs="Arial"/>
                <w:sz w:val="24"/>
                <w:szCs w:val="24"/>
              </w:rPr>
              <w:t xml:space="preserve">λογής των μελών του </w:t>
            </w:r>
            <w:r w:rsidR="00D930F8">
              <w:rPr>
                <w:rFonts w:ascii="Arial" w:hAnsi="Arial" w:cs="Arial"/>
                <w:sz w:val="24"/>
                <w:szCs w:val="24"/>
              </w:rPr>
              <w:t>δ</w:t>
            </w:r>
            <w:r w:rsidRPr="003811E3">
              <w:rPr>
                <w:rFonts w:ascii="Arial" w:hAnsi="Arial" w:cs="Arial"/>
                <w:sz w:val="24"/>
                <w:szCs w:val="24"/>
              </w:rPr>
              <w:t xml:space="preserve">ιοικητικού </w:t>
            </w:r>
            <w:r w:rsidR="00D930F8">
              <w:rPr>
                <w:rFonts w:ascii="Arial" w:hAnsi="Arial" w:cs="Arial"/>
                <w:sz w:val="24"/>
                <w:szCs w:val="24"/>
              </w:rPr>
              <w:t>σ</w:t>
            </w:r>
            <w:r w:rsidRPr="003811E3">
              <w:rPr>
                <w:rFonts w:ascii="Arial" w:hAnsi="Arial" w:cs="Arial"/>
                <w:sz w:val="24"/>
                <w:szCs w:val="24"/>
              </w:rPr>
              <w:t xml:space="preserve">υμβουλίου, τηρουμένων των ποσοστών για την ισόρροπη εκπροσώπηση των φύλων στο </w:t>
            </w:r>
            <w:r w:rsidR="00D930F8">
              <w:rPr>
                <w:rFonts w:ascii="Arial" w:hAnsi="Arial" w:cs="Arial"/>
                <w:sz w:val="24"/>
                <w:szCs w:val="24"/>
              </w:rPr>
              <w:t>δ</w:t>
            </w:r>
            <w:r w:rsidRPr="003811E3">
              <w:rPr>
                <w:rFonts w:ascii="Arial" w:hAnsi="Arial" w:cs="Arial"/>
                <w:sz w:val="24"/>
                <w:szCs w:val="24"/>
              </w:rPr>
              <w:t xml:space="preserve">ιοικητικό </w:t>
            </w:r>
            <w:r w:rsidR="00D930F8">
              <w:rPr>
                <w:rFonts w:ascii="Arial" w:hAnsi="Arial" w:cs="Arial"/>
                <w:sz w:val="24"/>
                <w:szCs w:val="24"/>
              </w:rPr>
              <w:t>σ</w:t>
            </w:r>
            <w:r w:rsidRPr="003811E3">
              <w:rPr>
                <w:rFonts w:ascii="Arial" w:hAnsi="Arial" w:cs="Arial"/>
                <w:sz w:val="24"/>
                <w:szCs w:val="24"/>
              </w:rPr>
              <w:t>υμβούλιο σύμφωνα με τα άρθρα  6 και 7 του παρόντος νόμου.</w:t>
            </w:r>
          </w:p>
        </w:tc>
      </w:tr>
      <w:tr w:rsidR="003811E3" w:rsidRPr="003811E3" w14:paraId="63D608A7" w14:textId="77777777" w:rsidTr="00016CFB">
        <w:tc>
          <w:tcPr>
            <w:tcW w:w="2527" w:type="dxa"/>
          </w:tcPr>
          <w:p w14:paraId="253C7649" w14:textId="77777777" w:rsidR="003811E3" w:rsidRPr="003811E3" w:rsidRDefault="003811E3" w:rsidP="003811E3">
            <w:pPr>
              <w:spacing w:line="276" w:lineRule="auto"/>
              <w:rPr>
                <w:rFonts w:ascii="Arial" w:hAnsi="Arial" w:cs="Arial"/>
                <w:sz w:val="20"/>
                <w:szCs w:val="20"/>
              </w:rPr>
            </w:pPr>
          </w:p>
        </w:tc>
        <w:tc>
          <w:tcPr>
            <w:tcW w:w="6489" w:type="dxa"/>
          </w:tcPr>
          <w:p w14:paraId="1B92A524" w14:textId="77777777" w:rsidR="003811E3" w:rsidRPr="003811E3" w:rsidRDefault="003811E3" w:rsidP="003811E3">
            <w:pPr>
              <w:tabs>
                <w:tab w:val="left" w:pos="1470"/>
              </w:tabs>
              <w:spacing w:line="360" w:lineRule="auto"/>
              <w:jc w:val="both"/>
              <w:rPr>
                <w:rFonts w:ascii="Arial" w:hAnsi="Arial" w:cs="Arial"/>
                <w:sz w:val="24"/>
                <w:szCs w:val="24"/>
              </w:rPr>
            </w:pPr>
          </w:p>
        </w:tc>
      </w:tr>
      <w:tr w:rsidR="003811E3" w:rsidRPr="003811E3" w14:paraId="614898F0" w14:textId="77777777" w:rsidTr="00016CFB">
        <w:trPr>
          <w:trHeight w:val="142"/>
        </w:trPr>
        <w:tc>
          <w:tcPr>
            <w:tcW w:w="2527" w:type="dxa"/>
          </w:tcPr>
          <w:p w14:paraId="2516DFD0" w14:textId="124A3210" w:rsidR="003811E3" w:rsidRPr="003811E3" w:rsidRDefault="003811E3" w:rsidP="003811E3">
            <w:pPr>
              <w:spacing w:line="276" w:lineRule="auto"/>
              <w:rPr>
                <w:rFonts w:ascii="Arial" w:hAnsi="Arial" w:cs="Arial"/>
                <w:sz w:val="20"/>
                <w:szCs w:val="20"/>
              </w:rPr>
            </w:pPr>
            <w:r w:rsidRPr="003811E3">
              <w:rPr>
                <w:rFonts w:ascii="Arial" w:hAnsi="Arial" w:cs="Arial"/>
                <w:sz w:val="20"/>
                <w:szCs w:val="20"/>
              </w:rPr>
              <w:t xml:space="preserve">Ισόρροπη εκπροσώπηση των φύλων στο </w:t>
            </w:r>
            <w:r w:rsidR="00D930F8">
              <w:rPr>
                <w:rFonts w:ascii="Arial" w:hAnsi="Arial" w:cs="Arial"/>
                <w:sz w:val="20"/>
                <w:szCs w:val="20"/>
              </w:rPr>
              <w:t>δ</w:t>
            </w:r>
            <w:r w:rsidRPr="003811E3">
              <w:rPr>
                <w:rFonts w:ascii="Arial" w:hAnsi="Arial" w:cs="Arial"/>
                <w:sz w:val="20"/>
                <w:szCs w:val="20"/>
              </w:rPr>
              <w:t xml:space="preserve">ιοικητικό </w:t>
            </w:r>
            <w:r w:rsidR="00D930F8">
              <w:rPr>
                <w:rFonts w:ascii="Arial" w:hAnsi="Arial" w:cs="Arial"/>
                <w:sz w:val="20"/>
                <w:szCs w:val="20"/>
              </w:rPr>
              <w:t>συμβούλιο</w:t>
            </w:r>
            <w:r w:rsidRPr="003811E3">
              <w:rPr>
                <w:rFonts w:ascii="Arial" w:hAnsi="Arial" w:cs="Arial"/>
                <w:sz w:val="20"/>
                <w:szCs w:val="20"/>
              </w:rPr>
              <w:t>.</w:t>
            </w:r>
          </w:p>
        </w:tc>
        <w:tc>
          <w:tcPr>
            <w:tcW w:w="6489" w:type="dxa"/>
          </w:tcPr>
          <w:p w14:paraId="7994ECAD" w14:textId="411CD89C" w:rsidR="003811E3" w:rsidRPr="003811E3" w:rsidRDefault="003811E3" w:rsidP="003811E3">
            <w:pPr>
              <w:tabs>
                <w:tab w:val="left" w:pos="1470"/>
              </w:tabs>
              <w:spacing w:line="360" w:lineRule="auto"/>
              <w:jc w:val="both"/>
              <w:rPr>
                <w:rFonts w:ascii="Arial" w:hAnsi="Arial" w:cs="Arial"/>
                <w:sz w:val="24"/>
                <w:szCs w:val="24"/>
              </w:rPr>
            </w:pPr>
            <w:r w:rsidRPr="003811E3">
              <w:rPr>
                <w:rFonts w:ascii="Arial" w:hAnsi="Arial" w:cs="Arial"/>
                <w:b/>
                <w:bCs/>
                <w:sz w:val="24"/>
                <w:szCs w:val="24"/>
              </w:rPr>
              <w:t>6</w:t>
            </w:r>
            <w:r w:rsidRPr="003811E3">
              <w:rPr>
                <w:rFonts w:ascii="Arial" w:hAnsi="Arial" w:cs="Arial"/>
                <w:sz w:val="24"/>
                <w:szCs w:val="24"/>
              </w:rPr>
              <w:t xml:space="preserve">. </w:t>
            </w:r>
            <w:r w:rsidRPr="003811E3">
              <w:rPr>
                <w:rFonts w:ascii="Arial" w:hAnsi="Arial" w:cs="Arial"/>
                <w:sz w:val="24"/>
                <w:szCs w:val="24"/>
              </w:rPr>
              <w:sym w:font="Symbol" w:char="F02D"/>
            </w:r>
            <w:r w:rsidRPr="003811E3">
              <w:rPr>
                <w:rFonts w:ascii="Arial" w:hAnsi="Arial" w:cs="Arial"/>
                <w:sz w:val="24"/>
                <w:szCs w:val="24"/>
              </w:rPr>
              <w:t xml:space="preserve"> (1) Η εισηγμένη εταιρεία επιδιώκει την ισόρροπη εκπροσώπηση των φύλων στο </w:t>
            </w:r>
            <w:r w:rsidR="00D930F8">
              <w:rPr>
                <w:rFonts w:ascii="Arial" w:hAnsi="Arial" w:cs="Arial"/>
                <w:sz w:val="24"/>
                <w:szCs w:val="24"/>
              </w:rPr>
              <w:t>δ</w:t>
            </w:r>
            <w:r w:rsidRPr="003811E3">
              <w:rPr>
                <w:rFonts w:ascii="Arial" w:hAnsi="Arial" w:cs="Arial"/>
                <w:sz w:val="24"/>
                <w:szCs w:val="24"/>
              </w:rPr>
              <w:t xml:space="preserve">ιοικητικό </w:t>
            </w:r>
            <w:r w:rsidR="00D930F8">
              <w:rPr>
                <w:rFonts w:ascii="Arial" w:hAnsi="Arial" w:cs="Arial"/>
                <w:sz w:val="24"/>
                <w:szCs w:val="24"/>
              </w:rPr>
              <w:t>συμβούλιο</w:t>
            </w:r>
            <w:r w:rsidRPr="003811E3">
              <w:rPr>
                <w:rFonts w:ascii="Arial" w:hAnsi="Arial" w:cs="Arial"/>
                <w:sz w:val="24"/>
                <w:szCs w:val="24"/>
              </w:rPr>
              <w:t xml:space="preserve"> και διασφαλίζει την ίση μεταχείριση και τις ίσες ευκαιρίες μεταξύ των φύλων.</w:t>
            </w:r>
          </w:p>
        </w:tc>
      </w:tr>
      <w:tr w:rsidR="003811E3" w:rsidRPr="003811E3" w14:paraId="2D4A5543" w14:textId="77777777" w:rsidTr="00016CFB">
        <w:trPr>
          <w:trHeight w:val="142"/>
        </w:trPr>
        <w:tc>
          <w:tcPr>
            <w:tcW w:w="2527" w:type="dxa"/>
          </w:tcPr>
          <w:p w14:paraId="39202533" w14:textId="77777777" w:rsidR="003811E3" w:rsidRPr="003811E3" w:rsidRDefault="003811E3" w:rsidP="003811E3">
            <w:pPr>
              <w:spacing w:line="276" w:lineRule="auto"/>
              <w:rPr>
                <w:rFonts w:ascii="Arial" w:hAnsi="Arial" w:cs="Arial"/>
                <w:sz w:val="20"/>
                <w:szCs w:val="20"/>
              </w:rPr>
            </w:pPr>
          </w:p>
        </w:tc>
        <w:tc>
          <w:tcPr>
            <w:tcW w:w="6489" w:type="dxa"/>
          </w:tcPr>
          <w:p w14:paraId="213FF297" w14:textId="77777777" w:rsidR="003811E3" w:rsidRPr="003811E3" w:rsidRDefault="003811E3" w:rsidP="003811E3">
            <w:pPr>
              <w:tabs>
                <w:tab w:val="left" w:pos="1470"/>
              </w:tabs>
              <w:spacing w:line="360" w:lineRule="auto"/>
              <w:jc w:val="both"/>
              <w:rPr>
                <w:rFonts w:ascii="Arial" w:hAnsi="Arial" w:cs="Arial"/>
                <w:sz w:val="24"/>
                <w:szCs w:val="24"/>
              </w:rPr>
            </w:pPr>
          </w:p>
        </w:tc>
      </w:tr>
      <w:tr w:rsidR="003811E3" w:rsidRPr="003811E3" w14:paraId="600CB5E4" w14:textId="77777777" w:rsidTr="00016CFB">
        <w:tc>
          <w:tcPr>
            <w:tcW w:w="2527" w:type="dxa"/>
          </w:tcPr>
          <w:p w14:paraId="17B5ACFB" w14:textId="77777777" w:rsidR="003811E3" w:rsidRPr="003811E3" w:rsidRDefault="003811E3" w:rsidP="003811E3">
            <w:pPr>
              <w:spacing w:line="276" w:lineRule="auto"/>
              <w:rPr>
                <w:rFonts w:ascii="Arial" w:hAnsi="Arial" w:cs="Arial"/>
                <w:sz w:val="20"/>
                <w:szCs w:val="20"/>
              </w:rPr>
            </w:pPr>
          </w:p>
        </w:tc>
        <w:tc>
          <w:tcPr>
            <w:tcW w:w="6489" w:type="dxa"/>
          </w:tcPr>
          <w:p w14:paraId="2FB9D128" w14:textId="77777777" w:rsidR="003811E3" w:rsidRPr="003811E3" w:rsidRDefault="003811E3" w:rsidP="003811E3">
            <w:pPr>
              <w:tabs>
                <w:tab w:val="left" w:pos="1470"/>
              </w:tabs>
              <w:spacing w:line="360" w:lineRule="auto"/>
              <w:jc w:val="both"/>
              <w:rPr>
                <w:rFonts w:ascii="Arial" w:hAnsi="Arial" w:cs="Arial"/>
                <w:sz w:val="24"/>
                <w:szCs w:val="24"/>
              </w:rPr>
            </w:pPr>
            <w:r w:rsidRPr="003811E3">
              <w:rPr>
                <w:rFonts w:ascii="Arial" w:hAnsi="Arial" w:cs="Arial"/>
                <w:sz w:val="24"/>
                <w:szCs w:val="24"/>
              </w:rPr>
              <w:t>(2) Οι εισηγμένες εταιρείες του άρθρου 4 μεριμνούν όπως:</w:t>
            </w:r>
          </w:p>
          <w:p w14:paraId="0699B950" w14:textId="77777777" w:rsidR="003811E3" w:rsidRPr="003811E3" w:rsidRDefault="003811E3" w:rsidP="003811E3">
            <w:pPr>
              <w:tabs>
                <w:tab w:val="left" w:pos="1470"/>
              </w:tabs>
              <w:spacing w:line="360" w:lineRule="auto"/>
              <w:jc w:val="both"/>
              <w:rPr>
                <w:rFonts w:ascii="Arial" w:hAnsi="Arial" w:cs="Arial"/>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1"/>
              <w:gridCol w:w="765"/>
              <w:gridCol w:w="5227"/>
            </w:tblGrid>
            <w:tr w:rsidR="003811E3" w:rsidRPr="003811E3" w14:paraId="7A8037D8" w14:textId="77777777" w:rsidTr="00FF53AB">
              <w:tc>
                <w:tcPr>
                  <w:tcW w:w="286" w:type="dxa"/>
                </w:tcPr>
                <w:p w14:paraId="5266D401" w14:textId="77777777" w:rsidR="003811E3" w:rsidRPr="003811E3" w:rsidRDefault="003811E3" w:rsidP="003811E3">
                  <w:pPr>
                    <w:spacing w:line="360" w:lineRule="auto"/>
                    <w:jc w:val="both"/>
                    <w:rPr>
                      <w:rFonts w:ascii="Arial" w:hAnsi="Arial" w:cs="Arial"/>
                      <w:sz w:val="24"/>
                      <w:szCs w:val="24"/>
                    </w:rPr>
                  </w:pPr>
                </w:p>
              </w:tc>
              <w:tc>
                <w:tcPr>
                  <w:tcW w:w="788" w:type="dxa"/>
                </w:tcPr>
                <w:p w14:paraId="4DE00F11" w14:textId="77777777"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(α)</w:t>
                  </w:r>
                </w:p>
              </w:tc>
              <w:tc>
                <w:tcPr>
                  <w:tcW w:w="5454" w:type="dxa"/>
                </w:tcPr>
                <w:p w14:paraId="27AEDDD0" w14:textId="77777777"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 xml:space="preserve">τα μέλη του </w:t>
                  </w:r>
                  <w:proofErr w:type="spellStart"/>
                  <w:r w:rsidRPr="003811E3">
                    <w:rPr>
                      <w:rFonts w:ascii="Arial" w:hAnsi="Arial" w:cs="Arial"/>
                      <w:sz w:val="24"/>
                      <w:szCs w:val="24"/>
                    </w:rPr>
                    <w:t>υποεκπροσωπούμενου</w:t>
                  </w:r>
                  <w:proofErr w:type="spellEnd"/>
                  <w:r w:rsidRPr="003811E3">
                    <w:rPr>
                      <w:rFonts w:ascii="Arial" w:hAnsi="Arial" w:cs="Arial"/>
                      <w:sz w:val="24"/>
                      <w:szCs w:val="24"/>
                    </w:rPr>
                    <w:t xml:space="preserve"> φύλου  κατέχουν τουλάχιστον το 40 % των θέσεων μη εκτελεστικών διευθυντικών στελεχών·</w:t>
                  </w:r>
                </w:p>
              </w:tc>
            </w:tr>
            <w:tr w:rsidR="003811E3" w:rsidRPr="003811E3" w14:paraId="0E28F19D" w14:textId="77777777" w:rsidTr="00FF53AB">
              <w:tc>
                <w:tcPr>
                  <w:tcW w:w="286" w:type="dxa"/>
                </w:tcPr>
                <w:p w14:paraId="23EB5E05" w14:textId="77777777" w:rsidR="003811E3" w:rsidRPr="003811E3" w:rsidRDefault="003811E3" w:rsidP="003811E3">
                  <w:pPr>
                    <w:spacing w:line="360" w:lineRule="auto"/>
                    <w:jc w:val="both"/>
                    <w:rPr>
                      <w:rFonts w:ascii="Arial" w:hAnsi="Arial" w:cs="Arial"/>
                      <w:sz w:val="24"/>
                      <w:szCs w:val="24"/>
                    </w:rPr>
                  </w:pPr>
                </w:p>
              </w:tc>
              <w:tc>
                <w:tcPr>
                  <w:tcW w:w="788" w:type="dxa"/>
                </w:tcPr>
                <w:p w14:paraId="1782A5BC" w14:textId="77777777" w:rsidR="003811E3" w:rsidRPr="003811E3" w:rsidRDefault="003811E3" w:rsidP="003811E3">
                  <w:pPr>
                    <w:spacing w:line="360" w:lineRule="auto"/>
                    <w:jc w:val="both"/>
                    <w:rPr>
                      <w:rFonts w:ascii="Arial" w:hAnsi="Arial" w:cs="Arial"/>
                      <w:sz w:val="24"/>
                      <w:szCs w:val="24"/>
                    </w:rPr>
                  </w:pPr>
                </w:p>
              </w:tc>
              <w:tc>
                <w:tcPr>
                  <w:tcW w:w="5454" w:type="dxa"/>
                </w:tcPr>
                <w:p w14:paraId="0A1CCE74" w14:textId="77777777" w:rsidR="003811E3" w:rsidRPr="003811E3" w:rsidRDefault="003811E3" w:rsidP="003811E3">
                  <w:pPr>
                    <w:spacing w:line="360" w:lineRule="auto"/>
                    <w:jc w:val="both"/>
                    <w:rPr>
                      <w:rFonts w:ascii="Arial" w:hAnsi="Arial" w:cs="Arial"/>
                      <w:sz w:val="24"/>
                      <w:szCs w:val="24"/>
                    </w:rPr>
                  </w:pPr>
                </w:p>
              </w:tc>
            </w:tr>
            <w:tr w:rsidR="003811E3" w:rsidRPr="003811E3" w14:paraId="4B8C8A36" w14:textId="77777777" w:rsidTr="00FF53AB">
              <w:tc>
                <w:tcPr>
                  <w:tcW w:w="286" w:type="dxa"/>
                </w:tcPr>
                <w:p w14:paraId="53C9D3B9" w14:textId="77777777" w:rsidR="003811E3" w:rsidRPr="003811E3" w:rsidRDefault="003811E3" w:rsidP="003811E3">
                  <w:pPr>
                    <w:spacing w:line="360" w:lineRule="auto"/>
                    <w:jc w:val="both"/>
                    <w:rPr>
                      <w:rFonts w:ascii="Arial" w:hAnsi="Arial" w:cs="Arial"/>
                      <w:sz w:val="24"/>
                      <w:szCs w:val="24"/>
                    </w:rPr>
                  </w:pPr>
                </w:p>
              </w:tc>
              <w:tc>
                <w:tcPr>
                  <w:tcW w:w="788" w:type="dxa"/>
                </w:tcPr>
                <w:p w14:paraId="00CC4930" w14:textId="77777777"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(β)</w:t>
                  </w:r>
                </w:p>
              </w:tc>
              <w:tc>
                <w:tcPr>
                  <w:tcW w:w="5454" w:type="dxa"/>
                </w:tcPr>
                <w:p w14:paraId="382055E8" w14:textId="77777777"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 xml:space="preserve">τα μέλη του </w:t>
                  </w:r>
                  <w:proofErr w:type="spellStart"/>
                  <w:r w:rsidRPr="003811E3">
                    <w:rPr>
                      <w:rFonts w:ascii="Arial" w:hAnsi="Arial" w:cs="Arial"/>
                      <w:sz w:val="24"/>
                      <w:szCs w:val="24"/>
                    </w:rPr>
                    <w:t>υποεκπροσωπούμενου</w:t>
                  </w:r>
                  <w:proofErr w:type="spellEnd"/>
                  <w:r w:rsidRPr="003811E3">
                    <w:rPr>
                      <w:rFonts w:ascii="Arial" w:hAnsi="Arial" w:cs="Arial"/>
                      <w:sz w:val="24"/>
                      <w:szCs w:val="24"/>
                    </w:rPr>
                    <w:t xml:space="preserve"> φύλου κατέχουν τουλάχιστον το 33 % όλων των διευθυντικών θέσεων, είτε εκτελεστικών είτε μη εκτελεστικών διευθυντικών στελεχών:</w:t>
                  </w:r>
                </w:p>
              </w:tc>
            </w:tr>
            <w:tr w:rsidR="003811E3" w:rsidRPr="003811E3" w14:paraId="7E2601A3" w14:textId="77777777" w:rsidTr="00FF53AB">
              <w:tc>
                <w:tcPr>
                  <w:tcW w:w="286" w:type="dxa"/>
                </w:tcPr>
                <w:p w14:paraId="699F1241" w14:textId="77777777" w:rsidR="003811E3" w:rsidRPr="003811E3" w:rsidRDefault="003811E3" w:rsidP="003811E3">
                  <w:pPr>
                    <w:spacing w:line="360" w:lineRule="auto"/>
                    <w:jc w:val="both"/>
                    <w:rPr>
                      <w:rFonts w:ascii="Arial" w:hAnsi="Arial" w:cs="Arial"/>
                      <w:sz w:val="24"/>
                      <w:szCs w:val="24"/>
                    </w:rPr>
                  </w:pPr>
                </w:p>
              </w:tc>
              <w:tc>
                <w:tcPr>
                  <w:tcW w:w="788" w:type="dxa"/>
                </w:tcPr>
                <w:p w14:paraId="168C433F" w14:textId="77777777" w:rsidR="003811E3" w:rsidRPr="003811E3" w:rsidRDefault="003811E3" w:rsidP="003811E3">
                  <w:pPr>
                    <w:spacing w:line="360" w:lineRule="auto"/>
                    <w:jc w:val="both"/>
                    <w:rPr>
                      <w:rFonts w:ascii="Arial" w:hAnsi="Arial" w:cs="Arial"/>
                      <w:sz w:val="24"/>
                      <w:szCs w:val="24"/>
                    </w:rPr>
                  </w:pPr>
                </w:p>
              </w:tc>
              <w:tc>
                <w:tcPr>
                  <w:tcW w:w="5454" w:type="dxa"/>
                </w:tcPr>
                <w:p w14:paraId="1DFC967D" w14:textId="77777777" w:rsidR="003811E3" w:rsidRPr="003811E3" w:rsidRDefault="003811E3" w:rsidP="003811E3">
                  <w:pPr>
                    <w:spacing w:line="360" w:lineRule="auto"/>
                    <w:jc w:val="both"/>
                    <w:rPr>
                      <w:rFonts w:ascii="Arial" w:hAnsi="Arial" w:cs="Arial"/>
                      <w:sz w:val="24"/>
                      <w:szCs w:val="24"/>
                    </w:rPr>
                  </w:pPr>
                </w:p>
              </w:tc>
            </w:tr>
          </w:tbl>
          <w:p w14:paraId="1319CE51" w14:textId="77777777" w:rsidR="003811E3" w:rsidRPr="003811E3" w:rsidRDefault="003811E3" w:rsidP="003811E3">
            <w:pPr>
              <w:tabs>
                <w:tab w:val="left" w:pos="1470"/>
              </w:tabs>
              <w:spacing w:line="360" w:lineRule="auto"/>
              <w:jc w:val="both"/>
              <w:rPr>
                <w:rFonts w:ascii="Arial" w:hAnsi="Arial" w:cs="Arial"/>
                <w:sz w:val="24"/>
                <w:szCs w:val="24"/>
              </w:rPr>
            </w:pPr>
          </w:p>
        </w:tc>
      </w:tr>
      <w:tr w:rsidR="003811E3" w:rsidRPr="003811E3" w14:paraId="7FABAC71" w14:textId="77777777" w:rsidTr="00016CFB">
        <w:tc>
          <w:tcPr>
            <w:tcW w:w="2527" w:type="dxa"/>
          </w:tcPr>
          <w:p w14:paraId="62AADC12" w14:textId="77777777" w:rsidR="003811E3" w:rsidRPr="003811E3" w:rsidRDefault="003811E3" w:rsidP="003811E3">
            <w:pPr>
              <w:spacing w:line="276" w:lineRule="auto"/>
              <w:rPr>
                <w:rFonts w:ascii="Arial" w:hAnsi="Arial" w:cs="Arial"/>
                <w:sz w:val="20"/>
                <w:szCs w:val="20"/>
              </w:rPr>
            </w:pPr>
          </w:p>
        </w:tc>
        <w:tc>
          <w:tcPr>
            <w:tcW w:w="6489" w:type="dxa"/>
          </w:tcPr>
          <w:p w14:paraId="4FC97C20" w14:textId="2C7BB106" w:rsidR="003811E3" w:rsidRPr="003811E3" w:rsidRDefault="003811E3" w:rsidP="003811E3">
            <w:pPr>
              <w:tabs>
                <w:tab w:val="left" w:pos="1470"/>
              </w:tabs>
              <w:spacing w:line="360" w:lineRule="auto"/>
              <w:jc w:val="both"/>
              <w:rPr>
                <w:rFonts w:ascii="Arial" w:hAnsi="Arial" w:cs="Arial"/>
                <w:sz w:val="24"/>
                <w:szCs w:val="24"/>
              </w:rPr>
            </w:pPr>
            <w:r w:rsidRPr="003811E3">
              <w:rPr>
                <w:rFonts w:ascii="Arial" w:hAnsi="Arial" w:cs="Arial"/>
                <w:sz w:val="24"/>
                <w:szCs w:val="24"/>
              </w:rPr>
              <w:t xml:space="preserve">Νοείται ότι, ο αριθμός των θέσεων μη εκτελεστικών διευθυντικών στελεχών ο οποίος θεωρείται αναγκαίος για την επίτευξη του στόχου που ορίζεται στην παράγραφο (α) είναι ο αριθμός που βρίσκεται πλησιέστερα στην αναλογία </w:t>
            </w:r>
            <w:r w:rsidRPr="003811E3">
              <w:rPr>
                <w:rFonts w:ascii="Arial" w:hAnsi="Arial" w:cs="Arial"/>
                <w:sz w:val="24"/>
                <w:szCs w:val="24"/>
              </w:rPr>
              <w:lastRenderedPageBreak/>
              <w:t>του 40 %</w:t>
            </w:r>
            <w:r w:rsidR="0001338F" w:rsidRPr="009D463B">
              <w:rPr>
                <w:rFonts w:ascii="Arial" w:hAnsi="Arial" w:cs="Arial"/>
                <w:sz w:val="24"/>
                <w:szCs w:val="24"/>
              </w:rPr>
              <w:t>,</w:t>
            </w:r>
            <w:r w:rsidRPr="003811E3">
              <w:rPr>
                <w:rFonts w:ascii="Arial" w:hAnsi="Arial" w:cs="Arial"/>
                <w:sz w:val="24"/>
                <w:szCs w:val="24"/>
              </w:rPr>
              <w:t xml:space="preserve"> αλλά δεν υπερβαίνει το 49 % και ότι ο αριθμός όλων των διευθυντικών θέσεων που θεωρείται αναγκαίος για την επίτευξη του στόχου που ορίζεται στην παράγραφο (β) είναι ο αριθμός που βρίσκεται πλησιέστερα στην αναλογία του 33 %</w:t>
            </w:r>
            <w:r w:rsidR="0001338F" w:rsidRPr="009D463B">
              <w:rPr>
                <w:rFonts w:ascii="Arial" w:hAnsi="Arial" w:cs="Arial"/>
                <w:sz w:val="24"/>
                <w:szCs w:val="24"/>
              </w:rPr>
              <w:t>,</w:t>
            </w:r>
            <w:r w:rsidRPr="003811E3">
              <w:rPr>
                <w:rFonts w:ascii="Arial" w:hAnsi="Arial" w:cs="Arial"/>
                <w:sz w:val="24"/>
                <w:szCs w:val="24"/>
              </w:rPr>
              <w:t xml:space="preserve"> αλλά δεν υπερβαίνει το 49 %:</w:t>
            </w:r>
          </w:p>
        </w:tc>
      </w:tr>
      <w:tr w:rsidR="003811E3" w:rsidRPr="003811E3" w14:paraId="734B8D48" w14:textId="77777777" w:rsidTr="00016CFB">
        <w:tc>
          <w:tcPr>
            <w:tcW w:w="2527" w:type="dxa"/>
          </w:tcPr>
          <w:p w14:paraId="78035C90" w14:textId="77777777" w:rsidR="003811E3" w:rsidRPr="003811E3" w:rsidRDefault="003811E3" w:rsidP="003811E3">
            <w:pPr>
              <w:spacing w:line="276" w:lineRule="auto"/>
              <w:rPr>
                <w:rFonts w:ascii="Arial" w:hAnsi="Arial" w:cs="Arial"/>
                <w:sz w:val="20"/>
                <w:szCs w:val="20"/>
              </w:rPr>
            </w:pPr>
          </w:p>
        </w:tc>
        <w:tc>
          <w:tcPr>
            <w:tcW w:w="6489" w:type="dxa"/>
          </w:tcPr>
          <w:p w14:paraId="340307B5" w14:textId="77777777" w:rsidR="003811E3" w:rsidRPr="003811E3" w:rsidRDefault="003811E3" w:rsidP="003811E3">
            <w:pPr>
              <w:tabs>
                <w:tab w:val="left" w:pos="1470"/>
              </w:tabs>
              <w:spacing w:line="360" w:lineRule="auto"/>
              <w:jc w:val="both"/>
              <w:rPr>
                <w:rFonts w:ascii="Arial" w:hAnsi="Arial" w:cs="Arial"/>
                <w:sz w:val="24"/>
                <w:szCs w:val="24"/>
              </w:rPr>
            </w:pPr>
          </w:p>
        </w:tc>
      </w:tr>
      <w:tr w:rsidR="003811E3" w:rsidRPr="003811E3" w14:paraId="7E1FA9D4" w14:textId="77777777" w:rsidTr="00016CFB">
        <w:tc>
          <w:tcPr>
            <w:tcW w:w="2527" w:type="dxa"/>
          </w:tcPr>
          <w:p w14:paraId="3F967E9D" w14:textId="77777777" w:rsidR="009D463B" w:rsidRPr="003678D4" w:rsidRDefault="009D463B" w:rsidP="003811E3">
            <w:pPr>
              <w:spacing w:line="276" w:lineRule="auto"/>
              <w:rPr>
                <w:rFonts w:ascii="Arial" w:hAnsi="Arial" w:cs="Arial"/>
                <w:sz w:val="20"/>
                <w:szCs w:val="20"/>
              </w:rPr>
            </w:pPr>
          </w:p>
          <w:p w14:paraId="25BD49FC" w14:textId="77777777" w:rsidR="009D463B" w:rsidRPr="003678D4" w:rsidRDefault="009D463B" w:rsidP="003811E3">
            <w:pPr>
              <w:spacing w:line="276" w:lineRule="auto"/>
              <w:rPr>
                <w:rFonts w:ascii="Arial" w:hAnsi="Arial" w:cs="Arial"/>
                <w:sz w:val="20"/>
                <w:szCs w:val="20"/>
              </w:rPr>
            </w:pPr>
          </w:p>
          <w:p w14:paraId="099989F4" w14:textId="77777777" w:rsidR="009D463B" w:rsidRPr="003678D4" w:rsidRDefault="009D463B" w:rsidP="003811E3">
            <w:pPr>
              <w:spacing w:line="276" w:lineRule="auto"/>
              <w:rPr>
                <w:rFonts w:ascii="Arial" w:hAnsi="Arial" w:cs="Arial"/>
                <w:sz w:val="20"/>
                <w:szCs w:val="20"/>
              </w:rPr>
            </w:pPr>
          </w:p>
          <w:p w14:paraId="3477FDE4" w14:textId="5B1D2ECE" w:rsidR="003811E3" w:rsidRPr="003811E3" w:rsidRDefault="003811E3" w:rsidP="003811E3">
            <w:pPr>
              <w:spacing w:line="276" w:lineRule="auto"/>
              <w:rPr>
                <w:rFonts w:ascii="Arial" w:hAnsi="Arial" w:cs="Arial"/>
                <w:sz w:val="20"/>
                <w:szCs w:val="20"/>
              </w:rPr>
            </w:pPr>
            <w:r w:rsidRPr="003811E3">
              <w:rPr>
                <w:rFonts w:ascii="Arial" w:hAnsi="Arial" w:cs="Arial"/>
                <w:sz w:val="20"/>
                <w:szCs w:val="20"/>
              </w:rPr>
              <w:t>Παράρτημα</w:t>
            </w:r>
            <w:r w:rsidR="009D463B">
              <w:rPr>
                <w:rFonts w:ascii="Arial" w:hAnsi="Arial" w:cs="Arial"/>
                <w:sz w:val="20"/>
                <w:szCs w:val="20"/>
                <w:lang w:val="en-US"/>
              </w:rPr>
              <w:t>.</w:t>
            </w:r>
            <w:r w:rsidRPr="003811E3">
              <w:rPr>
                <w:rFonts w:ascii="Arial" w:hAnsi="Arial" w:cs="Arial"/>
                <w:sz w:val="20"/>
                <w:szCs w:val="20"/>
              </w:rPr>
              <w:t xml:space="preserve"> </w:t>
            </w:r>
          </w:p>
        </w:tc>
        <w:tc>
          <w:tcPr>
            <w:tcW w:w="6489" w:type="dxa"/>
          </w:tcPr>
          <w:p w14:paraId="7A53DBAE" w14:textId="3E1E5619" w:rsidR="003811E3" w:rsidRPr="003811E3" w:rsidRDefault="003811E3" w:rsidP="003811E3">
            <w:pPr>
              <w:tabs>
                <w:tab w:val="left" w:pos="1470"/>
              </w:tabs>
              <w:spacing w:line="360" w:lineRule="auto"/>
              <w:jc w:val="both"/>
              <w:rPr>
                <w:rFonts w:ascii="Arial" w:hAnsi="Arial" w:cs="Arial"/>
                <w:sz w:val="24"/>
                <w:szCs w:val="24"/>
              </w:rPr>
            </w:pPr>
            <w:r w:rsidRPr="003811E3">
              <w:rPr>
                <w:rFonts w:ascii="Arial" w:hAnsi="Arial" w:cs="Arial"/>
                <w:sz w:val="24"/>
                <w:szCs w:val="24"/>
              </w:rPr>
              <w:t xml:space="preserve">Νοείται περαιτέρω ότι, σε κάθε περίπτωση θα τηρείται ο ελάχιστος αριθμός στελεχών του </w:t>
            </w:r>
            <w:proofErr w:type="spellStart"/>
            <w:r w:rsidRPr="003811E3">
              <w:rPr>
                <w:rFonts w:ascii="Arial" w:hAnsi="Arial" w:cs="Arial"/>
                <w:sz w:val="24"/>
                <w:szCs w:val="24"/>
              </w:rPr>
              <w:t>υποεκπροσωπούμενου</w:t>
            </w:r>
            <w:proofErr w:type="spellEnd"/>
            <w:r w:rsidRPr="003811E3">
              <w:rPr>
                <w:rFonts w:ascii="Arial" w:hAnsi="Arial" w:cs="Arial"/>
                <w:sz w:val="24"/>
                <w:szCs w:val="24"/>
              </w:rPr>
              <w:t xml:space="preserve"> φύλου</w:t>
            </w:r>
            <w:r w:rsidR="009D463B" w:rsidRPr="009D463B">
              <w:rPr>
                <w:rFonts w:ascii="Arial" w:hAnsi="Arial" w:cs="Arial"/>
                <w:sz w:val="24"/>
                <w:szCs w:val="24"/>
              </w:rPr>
              <w:t>,</w:t>
            </w:r>
            <w:r w:rsidRPr="003811E3">
              <w:rPr>
                <w:rFonts w:ascii="Arial" w:hAnsi="Arial" w:cs="Arial"/>
                <w:sz w:val="24"/>
                <w:szCs w:val="24"/>
              </w:rPr>
              <w:t xml:space="preserve"> όπως ορίζεται στον πίνακα του Παραρτήματος:</w:t>
            </w:r>
          </w:p>
        </w:tc>
      </w:tr>
      <w:tr w:rsidR="003811E3" w:rsidRPr="003811E3" w14:paraId="7C1EEF65" w14:textId="77777777" w:rsidTr="00016CFB">
        <w:tc>
          <w:tcPr>
            <w:tcW w:w="2527" w:type="dxa"/>
          </w:tcPr>
          <w:p w14:paraId="1FC32187" w14:textId="77777777" w:rsidR="003811E3" w:rsidRPr="003811E3" w:rsidRDefault="003811E3" w:rsidP="003811E3">
            <w:pPr>
              <w:spacing w:line="276" w:lineRule="auto"/>
              <w:rPr>
                <w:rFonts w:ascii="Arial" w:hAnsi="Arial" w:cs="Arial"/>
                <w:sz w:val="20"/>
                <w:szCs w:val="20"/>
              </w:rPr>
            </w:pPr>
          </w:p>
        </w:tc>
        <w:tc>
          <w:tcPr>
            <w:tcW w:w="6489" w:type="dxa"/>
          </w:tcPr>
          <w:p w14:paraId="1BEA0718" w14:textId="77777777" w:rsidR="003811E3" w:rsidRPr="003811E3" w:rsidRDefault="003811E3" w:rsidP="003811E3">
            <w:pPr>
              <w:tabs>
                <w:tab w:val="left" w:pos="1470"/>
              </w:tabs>
              <w:spacing w:line="360" w:lineRule="auto"/>
              <w:jc w:val="both"/>
              <w:rPr>
                <w:rFonts w:ascii="Arial" w:hAnsi="Arial" w:cs="Arial"/>
                <w:sz w:val="24"/>
                <w:szCs w:val="24"/>
              </w:rPr>
            </w:pPr>
          </w:p>
        </w:tc>
      </w:tr>
      <w:tr w:rsidR="003811E3" w:rsidRPr="003811E3" w14:paraId="3A6890F1" w14:textId="77777777" w:rsidTr="00016CFB">
        <w:tc>
          <w:tcPr>
            <w:tcW w:w="2527" w:type="dxa"/>
          </w:tcPr>
          <w:p w14:paraId="49D2E110" w14:textId="77777777" w:rsidR="003811E3" w:rsidRPr="003811E3" w:rsidRDefault="003811E3" w:rsidP="003811E3">
            <w:pPr>
              <w:spacing w:line="276" w:lineRule="auto"/>
              <w:rPr>
                <w:rFonts w:ascii="Arial" w:hAnsi="Arial" w:cs="Arial"/>
                <w:sz w:val="20"/>
                <w:szCs w:val="20"/>
              </w:rPr>
            </w:pPr>
          </w:p>
        </w:tc>
        <w:tc>
          <w:tcPr>
            <w:tcW w:w="6489" w:type="dxa"/>
          </w:tcPr>
          <w:p w14:paraId="3A1107E4" w14:textId="0EFE7902" w:rsidR="003811E3" w:rsidRPr="003811E3" w:rsidRDefault="003811E3" w:rsidP="003811E3">
            <w:pPr>
              <w:tabs>
                <w:tab w:val="left" w:pos="1470"/>
              </w:tabs>
              <w:spacing w:line="360" w:lineRule="auto"/>
              <w:jc w:val="both"/>
              <w:rPr>
                <w:rFonts w:ascii="Arial" w:hAnsi="Arial" w:cs="Arial"/>
                <w:sz w:val="24"/>
                <w:szCs w:val="24"/>
              </w:rPr>
            </w:pPr>
            <w:r w:rsidRPr="003811E3">
              <w:rPr>
                <w:rFonts w:ascii="Arial" w:hAnsi="Arial" w:cs="Arial"/>
                <w:sz w:val="24"/>
                <w:szCs w:val="24"/>
              </w:rPr>
              <w:t xml:space="preserve">Νοείται έτι περαιτέρω ότι </w:t>
            </w:r>
            <w:r w:rsidR="009D463B">
              <w:rPr>
                <w:rFonts w:ascii="Arial" w:hAnsi="Arial" w:cs="Arial"/>
                <w:sz w:val="24"/>
                <w:szCs w:val="24"/>
              </w:rPr>
              <w:t xml:space="preserve">σε </w:t>
            </w:r>
            <w:r w:rsidRPr="003811E3">
              <w:rPr>
                <w:rFonts w:ascii="Arial" w:hAnsi="Arial" w:cs="Arial"/>
                <w:sz w:val="24"/>
                <w:szCs w:val="24"/>
              </w:rPr>
              <w:t>περίπτωση αριθμητικού κλάσματος, τα ποσοστά των παραγράφων (α) και (β) στρογγυλοποιούνται στον εγγύτερο ακέραιο αριθμό.</w:t>
            </w:r>
          </w:p>
        </w:tc>
      </w:tr>
      <w:tr w:rsidR="003811E3" w:rsidRPr="003811E3" w14:paraId="5077F563" w14:textId="77777777" w:rsidTr="00016CFB">
        <w:tc>
          <w:tcPr>
            <w:tcW w:w="2527" w:type="dxa"/>
          </w:tcPr>
          <w:p w14:paraId="588D4298" w14:textId="77777777" w:rsidR="003811E3" w:rsidRPr="003811E3" w:rsidRDefault="003811E3" w:rsidP="003811E3">
            <w:pPr>
              <w:spacing w:line="276" w:lineRule="auto"/>
              <w:rPr>
                <w:rFonts w:ascii="Arial" w:hAnsi="Arial" w:cs="Arial"/>
                <w:sz w:val="20"/>
                <w:szCs w:val="20"/>
              </w:rPr>
            </w:pPr>
          </w:p>
        </w:tc>
        <w:tc>
          <w:tcPr>
            <w:tcW w:w="6489" w:type="dxa"/>
          </w:tcPr>
          <w:p w14:paraId="3E40A147" w14:textId="77777777" w:rsidR="003811E3" w:rsidRPr="003811E3" w:rsidRDefault="003811E3" w:rsidP="003811E3">
            <w:pPr>
              <w:tabs>
                <w:tab w:val="left" w:pos="1470"/>
              </w:tabs>
              <w:spacing w:line="360" w:lineRule="auto"/>
              <w:jc w:val="both"/>
              <w:rPr>
                <w:rFonts w:ascii="Arial" w:hAnsi="Arial" w:cs="Arial"/>
                <w:sz w:val="24"/>
                <w:szCs w:val="24"/>
              </w:rPr>
            </w:pPr>
          </w:p>
        </w:tc>
      </w:tr>
      <w:tr w:rsidR="003811E3" w:rsidRPr="003811E3" w14:paraId="68FBC292" w14:textId="77777777" w:rsidTr="00016CFB">
        <w:tc>
          <w:tcPr>
            <w:tcW w:w="2527" w:type="dxa"/>
          </w:tcPr>
          <w:p w14:paraId="250DB394" w14:textId="77777777" w:rsidR="003811E3" w:rsidRPr="003811E3" w:rsidRDefault="003811E3" w:rsidP="003811E3">
            <w:pPr>
              <w:spacing w:line="276" w:lineRule="auto"/>
              <w:rPr>
                <w:rFonts w:ascii="Arial" w:hAnsi="Arial" w:cs="Arial"/>
                <w:sz w:val="20"/>
                <w:szCs w:val="20"/>
              </w:rPr>
            </w:pPr>
          </w:p>
        </w:tc>
        <w:tc>
          <w:tcPr>
            <w:tcW w:w="6489" w:type="dxa"/>
          </w:tcPr>
          <w:p w14:paraId="19AEFBBA" w14:textId="2741FBE8" w:rsidR="003811E3" w:rsidRPr="003811E3" w:rsidRDefault="003811E3" w:rsidP="003811E3">
            <w:pPr>
              <w:tabs>
                <w:tab w:val="left" w:pos="1470"/>
              </w:tabs>
              <w:spacing w:line="360" w:lineRule="auto"/>
              <w:jc w:val="both"/>
              <w:rPr>
                <w:rFonts w:ascii="Arial" w:hAnsi="Arial" w:cs="Arial"/>
                <w:sz w:val="24"/>
                <w:szCs w:val="24"/>
              </w:rPr>
            </w:pPr>
            <w:r w:rsidRPr="003811E3">
              <w:rPr>
                <w:rFonts w:ascii="Arial" w:hAnsi="Arial" w:cs="Arial"/>
                <w:sz w:val="24"/>
                <w:szCs w:val="24"/>
              </w:rPr>
              <w:t>(3) Οι εισηγμένες εταιρείες που δεν υποχρεούνται να επιτύχουν τον στόχο που ορίζεται στο εδάφιο (2) παράγραφο (β) καθορίζουν επιμέρους ποσοτικούς στόχους</w:t>
            </w:r>
            <w:r w:rsidR="009D463B">
              <w:rPr>
                <w:rFonts w:ascii="Arial" w:hAnsi="Arial" w:cs="Arial"/>
                <w:sz w:val="24"/>
                <w:szCs w:val="24"/>
              </w:rPr>
              <w:t>,</w:t>
            </w:r>
            <w:r w:rsidRPr="003811E3">
              <w:rPr>
                <w:rFonts w:ascii="Arial" w:hAnsi="Arial" w:cs="Arial"/>
                <w:sz w:val="24"/>
                <w:szCs w:val="24"/>
              </w:rPr>
              <w:t xml:space="preserve"> με σκοπό να βελτιώσουν την</w:t>
            </w:r>
            <w:r w:rsidR="007C443B">
              <w:rPr>
                <w:rFonts w:ascii="Arial" w:hAnsi="Arial" w:cs="Arial"/>
                <w:sz w:val="24"/>
                <w:szCs w:val="24"/>
              </w:rPr>
              <w:t xml:space="preserve"> ισόρροπη εκπροσώπηση ανδρών και γυναικών</w:t>
            </w:r>
            <w:r w:rsidRPr="003811E3">
              <w:rPr>
                <w:rFonts w:ascii="Arial" w:hAnsi="Arial" w:cs="Arial"/>
                <w:sz w:val="24"/>
                <w:szCs w:val="24"/>
              </w:rPr>
              <w:t xml:space="preserve"> </w:t>
            </w:r>
            <w:r w:rsidRPr="009D463B">
              <w:rPr>
                <w:rFonts w:ascii="Arial" w:hAnsi="Arial" w:cs="Arial"/>
                <w:sz w:val="24"/>
                <w:szCs w:val="24"/>
              </w:rPr>
              <w:t xml:space="preserve">μεταξύ </w:t>
            </w:r>
            <w:r w:rsidR="009D463B" w:rsidRPr="009D463B">
              <w:rPr>
                <w:rFonts w:ascii="Arial" w:hAnsi="Arial" w:cs="Arial"/>
                <w:sz w:val="24"/>
                <w:szCs w:val="24"/>
              </w:rPr>
              <w:t xml:space="preserve">των </w:t>
            </w:r>
            <w:r w:rsidRPr="009D463B">
              <w:rPr>
                <w:rFonts w:ascii="Arial" w:hAnsi="Arial" w:cs="Arial"/>
                <w:sz w:val="24"/>
                <w:szCs w:val="24"/>
              </w:rPr>
              <w:t>εκτελεστικών διευθυντικών στελεχών.</w:t>
            </w:r>
          </w:p>
        </w:tc>
      </w:tr>
      <w:tr w:rsidR="003811E3" w:rsidRPr="003811E3" w14:paraId="29AB9741" w14:textId="77777777" w:rsidTr="00016CFB">
        <w:tc>
          <w:tcPr>
            <w:tcW w:w="2527" w:type="dxa"/>
          </w:tcPr>
          <w:p w14:paraId="1D643721" w14:textId="77777777" w:rsidR="003811E3" w:rsidRPr="003811E3" w:rsidRDefault="003811E3" w:rsidP="003811E3">
            <w:pPr>
              <w:spacing w:line="276" w:lineRule="auto"/>
              <w:rPr>
                <w:rFonts w:ascii="Arial" w:hAnsi="Arial" w:cs="Arial"/>
                <w:sz w:val="20"/>
                <w:szCs w:val="20"/>
              </w:rPr>
            </w:pPr>
          </w:p>
        </w:tc>
        <w:tc>
          <w:tcPr>
            <w:tcW w:w="6489" w:type="dxa"/>
          </w:tcPr>
          <w:p w14:paraId="28A3A988" w14:textId="77777777" w:rsidR="003811E3" w:rsidRPr="003811E3" w:rsidRDefault="003811E3" w:rsidP="003811E3">
            <w:pPr>
              <w:spacing w:line="360" w:lineRule="auto"/>
              <w:jc w:val="both"/>
              <w:rPr>
                <w:rFonts w:ascii="Arial" w:hAnsi="Arial" w:cs="Arial"/>
                <w:b/>
                <w:bCs/>
                <w:sz w:val="24"/>
                <w:szCs w:val="24"/>
              </w:rPr>
            </w:pPr>
          </w:p>
        </w:tc>
      </w:tr>
      <w:tr w:rsidR="003811E3" w:rsidRPr="003811E3" w14:paraId="37DFFC80" w14:textId="77777777" w:rsidTr="00016CFB">
        <w:tc>
          <w:tcPr>
            <w:tcW w:w="2527" w:type="dxa"/>
          </w:tcPr>
          <w:p w14:paraId="36D67214" w14:textId="008F16B5" w:rsidR="003811E3" w:rsidRPr="00CC3D48" w:rsidRDefault="003811E3" w:rsidP="003811E3">
            <w:pPr>
              <w:spacing w:line="276" w:lineRule="auto"/>
              <w:rPr>
                <w:rFonts w:ascii="Arial" w:hAnsi="Arial" w:cs="Arial"/>
                <w:sz w:val="20"/>
                <w:szCs w:val="20"/>
              </w:rPr>
            </w:pPr>
            <w:r w:rsidRPr="003811E3">
              <w:rPr>
                <w:rFonts w:ascii="Arial" w:hAnsi="Arial" w:cs="Arial"/>
                <w:sz w:val="20"/>
                <w:szCs w:val="20"/>
              </w:rPr>
              <w:t xml:space="preserve">Κριτήρια και διαδικασία επιλογής μελών του Διοικητικού Συμβουλίου για την ισόρροπη εκπροσώπηση των φύλων στο </w:t>
            </w:r>
            <w:r w:rsidR="00D930F8">
              <w:rPr>
                <w:rFonts w:ascii="Arial" w:hAnsi="Arial" w:cs="Arial"/>
                <w:sz w:val="20"/>
                <w:szCs w:val="20"/>
              </w:rPr>
              <w:t>διοικητικό</w:t>
            </w:r>
            <w:r w:rsidRPr="003811E3">
              <w:rPr>
                <w:rFonts w:ascii="Arial" w:hAnsi="Arial" w:cs="Arial"/>
                <w:sz w:val="20"/>
                <w:szCs w:val="20"/>
              </w:rPr>
              <w:t xml:space="preserve"> </w:t>
            </w:r>
            <w:r w:rsidR="00D930F8">
              <w:rPr>
                <w:rFonts w:ascii="Arial" w:hAnsi="Arial" w:cs="Arial"/>
                <w:sz w:val="20"/>
                <w:szCs w:val="20"/>
              </w:rPr>
              <w:t>συμβούλιο</w:t>
            </w:r>
            <w:r w:rsidR="00CC3D48" w:rsidRPr="00CC3D48">
              <w:rPr>
                <w:rFonts w:ascii="Arial" w:hAnsi="Arial" w:cs="Arial"/>
                <w:sz w:val="20"/>
                <w:szCs w:val="20"/>
              </w:rPr>
              <w:t>.</w:t>
            </w:r>
          </w:p>
        </w:tc>
        <w:tc>
          <w:tcPr>
            <w:tcW w:w="6489" w:type="dxa"/>
          </w:tcPr>
          <w:p w14:paraId="5BE33E75" w14:textId="63556F25" w:rsidR="003811E3" w:rsidRPr="003811E3" w:rsidRDefault="003811E3" w:rsidP="003811E3">
            <w:pPr>
              <w:spacing w:line="360" w:lineRule="auto"/>
              <w:jc w:val="both"/>
              <w:rPr>
                <w:rFonts w:ascii="Arial" w:hAnsi="Arial" w:cs="Arial"/>
                <w:sz w:val="24"/>
                <w:szCs w:val="24"/>
              </w:rPr>
            </w:pPr>
            <w:r w:rsidRPr="003811E3">
              <w:rPr>
                <w:rFonts w:ascii="Arial" w:hAnsi="Arial" w:cs="Arial"/>
                <w:b/>
                <w:bCs/>
                <w:sz w:val="24"/>
                <w:szCs w:val="24"/>
              </w:rPr>
              <w:t>7.</w:t>
            </w:r>
            <w:r w:rsidRPr="003811E3">
              <w:rPr>
                <w:rFonts w:ascii="Arial" w:hAnsi="Arial" w:cs="Arial"/>
                <w:b/>
                <w:bCs/>
                <w:sz w:val="24"/>
                <w:szCs w:val="24"/>
              </w:rPr>
              <w:sym w:font="Symbol" w:char="F02D"/>
            </w:r>
            <w:r w:rsidRPr="003811E3">
              <w:rPr>
                <w:rFonts w:ascii="Arial" w:hAnsi="Arial" w:cs="Arial"/>
                <w:b/>
                <w:bCs/>
                <w:sz w:val="24"/>
                <w:szCs w:val="24"/>
              </w:rPr>
              <w:t xml:space="preserve"> </w:t>
            </w:r>
            <w:r w:rsidRPr="003811E3">
              <w:rPr>
                <w:rFonts w:ascii="Arial" w:hAnsi="Arial" w:cs="Arial"/>
                <w:sz w:val="24"/>
                <w:szCs w:val="24"/>
              </w:rPr>
              <w:t xml:space="preserve">(1) Οι εισηγμένες εταιρείες που δεν επιτυγχάνουν τα προβλεπόμενα στο εδάφιο (2) του άρθρου 6, κατά περίπτωση,  προσαρμόζουν τη διαδικασία επιλογής των υποψηφίων για διορισμό ή εκλογή σε διευθυντικές θέσεις. Οι εν λόγω υποψήφιοι και υποψήφιες επιλέγονται βάσει συγκριτικής αξιολόγησης των προσόντων κάθε υποψηφίου. Για τον σκοπό αυτό, εφαρμόζονται σαφή, ουδέτερα διατυπωμένα και αδιαμφισβήτητα κριτήρια χωρίς διακρίσεις και καθ’ όλη τη διάρκεια της διαδικασίας επιλογής, συμπεριλαμβανομένης της κατάρτισης των προκηρύξεων κενών θέσεων, της φάσης προεπιλογής, της φάσης </w:t>
            </w:r>
            <w:r w:rsidRPr="003811E3">
              <w:rPr>
                <w:rFonts w:ascii="Arial" w:hAnsi="Arial" w:cs="Arial"/>
                <w:sz w:val="24"/>
                <w:szCs w:val="24"/>
              </w:rPr>
              <w:lastRenderedPageBreak/>
              <w:t>συμπερίληψης των υποψηφίων σε βραχεία λίστα και της δημιουργίας δεξαμενής υποψηφίων.</w:t>
            </w:r>
          </w:p>
        </w:tc>
      </w:tr>
      <w:tr w:rsidR="003811E3" w:rsidRPr="003811E3" w14:paraId="72C9CBDC" w14:textId="77777777" w:rsidTr="00016CFB">
        <w:tc>
          <w:tcPr>
            <w:tcW w:w="2527" w:type="dxa"/>
          </w:tcPr>
          <w:p w14:paraId="26E686DB" w14:textId="77777777" w:rsidR="003811E3" w:rsidRPr="003811E3" w:rsidRDefault="003811E3" w:rsidP="003811E3">
            <w:pPr>
              <w:spacing w:line="276" w:lineRule="auto"/>
              <w:rPr>
                <w:rFonts w:ascii="Arial" w:hAnsi="Arial" w:cs="Arial"/>
                <w:sz w:val="20"/>
                <w:szCs w:val="20"/>
              </w:rPr>
            </w:pPr>
          </w:p>
        </w:tc>
        <w:tc>
          <w:tcPr>
            <w:tcW w:w="6489" w:type="dxa"/>
          </w:tcPr>
          <w:p w14:paraId="74D0368E" w14:textId="77777777" w:rsidR="003811E3" w:rsidRPr="003811E3" w:rsidRDefault="003811E3" w:rsidP="003811E3">
            <w:pPr>
              <w:spacing w:line="360" w:lineRule="auto"/>
              <w:jc w:val="both"/>
              <w:rPr>
                <w:rFonts w:ascii="Arial" w:hAnsi="Arial" w:cs="Arial"/>
                <w:b/>
                <w:bCs/>
                <w:sz w:val="24"/>
                <w:szCs w:val="24"/>
              </w:rPr>
            </w:pPr>
          </w:p>
        </w:tc>
      </w:tr>
      <w:tr w:rsidR="003811E3" w:rsidRPr="003811E3" w14:paraId="26476C27" w14:textId="77777777" w:rsidTr="00016CFB">
        <w:tc>
          <w:tcPr>
            <w:tcW w:w="2527" w:type="dxa"/>
          </w:tcPr>
          <w:p w14:paraId="429EB4E0" w14:textId="77777777" w:rsidR="003811E3" w:rsidRPr="003811E3" w:rsidRDefault="003811E3" w:rsidP="003811E3">
            <w:pPr>
              <w:spacing w:line="276" w:lineRule="auto"/>
              <w:rPr>
                <w:rFonts w:ascii="Arial" w:hAnsi="Arial" w:cs="Arial"/>
                <w:sz w:val="20"/>
                <w:szCs w:val="20"/>
              </w:rPr>
            </w:pPr>
          </w:p>
        </w:tc>
        <w:tc>
          <w:tcPr>
            <w:tcW w:w="6489" w:type="dxa"/>
          </w:tcPr>
          <w:p w14:paraId="5D8DDC40" w14:textId="45A7AF70" w:rsidR="003811E3" w:rsidRPr="003811E3" w:rsidRDefault="003811E3" w:rsidP="003811E3">
            <w:pPr>
              <w:spacing w:line="360" w:lineRule="auto"/>
              <w:jc w:val="both"/>
              <w:rPr>
                <w:rFonts w:ascii="Arial" w:hAnsi="Arial" w:cs="Arial"/>
                <w:b/>
                <w:bCs/>
                <w:sz w:val="24"/>
                <w:szCs w:val="24"/>
              </w:rPr>
            </w:pPr>
            <w:r w:rsidRPr="003811E3">
              <w:rPr>
                <w:rFonts w:ascii="Arial" w:hAnsi="Arial" w:cs="Arial"/>
                <w:sz w:val="24"/>
                <w:szCs w:val="24"/>
              </w:rPr>
              <w:t>(2)</w:t>
            </w:r>
            <w:r w:rsidRPr="003811E3">
              <w:rPr>
                <w:rFonts w:ascii="Arial" w:hAnsi="Arial" w:cs="Arial"/>
                <w:b/>
                <w:bCs/>
                <w:sz w:val="24"/>
                <w:szCs w:val="24"/>
              </w:rPr>
              <w:t xml:space="preserve"> </w:t>
            </w:r>
            <w:r w:rsidRPr="003811E3">
              <w:rPr>
                <w:rFonts w:ascii="Arial" w:hAnsi="Arial" w:cs="Arial"/>
                <w:sz w:val="24"/>
                <w:szCs w:val="24"/>
              </w:rPr>
              <w:t>Όσον αφορά την επιλογή των υποψηφίων για διορισμό ή εκλογή σε διευθυντικές θέσεις, κατά την επιλογή μεταξύ υποψηφίων που διαθέτουν τα ίδια προσόντα</w:t>
            </w:r>
            <w:r w:rsidR="00E26B32">
              <w:rPr>
                <w:rFonts w:ascii="Arial" w:hAnsi="Arial" w:cs="Arial"/>
                <w:sz w:val="24"/>
                <w:szCs w:val="24"/>
              </w:rPr>
              <w:t>,</w:t>
            </w:r>
            <w:r w:rsidRPr="003811E3">
              <w:rPr>
                <w:rFonts w:ascii="Arial" w:hAnsi="Arial" w:cs="Arial"/>
                <w:sz w:val="24"/>
                <w:szCs w:val="24"/>
              </w:rPr>
              <w:t xml:space="preserve"> όσον αφορά την επάρκεια, τις ικανότητες και την επαγγελματική επίδοση, δίνεται προτεραιότητα στην υποψηφιότητα του </w:t>
            </w:r>
            <w:proofErr w:type="spellStart"/>
            <w:r w:rsidRPr="003811E3">
              <w:rPr>
                <w:rFonts w:ascii="Arial" w:hAnsi="Arial" w:cs="Arial"/>
                <w:sz w:val="24"/>
                <w:szCs w:val="24"/>
              </w:rPr>
              <w:t>υποεκπροσωπούμενου</w:t>
            </w:r>
            <w:proofErr w:type="spellEnd"/>
            <w:r w:rsidRPr="003811E3">
              <w:rPr>
                <w:rFonts w:ascii="Arial" w:hAnsi="Arial" w:cs="Arial"/>
                <w:sz w:val="24"/>
                <w:szCs w:val="24"/>
              </w:rPr>
              <w:t xml:space="preserve"> φύλου, εκτός εάν, σε εξαιρετικές περιπτώσεις, λόγοι μεγαλύτερης νομικής βαρύτητας, όπως η άσκηση άλλων πολιτικών πολυμορφίας, που προβάλλονται στο πλαίσιο αντικειμενικής αξιολόγησης</w:t>
            </w:r>
            <w:r w:rsidR="00E26B32">
              <w:rPr>
                <w:rFonts w:ascii="Arial" w:hAnsi="Arial" w:cs="Arial"/>
                <w:sz w:val="24"/>
                <w:szCs w:val="24"/>
              </w:rPr>
              <w:t>,</w:t>
            </w:r>
            <w:r w:rsidRPr="003811E3">
              <w:rPr>
                <w:rFonts w:ascii="Arial" w:hAnsi="Arial" w:cs="Arial"/>
                <w:sz w:val="24"/>
                <w:szCs w:val="24"/>
              </w:rPr>
              <w:t xml:space="preserve"> η οποία λαμβάνει υπόψη την ειδική κατάσταση ενός υποψηφίου του άλλου φύλου και που βασίζεται σε αμερόληπτα κριτήρια, γέρνουν την πλάστιγγα υπέρ του υποψηφίου του άλλου φύλου.</w:t>
            </w:r>
          </w:p>
        </w:tc>
      </w:tr>
      <w:tr w:rsidR="003811E3" w:rsidRPr="003811E3" w14:paraId="3B2BFDCE" w14:textId="77777777" w:rsidTr="00016CFB">
        <w:tc>
          <w:tcPr>
            <w:tcW w:w="2527" w:type="dxa"/>
          </w:tcPr>
          <w:p w14:paraId="1D0CD309" w14:textId="77777777" w:rsidR="003811E3" w:rsidRPr="003811E3" w:rsidRDefault="003811E3" w:rsidP="003811E3">
            <w:pPr>
              <w:spacing w:line="276" w:lineRule="auto"/>
              <w:rPr>
                <w:rFonts w:ascii="Arial" w:hAnsi="Arial" w:cs="Arial"/>
                <w:sz w:val="20"/>
                <w:szCs w:val="20"/>
              </w:rPr>
            </w:pPr>
          </w:p>
        </w:tc>
        <w:tc>
          <w:tcPr>
            <w:tcW w:w="6489" w:type="dxa"/>
          </w:tcPr>
          <w:p w14:paraId="1008C2F5" w14:textId="77777777" w:rsidR="003811E3" w:rsidRPr="003811E3" w:rsidRDefault="003811E3" w:rsidP="003811E3">
            <w:pPr>
              <w:spacing w:line="360" w:lineRule="auto"/>
              <w:jc w:val="both"/>
              <w:rPr>
                <w:rFonts w:ascii="Arial" w:hAnsi="Arial" w:cs="Arial"/>
                <w:sz w:val="24"/>
                <w:szCs w:val="24"/>
              </w:rPr>
            </w:pPr>
          </w:p>
        </w:tc>
      </w:tr>
      <w:tr w:rsidR="003811E3" w:rsidRPr="003811E3" w14:paraId="38ABAE8A" w14:textId="77777777" w:rsidTr="00016CFB">
        <w:tc>
          <w:tcPr>
            <w:tcW w:w="2527" w:type="dxa"/>
          </w:tcPr>
          <w:p w14:paraId="21B4A8A5" w14:textId="77777777" w:rsidR="003811E3" w:rsidRPr="003811E3" w:rsidRDefault="003811E3" w:rsidP="003811E3">
            <w:pPr>
              <w:spacing w:line="276" w:lineRule="auto"/>
              <w:rPr>
                <w:rFonts w:ascii="Arial" w:hAnsi="Arial" w:cs="Arial"/>
                <w:sz w:val="20"/>
                <w:szCs w:val="20"/>
              </w:rPr>
            </w:pPr>
          </w:p>
        </w:tc>
        <w:tc>
          <w:tcPr>
            <w:tcW w:w="6489" w:type="dxa"/>
          </w:tcPr>
          <w:p w14:paraId="2AB68F7E" w14:textId="437ED01D"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(3) Τα κριτήρια επιλογής των διευθυντικών στελεχών των εισηγμένων εταιρειών καθορίζονται πριν από την έναρξη της διαδικασίας της κάθε επιλογής ή διορισμού και καταλαμβάνουν όλα τα στάδια αυτής.</w:t>
            </w:r>
          </w:p>
        </w:tc>
      </w:tr>
      <w:tr w:rsidR="003811E3" w:rsidRPr="003811E3" w14:paraId="560CFC76" w14:textId="77777777" w:rsidTr="00016CFB">
        <w:tc>
          <w:tcPr>
            <w:tcW w:w="2527" w:type="dxa"/>
          </w:tcPr>
          <w:p w14:paraId="2D53AED6" w14:textId="77777777" w:rsidR="003811E3" w:rsidRPr="003811E3" w:rsidRDefault="003811E3" w:rsidP="003811E3">
            <w:pPr>
              <w:spacing w:line="276" w:lineRule="auto"/>
              <w:rPr>
                <w:rFonts w:ascii="Arial" w:hAnsi="Arial" w:cs="Arial"/>
                <w:sz w:val="20"/>
                <w:szCs w:val="20"/>
              </w:rPr>
            </w:pPr>
          </w:p>
        </w:tc>
        <w:tc>
          <w:tcPr>
            <w:tcW w:w="6489" w:type="dxa"/>
          </w:tcPr>
          <w:p w14:paraId="7E672540" w14:textId="77777777" w:rsidR="003811E3" w:rsidRPr="003811E3" w:rsidRDefault="003811E3" w:rsidP="003811E3">
            <w:pPr>
              <w:spacing w:line="360" w:lineRule="auto"/>
              <w:jc w:val="both"/>
              <w:rPr>
                <w:rFonts w:ascii="Arial" w:hAnsi="Arial" w:cs="Arial"/>
                <w:sz w:val="24"/>
                <w:szCs w:val="24"/>
              </w:rPr>
            </w:pPr>
          </w:p>
        </w:tc>
      </w:tr>
      <w:tr w:rsidR="003811E3" w:rsidRPr="003811E3" w14:paraId="5CCB0A9E" w14:textId="77777777" w:rsidTr="00016CFB">
        <w:tc>
          <w:tcPr>
            <w:tcW w:w="2527" w:type="dxa"/>
          </w:tcPr>
          <w:p w14:paraId="4B3E3094" w14:textId="77777777" w:rsidR="003811E3" w:rsidRPr="003811E3" w:rsidRDefault="003811E3" w:rsidP="003811E3">
            <w:pPr>
              <w:spacing w:line="276" w:lineRule="auto"/>
              <w:rPr>
                <w:rFonts w:ascii="Arial" w:hAnsi="Arial" w:cs="Arial"/>
                <w:sz w:val="20"/>
                <w:szCs w:val="20"/>
              </w:rPr>
            </w:pPr>
          </w:p>
        </w:tc>
        <w:tc>
          <w:tcPr>
            <w:tcW w:w="6489" w:type="dxa"/>
          </w:tcPr>
          <w:p w14:paraId="2BDA8551" w14:textId="29EE4A73"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 xml:space="preserve">(4) Ο υποψήφιος που εξετάστηκε κατά τη διαδικασία επιλογής υποψηφίων για διορισμό ή εκλογή, σε θέση μέλους του </w:t>
            </w:r>
            <w:r w:rsidR="00883EFD">
              <w:rPr>
                <w:rFonts w:ascii="Arial" w:hAnsi="Arial" w:cs="Arial"/>
                <w:sz w:val="24"/>
                <w:szCs w:val="24"/>
              </w:rPr>
              <w:t>δ</w:t>
            </w:r>
            <w:r w:rsidRPr="003811E3">
              <w:rPr>
                <w:rFonts w:ascii="Arial" w:hAnsi="Arial" w:cs="Arial"/>
                <w:sz w:val="24"/>
                <w:szCs w:val="24"/>
              </w:rPr>
              <w:t xml:space="preserve">ιοικητικού </w:t>
            </w:r>
            <w:r w:rsidR="00883EFD">
              <w:rPr>
                <w:rFonts w:ascii="Arial" w:hAnsi="Arial" w:cs="Arial"/>
                <w:sz w:val="24"/>
                <w:szCs w:val="24"/>
              </w:rPr>
              <w:t>σ</w:t>
            </w:r>
            <w:r w:rsidRPr="003811E3">
              <w:rPr>
                <w:rFonts w:ascii="Arial" w:hAnsi="Arial" w:cs="Arial"/>
                <w:sz w:val="24"/>
                <w:szCs w:val="24"/>
              </w:rPr>
              <w:t>υμβουλίου, λαμβάνει εντός είκοσι (20) ημερών, κατόπιν αίτησης που απευθύνει προς την εισηγμένη εταιρεία, αναλυτική ενημέρωση σχετικά με:</w:t>
            </w:r>
          </w:p>
          <w:p w14:paraId="79394F50" w14:textId="77777777" w:rsidR="003811E3" w:rsidRPr="003811E3" w:rsidRDefault="003811E3" w:rsidP="003811E3">
            <w:pPr>
              <w:spacing w:line="360" w:lineRule="auto"/>
              <w:jc w:val="both"/>
              <w:rPr>
                <w:rFonts w:ascii="Arial" w:hAnsi="Arial" w:cs="Arial"/>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0"/>
              <w:gridCol w:w="523"/>
              <w:gridCol w:w="5510"/>
            </w:tblGrid>
            <w:tr w:rsidR="003811E3" w:rsidRPr="003811E3" w14:paraId="4DE65761" w14:textId="77777777" w:rsidTr="00FF53AB">
              <w:tc>
                <w:tcPr>
                  <w:tcW w:w="241" w:type="dxa"/>
                </w:tcPr>
                <w:p w14:paraId="26A49691" w14:textId="77777777" w:rsidR="003811E3" w:rsidRPr="003811E3" w:rsidRDefault="003811E3" w:rsidP="003811E3">
                  <w:pPr>
                    <w:spacing w:line="360" w:lineRule="auto"/>
                    <w:jc w:val="both"/>
                    <w:rPr>
                      <w:rFonts w:ascii="Arial" w:hAnsi="Arial" w:cs="Arial"/>
                      <w:b/>
                      <w:bCs/>
                      <w:sz w:val="24"/>
                      <w:szCs w:val="24"/>
                    </w:rPr>
                  </w:pPr>
                </w:p>
              </w:tc>
              <w:tc>
                <w:tcPr>
                  <w:tcW w:w="524" w:type="dxa"/>
                </w:tcPr>
                <w:p w14:paraId="1330FEBD" w14:textId="77777777"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(α)</w:t>
                  </w:r>
                </w:p>
              </w:tc>
              <w:tc>
                <w:tcPr>
                  <w:tcW w:w="5763" w:type="dxa"/>
                </w:tcPr>
                <w:p w14:paraId="59A945C4" w14:textId="77777777" w:rsidR="003811E3" w:rsidRPr="003811E3" w:rsidRDefault="003811E3" w:rsidP="003811E3">
                  <w:pPr>
                    <w:spacing w:line="360" w:lineRule="auto"/>
                    <w:jc w:val="both"/>
                    <w:rPr>
                      <w:rFonts w:ascii="Arial" w:hAnsi="Arial" w:cs="Arial"/>
                      <w:b/>
                      <w:bCs/>
                      <w:sz w:val="24"/>
                      <w:szCs w:val="24"/>
                    </w:rPr>
                  </w:pPr>
                  <w:r w:rsidRPr="003811E3">
                    <w:rPr>
                      <w:rFonts w:ascii="Arial" w:hAnsi="Arial" w:cs="Arial"/>
                      <w:sz w:val="24"/>
                      <w:szCs w:val="24"/>
                    </w:rPr>
                    <w:t xml:space="preserve">τα κριτήρια αξιολόγησης στα οποία βασίστηκε η συγκεκριμένη επιλογή, </w:t>
                  </w:r>
                </w:p>
              </w:tc>
            </w:tr>
            <w:tr w:rsidR="003811E3" w:rsidRPr="003811E3" w14:paraId="4BD6EE5C" w14:textId="77777777" w:rsidTr="00FF53AB">
              <w:tc>
                <w:tcPr>
                  <w:tcW w:w="241" w:type="dxa"/>
                </w:tcPr>
                <w:p w14:paraId="18B302A7" w14:textId="77777777" w:rsidR="003811E3" w:rsidRPr="003811E3" w:rsidRDefault="003811E3" w:rsidP="003811E3">
                  <w:pPr>
                    <w:spacing w:line="360" w:lineRule="auto"/>
                    <w:jc w:val="both"/>
                    <w:rPr>
                      <w:rFonts w:ascii="Arial" w:hAnsi="Arial" w:cs="Arial"/>
                      <w:b/>
                      <w:bCs/>
                      <w:sz w:val="24"/>
                      <w:szCs w:val="24"/>
                    </w:rPr>
                  </w:pPr>
                </w:p>
              </w:tc>
              <w:tc>
                <w:tcPr>
                  <w:tcW w:w="524" w:type="dxa"/>
                </w:tcPr>
                <w:p w14:paraId="26796F0D" w14:textId="77777777" w:rsidR="003811E3" w:rsidRPr="003811E3" w:rsidRDefault="003811E3" w:rsidP="003811E3">
                  <w:pPr>
                    <w:spacing w:line="360" w:lineRule="auto"/>
                    <w:jc w:val="both"/>
                    <w:rPr>
                      <w:rFonts w:ascii="Arial" w:hAnsi="Arial" w:cs="Arial"/>
                      <w:b/>
                      <w:bCs/>
                      <w:sz w:val="24"/>
                      <w:szCs w:val="24"/>
                    </w:rPr>
                  </w:pPr>
                </w:p>
              </w:tc>
              <w:tc>
                <w:tcPr>
                  <w:tcW w:w="5763" w:type="dxa"/>
                </w:tcPr>
                <w:p w14:paraId="1BA609E9" w14:textId="77777777" w:rsidR="003811E3" w:rsidRPr="003811E3" w:rsidRDefault="003811E3" w:rsidP="003811E3">
                  <w:pPr>
                    <w:spacing w:line="360" w:lineRule="auto"/>
                    <w:jc w:val="both"/>
                    <w:rPr>
                      <w:rFonts w:ascii="Arial" w:hAnsi="Arial" w:cs="Arial"/>
                      <w:sz w:val="24"/>
                      <w:szCs w:val="24"/>
                    </w:rPr>
                  </w:pPr>
                </w:p>
              </w:tc>
            </w:tr>
            <w:tr w:rsidR="003811E3" w:rsidRPr="003811E3" w14:paraId="3DC3655B" w14:textId="77777777" w:rsidTr="00FF53AB">
              <w:tc>
                <w:tcPr>
                  <w:tcW w:w="241" w:type="dxa"/>
                </w:tcPr>
                <w:p w14:paraId="0F831A8A" w14:textId="77777777" w:rsidR="003811E3" w:rsidRPr="003811E3" w:rsidRDefault="003811E3" w:rsidP="003811E3">
                  <w:pPr>
                    <w:spacing w:line="360" w:lineRule="auto"/>
                    <w:jc w:val="both"/>
                    <w:rPr>
                      <w:rFonts w:ascii="Arial" w:hAnsi="Arial" w:cs="Arial"/>
                      <w:b/>
                      <w:bCs/>
                      <w:sz w:val="24"/>
                      <w:szCs w:val="24"/>
                    </w:rPr>
                  </w:pPr>
                </w:p>
              </w:tc>
              <w:tc>
                <w:tcPr>
                  <w:tcW w:w="524" w:type="dxa"/>
                </w:tcPr>
                <w:p w14:paraId="339DCED0" w14:textId="77777777"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(β)</w:t>
                  </w:r>
                </w:p>
              </w:tc>
              <w:tc>
                <w:tcPr>
                  <w:tcW w:w="5763" w:type="dxa"/>
                </w:tcPr>
                <w:p w14:paraId="4813E19F" w14:textId="77777777"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την αντικειμενική συγκριτική αξιολόγηση των υποψηφίων βάσει των εν λόγω κριτηρίων, και</w:t>
                  </w:r>
                </w:p>
              </w:tc>
            </w:tr>
            <w:tr w:rsidR="003811E3" w:rsidRPr="003811E3" w14:paraId="6D0768BE" w14:textId="77777777" w:rsidTr="00FF53AB">
              <w:tc>
                <w:tcPr>
                  <w:tcW w:w="241" w:type="dxa"/>
                </w:tcPr>
                <w:p w14:paraId="0C1430AC" w14:textId="77777777" w:rsidR="003811E3" w:rsidRPr="003811E3" w:rsidRDefault="003811E3" w:rsidP="003811E3">
                  <w:pPr>
                    <w:spacing w:line="360" w:lineRule="auto"/>
                    <w:jc w:val="both"/>
                    <w:rPr>
                      <w:rFonts w:ascii="Arial" w:hAnsi="Arial" w:cs="Arial"/>
                      <w:b/>
                      <w:bCs/>
                      <w:sz w:val="24"/>
                      <w:szCs w:val="24"/>
                    </w:rPr>
                  </w:pPr>
                </w:p>
              </w:tc>
              <w:tc>
                <w:tcPr>
                  <w:tcW w:w="524" w:type="dxa"/>
                </w:tcPr>
                <w:p w14:paraId="7D9BFD70" w14:textId="77777777" w:rsidR="003811E3" w:rsidRPr="003811E3" w:rsidRDefault="003811E3" w:rsidP="003811E3">
                  <w:pPr>
                    <w:spacing w:line="360" w:lineRule="auto"/>
                    <w:jc w:val="both"/>
                    <w:rPr>
                      <w:rFonts w:ascii="Arial" w:hAnsi="Arial" w:cs="Arial"/>
                      <w:b/>
                      <w:bCs/>
                      <w:sz w:val="24"/>
                      <w:szCs w:val="24"/>
                    </w:rPr>
                  </w:pPr>
                </w:p>
              </w:tc>
              <w:tc>
                <w:tcPr>
                  <w:tcW w:w="5763" w:type="dxa"/>
                </w:tcPr>
                <w:p w14:paraId="6456B26A" w14:textId="77777777" w:rsidR="003811E3" w:rsidRPr="003811E3" w:rsidRDefault="003811E3" w:rsidP="003811E3">
                  <w:pPr>
                    <w:spacing w:line="360" w:lineRule="auto"/>
                    <w:jc w:val="both"/>
                    <w:rPr>
                      <w:rFonts w:ascii="Arial" w:hAnsi="Arial" w:cs="Arial"/>
                      <w:sz w:val="24"/>
                      <w:szCs w:val="24"/>
                    </w:rPr>
                  </w:pPr>
                </w:p>
              </w:tc>
            </w:tr>
            <w:tr w:rsidR="003811E3" w:rsidRPr="003811E3" w14:paraId="1DD46BF3" w14:textId="77777777" w:rsidTr="00FF53AB">
              <w:tc>
                <w:tcPr>
                  <w:tcW w:w="241" w:type="dxa"/>
                </w:tcPr>
                <w:p w14:paraId="504A31DD" w14:textId="77777777" w:rsidR="003811E3" w:rsidRPr="003811E3" w:rsidRDefault="003811E3" w:rsidP="003811E3">
                  <w:pPr>
                    <w:spacing w:line="360" w:lineRule="auto"/>
                    <w:jc w:val="both"/>
                    <w:rPr>
                      <w:rFonts w:ascii="Arial" w:hAnsi="Arial" w:cs="Arial"/>
                      <w:sz w:val="24"/>
                      <w:szCs w:val="24"/>
                    </w:rPr>
                  </w:pPr>
                </w:p>
              </w:tc>
              <w:tc>
                <w:tcPr>
                  <w:tcW w:w="524" w:type="dxa"/>
                </w:tcPr>
                <w:p w14:paraId="4967DA67" w14:textId="77777777"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(γ)</w:t>
                  </w:r>
                </w:p>
              </w:tc>
              <w:tc>
                <w:tcPr>
                  <w:tcW w:w="5763" w:type="dxa"/>
                </w:tcPr>
                <w:p w14:paraId="3CF6EBC8" w14:textId="77777777" w:rsidR="003811E3" w:rsidRDefault="003811E3" w:rsidP="003811E3">
                  <w:pPr>
                    <w:spacing w:line="360" w:lineRule="auto"/>
                    <w:jc w:val="both"/>
                    <w:rPr>
                      <w:rFonts w:ascii="Arial" w:hAnsi="Arial" w:cs="Arial"/>
                      <w:sz w:val="24"/>
                      <w:szCs w:val="24"/>
                    </w:rPr>
                  </w:pPr>
                  <w:r w:rsidRPr="003811E3">
                    <w:rPr>
                      <w:rFonts w:ascii="Arial" w:hAnsi="Arial" w:cs="Arial"/>
                      <w:sz w:val="24"/>
                      <w:szCs w:val="24"/>
                    </w:rPr>
                    <w:t xml:space="preserve"> τους ειδικούς λόγους που οδήγησαν στην κατ’ εξαίρεση επιλογή της υποψηφιότητας του μη </w:t>
                  </w:r>
                  <w:proofErr w:type="spellStart"/>
                  <w:r w:rsidRPr="003811E3">
                    <w:rPr>
                      <w:rFonts w:ascii="Arial" w:hAnsi="Arial" w:cs="Arial"/>
                      <w:sz w:val="24"/>
                      <w:szCs w:val="24"/>
                    </w:rPr>
                    <w:t>υποεκπροσωπούμενου</w:t>
                  </w:r>
                  <w:proofErr w:type="spellEnd"/>
                  <w:r w:rsidRPr="003811E3">
                    <w:rPr>
                      <w:rFonts w:ascii="Arial" w:hAnsi="Arial" w:cs="Arial"/>
                      <w:sz w:val="24"/>
                      <w:szCs w:val="24"/>
                    </w:rPr>
                    <w:t xml:space="preserve"> φύλου, εφόσον συντρέχει τέτοια περίπτωση.</w:t>
                  </w:r>
                </w:p>
                <w:p w14:paraId="30328992" w14:textId="77777777" w:rsidR="00B5097A" w:rsidRPr="003811E3" w:rsidRDefault="00B5097A" w:rsidP="003811E3">
                  <w:pPr>
                    <w:spacing w:line="360" w:lineRule="auto"/>
                    <w:jc w:val="both"/>
                    <w:rPr>
                      <w:rFonts w:ascii="Arial" w:hAnsi="Arial" w:cs="Arial"/>
                      <w:sz w:val="24"/>
                      <w:szCs w:val="24"/>
                    </w:rPr>
                  </w:pPr>
                </w:p>
              </w:tc>
            </w:tr>
          </w:tbl>
          <w:p w14:paraId="793E0ECF" w14:textId="77777777" w:rsidR="003811E3" w:rsidRPr="003811E3" w:rsidRDefault="003811E3" w:rsidP="003811E3">
            <w:pPr>
              <w:spacing w:line="360" w:lineRule="auto"/>
              <w:jc w:val="both"/>
              <w:rPr>
                <w:rFonts w:ascii="Arial" w:hAnsi="Arial" w:cs="Arial"/>
                <w:b/>
                <w:bCs/>
                <w:sz w:val="24"/>
                <w:szCs w:val="24"/>
              </w:rPr>
            </w:pPr>
          </w:p>
        </w:tc>
      </w:tr>
      <w:tr w:rsidR="00A55A81" w:rsidRPr="003811E3" w14:paraId="6AC1CDD1" w14:textId="77777777" w:rsidTr="00016CFB">
        <w:tc>
          <w:tcPr>
            <w:tcW w:w="2527" w:type="dxa"/>
          </w:tcPr>
          <w:p w14:paraId="08174C68" w14:textId="77777777" w:rsidR="00A55A81" w:rsidRPr="003811E3" w:rsidRDefault="00A55A81" w:rsidP="003811E3">
            <w:pPr>
              <w:spacing w:line="276" w:lineRule="auto"/>
              <w:rPr>
                <w:rFonts w:ascii="Arial" w:hAnsi="Arial" w:cs="Arial"/>
                <w:sz w:val="20"/>
                <w:szCs w:val="20"/>
              </w:rPr>
            </w:pPr>
          </w:p>
        </w:tc>
        <w:tc>
          <w:tcPr>
            <w:tcW w:w="6489" w:type="dxa"/>
          </w:tcPr>
          <w:p w14:paraId="00DAF3A6" w14:textId="77777777" w:rsidR="00A55A81" w:rsidRPr="003811E3" w:rsidRDefault="00A55A81" w:rsidP="003811E3">
            <w:pPr>
              <w:spacing w:line="360" w:lineRule="auto"/>
              <w:jc w:val="both"/>
              <w:rPr>
                <w:rFonts w:ascii="Arial" w:hAnsi="Arial" w:cs="Arial"/>
                <w:sz w:val="24"/>
                <w:szCs w:val="24"/>
              </w:rPr>
            </w:pPr>
          </w:p>
        </w:tc>
      </w:tr>
      <w:tr w:rsidR="003811E3" w:rsidRPr="003811E3" w14:paraId="6D705995" w14:textId="77777777" w:rsidTr="00016CFB">
        <w:tc>
          <w:tcPr>
            <w:tcW w:w="2527" w:type="dxa"/>
          </w:tcPr>
          <w:p w14:paraId="312D55F9" w14:textId="77777777" w:rsidR="003811E3" w:rsidRPr="003811E3" w:rsidRDefault="003811E3" w:rsidP="003811E3">
            <w:pPr>
              <w:spacing w:line="276" w:lineRule="auto"/>
              <w:rPr>
                <w:rFonts w:ascii="Arial" w:hAnsi="Arial" w:cs="Arial"/>
                <w:sz w:val="20"/>
                <w:szCs w:val="20"/>
              </w:rPr>
            </w:pPr>
          </w:p>
        </w:tc>
        <w:tc>
          <w:tcPr>
            <w:tcW w:w="6489" w:type="dxa"/>
          </w:tcPr>
          <w:p w14:paraId="3348083A" w14:textId="429025F1" w:rsidR="003811E3" w:rsidRPr="003811E3" w:rsidRDefault="00B5097A" w:rsidP="003811E3">
            <w:pPr>
              <w:spacing w:line="360" w:lineRule="auto"/>
              <w:jc w:val="both"/>
              <w:rPr>
                <w:rFonts w:ascii="Arial" w:hAnsi="Arial" w:cs="Arial"/>
                <w:sz w:val="24"/>
                <w:szCs w:val="24"/>
              </w:rPr>
            </w:pPr>
            <w:r>
              <w:rPr>
                <w:rFonts w:ascii="Arial" w:hAnsi="Arial" w:cs="Arial"/>
                <w:sz w:val="24"/>
                <w:szCs w:val="24"/>
              </w:rPr>
              <w:t xml:space="preserve">(5) Η αναλυτική ενημέρωση του εδαφίου (4) κοινοποιείται στον Έφορο και στον Επίτροπο. </w:t>
            </w:r>
          </w:p>
        </w:tc>
      </w:tr>
      <w:tr w:rsidR="00A55A81" w:rsidRPr="003811E3" w14:paraId="58EB66A5" w14:textId="77777777" w:rsidTr="00016CFB">
        <w:tc>
          <w:tcPr>
            <w:tcW w:w="2527" w:type="dxa"/>
          </w:tcPr>
          <w:p w14:paraId="5CE4BB77" w14:textId="77777777" w:rsidR="00A55A81" w:rsidRPr="003811E3" w:rsidRDefault="00A55A81" w:rsidP="003811E3">
            <w:pPr>
              <w:spacing w:line="276" w:lineRule="auto"/>
              <w:rPr>
                <w:rFonts w:ascii="Arial" w:hAnsi="Arial" w:cs="Arial"/>
                <w:sz w:val="20"/>
                <w:szCs w:val="20"/>
              </w:rPr>
            </w:pPr>
          </w:p>
        </w:tc>
        <w:tc>
          <w:tcPr>
            <w:tcW w:w="6489" w:type="dxa"/>
          </w:tcPr>
          <w:p w14:paraId="4DF8B2AD" w14:textId="77777777" w:rsidR="00A55A81" w:rsidRDefault="00A55A81" w:rsidP="003811E3">
            <w:pPr>
              <w:spacing w:line="360" w:lineRule="auto"/>
              <w:jc w:val="both"/>
              <w:rPr>
                <w:rFonts w:ascii="Arial" w:hAnsi="Arial" w:cs="Arial"/>
                <w:sz w:val="24"/>
                <w:szCs w:val="24"/>
              </w:rPr>
            </w:pPr>
          </w:p>
        </w:tc>
      </w:tr>
      <w:tr w:rsidR="003811E3" w:rsidRPr="003811E3" w14:paraId="1A6E9D9E" w14:textId="77777777" w:rsidTr="00016CFB">
        <w:tc>
          <w:tcPr>
            <w:tcW w:w="2527" w:type="dxa"/>
          </w:tcPr>
          <w:p w14:paraId="0A299208" w14:textId="77777777" w:rsidR="003811E3" w:rsidRPr="003811E3" w:rsidRDefault="003811E3" w:rsidP="003811E3">
            <w:pPr>
              <w:spacing w:line="276" w:lineRule="auto"/>
              <w:rPr>
                <w:rFonts w:ascii="Arial" w:hAnsi="Arial" w:cs="Arial"/>
                <w:sz w:val="20"/>
                <w:szCs w:val="20"/>
              </w:rPr>
            </w:pPr>
          </w:p>
        </w:tc>
        <w:tc>
          <w:tcPr>
            <w:tcW w:w="6489" w:type="dxa"/>
          </w:tcPr>
          <w:p w14:paraId="77D3FBC5" w14:textId="0FEA3D25"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w:t>
            </w:r>
            <w:r w:rsidR="00B5097A">
              <w:rPr>
                <w:rFonts w:ascii="Arial" w:hAnsi="Arial" w:cs="Arial"/>
                <w:sz w:val="24"/>
                <w:szCs w:val="24"/>
              </w:rPr>
              <w:t>6</w:t>
            </w:r>
            <w:r w:rsidRPr="003811E3">
              <w:rPr>
                <w:rFonts w:ascii="Arial" w:hAnsi="Arial" w:cs="Arial"/>
                <w:sz w:val="24"/>
                <w:szCs w:val="24"/>
              </w:rPr>
              <w:t>) Όταν η διαδικασία επιλογής υποψηφίων για διορισμό ή εκλογή σε διευθυντική θέση πραγματοποιείται μέσω ψηφοφορίας των μετόχων ή των εργαζομένων, οι εισηγμένες εταιρείες διασφαλίζουν ότι οι ψηφοφόροι ενημερώνονται δεόντως σχετικά με τα μέτρα που προβλέπονται στον παρόντα νόμο, συμπεριλαμβανομένων των κυρώσεων για τη μη συμμόρφωση της εισηγμένης εταιρείας.</w:t>
            </w:r>
          </w:p>
        </w:tc>
      </w:tr>
      <w:tr w:rsidR="003E2608" w:rsidRPr="003811E3" w14:paraId="4E5000BA" w14:textId="77777777" w:rsidTr="00016CFB">
        <w:tc>
          <w:tcPr>
            <w:tcW w:w="2527" w:type="dxa"/>
          </w:tcPr>
          <w:p w14:paraId="7C76353F" w14:textId="77777777" w:rsidR="003E2608" w:rsidRPr="003811E3" w:rsidRDefault="003E2608" w:rsidP="003811E3">
            <w:pPr>
              <w:spacing w:line="276" w:lineRule="auto"/>
              <w:rPr>
                <w:rFonts w:ascii="Arial" w:hAnsi="Arial" w:cs="Arial"/>
                <w:sz w:val="20"/>
                <w:szCs w:val="20"/>
              </w:rPr>
            </w:pPr>
          </w:p>
        </w:tc>
        <w:tc>
          <w:tcPr>
            <w:tcW w:w="6489" w:type="dxa"/>
          </w:tcPr>
          <w:p w14:paraId="5DE5A74C" w14:textId="77777777" w:rsidR="003E2608" w:rsidRPr="003811E3" w:rsidRDefault="003E2608" w:rsidP="003811E3">
            <w:pPr>
              <w:spacing w:line="360" w:lineRule="auto"/>
              <w:jc w:val="both"/>
              <w:rPr>
                <w:rFonts w:ascii="Arial" w:hAnsi="Arial" w:cs="Arial"/>
                <w:sz w:val="24"/>
                <w:szCs w:val="24"/>
              </w:rPr>
            </w:pPr>
          </w:p>
        </w:tc>
      </w:tr>
      <w:tr w:rsidR="003E2608" w:rsidRPr="003811E3" w14:paraId="673A7AAD" w14:textId="77777777" w:rsidTr="00016CFB">
        <w:tc>
          <w:tcPr>
            <w:tcW w:w="2527" w:type="dxa"/>
          </w:tcPr>
          <w:p w14:paraId="64A987CE" w14:textId="6BBEE2F2" w:rsidR="003E2608" w:rsidRPr="003811E3" w:rsidRDefault="00006C6B" w:rsidP="003811E3">
            <w:pPr>
              <w:spacing w:line="276" w:lineRule="auto"/>
              <w:rPr>
                <w:rFonts w:ascii="Arial" w:hAnsi="Arial" w:cs="Arial"/>
                <w:sz w:val="20"/>
                <w:szCs w:val="20"/>
              </w:rPr>
            </w:pPr>
            <w:r>
              <w:rPr>
                <w:rFonts w:ascii="Arial" w:hAnsi="Arial" w:cs="Arial"/>
                <w:sz w:val="20"/>
                <w:szCs w:val="20"/>
              </w:rPr>
              <w:t xml:space="preserve">Δικαίωμα προσβολής απόφασης. </w:t>
            </w:r>
          </w:p>
        </w:tc>
        <w:tc>
          <w:tcPr>
            <w:tcW w:w="6489" w:type="dxa"/>
          </w:tcPr>
          <w:p w14:paraId="56CBE5C4" w14:textId="19B31B11" w:rsidR="003E2608" w:rsidRPr="003811E3" w:rsidRDefault="00A55A81" w:rsidP="003811E3">
            <w:pPr>
              <w:spacing w:line="360" w:lineRule="auto"/>
              <w:jc w:val="both"/>
              <w:rPr>
                <w:rFonts w:ascii="Arial" w:hAnsi="Arial" w:cs="Arial"/>
                <w:sz w:val="24"/>
                <w:szCs w:val="24"/>
              </w:rPr>
            </w:pPr>
            <w:r>
              <w:rPr>
                <w:rFonts w:ascii="Arial" w:hAnsi="Arial" w:cs="Arial"/>
                <w:sz w:val="24"/>
                <w:szCs w:val="24"/>
              </w:rPr>
              <w:t xml:space="preserve">8.-(1) </w:t>
            </w:r>
            <w:r w:rsidR="003E2608" w:rsidRPr="00741A91">
              <w:rPr>
                <w:rFonts w:ascii="Arial" w:hAnsi="Arial" w:cs="Arial"/>
                <w:sz w:val="24"/>
                <w:szCs w:val="24"/>
              </w:rPr>
              <w:t xml:space="preserve">Υποψήφιος </w:t>
            </w:r>
            <w:r w:rsidR="00D55DF3" w:rsidRPr="00741A91">
              <w:rPr>
                <w:rFonts w:ascii="Arial" w:hAnsi="Arial" w:cs="Arial"/>
                <w:sz w:val="24"/>
                <w:szCs w:val="24"/>
              </w:rPr>
              <w:t xml:space="preserve">ή υποψήφια </w:t>
            </w:r>
            <w:r w:rsidR="003E2608" w:rsidRPr="00741A91">
              <w:rPr>
                <w:rFonts w:ascii="Arial" w:hAnsi="Arial" w:cs="Arial"/>
                <w:sz w:val="24"/>
                <w:szCs w:val="24"/>
              </w:rPr>
              <w:t>που δεν επιλέγηκε για διορισμό</w:t>
            </w:r>
            <w:r w:rsidR="00D55DF3" w:rsidRPr="00741A91">
              <w:rPr>
                <w:rFonts w:ascii="Arial" w:hAnsi="Arial" w:cs="Arial"/>
                <w:sz w:val="24"/>
                <w:szCs w:val="24"/>
              </w:rPr>
              <w:t xml:space="preserve"> ή δεν </w:t>
            </w:r>
            <w:proofErr w:type="spellStart"/>
            <w:r w:rsidR="00D55DF3" w:rsidRPr="00741A91">
              <w:rPr>
                <w:rFonts w:ascii="Arial" w:hAnsi="Arial" w:cs="Arial"/>
                <w:sz w:val="24"/>
                <w:szCs w:val="24"/>
              </w:rPr>
              <w:t>εκλέγηκε</w:t>
            </w:r>
            <w:proofErr w:type="spellEnd"/>
            <w:r w:rsidR="00D55DF3" w:rsidRPr="00741A91">
              <w:rPr>
                <w:rFonts w:ascii="Arial" w:hAnsi="Arial" w:cs="Arial"/>
                <w:sz w:val="24"/>
                <w:szCs w:val="24"/>
              </w:rPr>
              <w:t xml:space="preserve"> δύναται να καταχωρήσει αίτηση στο Δικαστήριο κατά της απόφασης της εταιρείας</w:t>
            </w:r>
            <w:r w:rsidR="00883EFD">
              <w:rPr>
                <w:rFonts w:ascii="Arial" w:hAnsi="Arial" w:cs="Arial"/>
                <w:sz w:val="24"/>
                <w:szCs w:val="24"/>
              </w:rPr>
              <w:t>,</w:t>
            </w:r>
            <w:r w:rsidR="00D55DF3" w:rsidRPr="00741A91">
              <w:rPr>
                <w:rFonts w:ascii="Arial" w:hAnsi="Arial" w:cs="Arial"/>
                <w:sz w:val="24"/>
                <w:szCs w:val="24"/>
              </w:rPr>
              <w:t xml:space="preserve"> για να επιτύχει την ακύρωσ</w:t>
            </w:r>
            <w:r w:rsidR="00883EFD">
              <w:rPr>
                <w:rFonts w:ascii="Arial" w:hAnsi="Arial" w:cs="Arial"/>
                <w:sz w:val="24"/>
                <w:szCs w:val="24"/>
              </w:rPr>
              <w:t>ή</w:t>
            </w:r>
            <w:r w:rsidR="00D55DF3" w:rsidRPr="00741A91">
              <w:rPr>
                <w:rFonts w:ascii="Arial" w:hAnsi="Arial" w:cs="Arial"/>
                <w:sz w:val="24"/>
                <w:szCs w:val="24"/>
              </w:rPr>
              <w:t xml:space="preserve"> </w:t>
            </w:r>
            <w:r w:rsidR="00883EFD">
              <w:rPr>
                <w:rFonts w:ascii="Arial" w:hAnsi="Arial" w:cs="Arial"/>
                <w:sz w:val="24"/>
                <w:szCs w:val="24"/>
              </w:rPr>
              <w:t>της,</w:t>
            </w:r>
            <w:r w:rsidR="00D55DF3" w:rsidRPr="00741A91">
              <w:rPr>
                <w:rFonts w:ascii="Arial" w:hAnsi="Arial" w:cs="Arial"/>
                <w:sz w:val="24"/>
                <w:szCs w:val="24"/>
              </w:rPr>
              <w:t xml:space="preserve">  προβάλλοντας επιχειρήματα ότι είχε προσόντα ίσης αξίας με την υποψηφιότητα του άλλου φύλου που επιλέχθηκε για διορισμό ή εκλογή σε διευθυντική θέση. </w:t>
            </w:r>
          </w:p>
        </w:tc>
      </w:tr>
      <w:tr w:rsidR="00A55A81" w:rsidRPr="003811E3" w14:paraId="51FCB5DA" w14:textId="77777777" w:rsidTr="00016CFB">
        <w:tc>
          <w:tcPr>
            <w:tcW w:w="2527" w:type="dxa"/>
          </w:tcPr>
          <w:p w14:paraId="66172BFA" w14:textId="77777777" w:rsidR="00A55A81" w:rsidRDefault="00A55A81" w:rsidP="003811E3">
            <w:pPr>
              <w:spacing w:line="276" w:lineRule="auto"/>
              <w:rPr>
                <w:rFonts w:ascii="Arial" w:hAnsi="Arial" w:cs="Arial"/>
                <w:sz w:val="20"/>
                <w:szCs w:val="20"/>
              </w:rPr>
            </w:pPr>
          </w:p>
        </w:tc>
        <w:tc>
          <w:tcPr>
            <w:tcW w:w="6489" w:type="dxa"/>
          </w:tcPr>
          <w:p w14:paraId="21FF1606" w14:textId="77777777" w:rsidR="00A55A81" w:rsidRDefault="00A55A81" w:rsidP="00D55DF3">
            <w:pPr>
              <w:spacing w:line="360" w:lineRule="auto"/>
              <w:jc w:val="both"/>
              <w:rPr>
                <w:rFonts w:ascii="Arial" w:hAnsi="Arial" w:cs="Arial"/>
                <w:sz w:val="24"/>
                <w:szCs w:val="24"/>
              </w:rPr>
            </w:pPr>
          </w:p>
        </w:tc>
      </w:tr>
      <w:tr w:rsidR="00D55DF3" w:rsidRPr="003811E3" w14:paraId="7030861A" w14:textId="77777777" w:rsidTr="00016CFB">
        <w:tc>
          <w:tcPr>
            <w:tcW w:w="2527" w:type="dxa"/>
          </w:tcPr>
          <w:p w14:paraId="53806E06" w14:textId="77777777" w:rsidR="00D55DF3" w:rsidRPr="003811E3" w:rsidRDefault="00D55DF3" w:rsidP="003811E3">
            <w:pPr>
              <w:spacing w:line="276" w:lineRule="auto"/>
              <w:rPr>
                <w:rFonts w:ascii="Arial" w:hAnsi="Arial" w:cs="Arial"/>
                <w:sz w:val="20"/>
                <w:szCs w:val="20"/>
              </w:rPr>
            </w:pPr>
          </w:p>
        </w:tc>
        <w:tc>
          <w:tcPr>
            <w:tcW w:w="6489" w:type="dxa"/>
          </w:tcPr>
          <w:p w14:paraId="0109CE00" w14:textId="1F15207C" w:rsidR="00B5097A" w:rsidRPr="00A55A81" w:rsidRDefault="00D55DF3" w:rsidP="00D55DF3">
            <w:pPr>
              <w:spacing w:line="360" w:lineRule="auto"/>
              <w:jc w:val="both"/>
              <w:rPr>
                <w:rFonts w:ascii="Arial" w:hAnsi="Arial" w:cs="Arial"/>
                <w:sz w:val="24"/>
                <w:szCs w:val="24"/>
              </w:rPr>
            </w:pPr>
            <w:r>
              <w:rPr>
                <w:rFonts w:ascii="Arial" w:hAnsi="Arial" w:cs="Arial"/>
                <w:sz w:val="24"/>
                <w:szCs w:val="24"/>
              </w:rPr>
              <w:t xml:space="preserve">(2) Η αίτηση καταχωρείται εντός </w:t>
            </w:r>
            <w:r w:rsidR="0097420C">
              <w:rPr>
                <w:rFonts w:ascii="Arial" w:hAnsi="Arial" w:cs="Arial"/>
                <w:sz w:val="24"/>
                <w:szCs w:val="24"/>
              </w:rPr>
              <w:t xml:space="preserve">ενός μηνός </w:t>
            </w:r>
            <w:r>
              <w:rPr>
                <w:rFonts w:ascii="Arial" w:hAnsi="Arial" w:cs="Arial"/>
                <w:sz w:val="24"/>
                <w:szCs w:val="24"/>
              </w:rPr>
              <w:t xml:space="preserve"> από την λήψη της </w:t>
            </w:r>
            <w:r w:rsidR="00741A91">
              <w:rPr>
                <w:rFonts w:ascii="Arial" w:hAnsi="Arial" w:cs="Arial"/>
                <w:sz w:val="24"/>
                <w:szCs w:val="24"/>
              </w:rPr>
              <w:t>ειδοποίησης</w:t>
            </w:r>
            <w:r w:rsidR="00E26B32">
              <w:rPr>
                <w:rFonts w:ascii="Arial" w:hAnsi="Arial" w:cs="Arial"/>
                <w:sz w:val="24"/>
                <w:szCs w:val="24"/>
              </w:rPr>
              <w:t>,</w:t>
            </w:r>
            <w:r w:rsidR="00741A91">
              <w:rPr>
                <w:rFonts w:ascii="Arial" w:hAnsi="Arial" w:cs="Arial"/>
                <w:sz w:val="24"/>
                <w:szCs w:val="24"/>
              </w:rPr>
              <w:t xml:space="preserve"> </w:t>
            </w:r>
            <w:r>
              <w:rPr>
                <w:rFonts w:ascii="Arial" w:hAnsi="Arial" w:cs="Arial"/>
                <w:sz w:val="24"/>
                <w:szCs w:val="24"/>
              </w:rPr>
              <w:t xml:space="preserve"> δυνάμει του εδαφίου (4) του άρθρου 7. </w:t>
            </w:r>
          </w:p>
        </w:tc>
      </w:tr>
      <w:tr w:rsidR="00A55A81" w:rsidRPr="003811E3" w14:paraId="0A5D4628" w14:textId="77777777" w:rsidTr="00016CFB">
        <w:tc>
          <w:tcPr>
            <w:tcW w:w="2527" w:type="dxa"/>
          </w:tcPr>
          <w:p w14:paraId="1ACCD3F6" w14:textId="77777777" w:rsidR="00A55A81" w:rsidRPr="003811E3" w:rsidRDefault="00A55A81" w:rsidP="003811E3">
            <w:pPr>
              <w:spacing w:line="276" w:lineRule="auto"/>
              <w:rPr>
                <w:rFonts w:ascii="Arial" w:hAnsi="Arial" w:cs="Arial"/>
                <w:sz w:val="20"/>
                <w:szCs w:val="20"/>
              </w:rPr>
            </w:pPr>
          </w:p>
        </w:tc>
        <w:tc>
          <w:tcPr>
            <w:tcW w:w="6489" w:type="dxa"/>
          </w:tcPr>
          <w:p w14:paraId="3EEC4D46" w14:textId="77777777" w:rsidR="00A55A81" w:rsidRDefault="00A55A81" w:rsidP="00D55DF3">
            <w:pPr>
              <w:spacing w:line="360" w:lineRule="auto"/>
              <w:jc w:val="both"/>
              <w:rPr>
                <w:rFonts w:ascii="Arial" w:hAnsi="Arial" w:cs="Arial"/>
                <w:sz w:val="24"/>
                <w:szCs w:val="24"/>
              </w:rPr>
            </w:pPr>
          </w:p>
        </w:tc>
      </w:tr>
      <w:tr w:rsidR="00D55DF3" w:rsidRPr="003811E3" w14:paraId="39AA7E12" w14:textId="77777777" w:rsidTr="00016CFB">
        <w:tc>
          <w:tcPr>
            <w:tcW w:w="2527" w:type="dxa"/>
          </w:tcPr>
          <w:p w14:paraId="5E5DF58B" w14:textId="77777777" w:rsidR="00D55DF3" w:rsidRPr="003811E3" w:rsidRDefault="00D55DF3" w:rsidP="003811E3">
            <w:pPr>
              <w:spacing w:line="276" w:lineRule="auto"/>
              <w:rPr>
                <w:rFonts w:ascii="Arial" w:hAnsi="Arial" w:cs="Arial"/>
                <w:sz w:val="20"/>
                <w:szCs w:val="20"/>
              </w:rPr>
            </w:pPr>
          </w:p>
        </w:tc>
        <w:tc>
          <w:tcPr>
            <w:tcW w:w="6489" w:type="dxa"/>
          </w:tcPr>
          <w:p w14:paraId="55A1C25E" w14:textId="4A63DD86" w:rsidR="00D55DF3" w:rsidRDefault="00D55DF3" w:rsidP="003811E3">
            <w:pPr>
              <w:spacing w:line="360" w:lineRule="auto"/>
              <w:jc w:val="both"/>
              <w:rPr>
                <w:rFonts w:ascii="Arial" w:hAnsi="Arial" w:cs="Arial"/>
                <w:sz w:val="24"/>
                <w:szCs w:val="24"/>
              </w:rPr>
            </w:pPr>
            <w:r>
              <w:rPr>
                <w:rFonts w:ascii="Arial" w:hAnsi="Arial" w:cs="Arial"/>
                <w:sz w:val="24"/>
                <w:szCs w:val="24"/>
              </w:rPr>
              <w:t>(</w:t>
            </w:r>
            <w:r w:rsidR="00B5097A" w:rsidRPr="00B5097A">
              <w:rPr>
                <w:rFonts w:ascii="Arial" w:hAnsi="Arial" w:cs="Arial"/>
                <w:sz w:val="24"/>
                <w:szCs w:val="24"/>
              </w:rPr>
              <w:t>3</w:t>
            </w:r>
            <w:r>
              <w:rPr>
                <w:rFonts w:ascii="Arial" w:hAnsi="Arial" w:cs="Arial"/>
                <w:sz w:val="24"/>
                <w:szCs w:val="24"/>
              </w:rPr>
              <w:t>) Εναπόκειται στην εταιρεία να αποδείξει με την ένστασ</w:t>
            </w:r>
            <w:r w:rsidR="00883EFD">
              <w:rPr>
                <w:rFonts w:ascii="Arial" w:hAnsi="Arial" w:cs="Arial"/>
                <w:sz w:val="24"/>
                <w:szCs w:val="24"/>
              </w:rPr>
              <w:t>ή</w:t>
            </w:r>
            <w:r>
              <w:rPr>
                <w:rFonts w:ascii="Arial" w:hAnsi="Arial" w:cs="Arial"/>
                <w:sz w:val="24"/>
                <w:szCs w:val="24"/>
              </w:rPr>
              <w:t xml:space="preserve"> </w:t>
            </w:r>
            <w:r w:rsidR="00883EFD">
              <w:rPr>
                <w:rFonts w:ascii="Arial" w:hAnsi="Arial" w:cs="Arial"/>
                <w:sz w:val="24"/>
                <w:szCs w:val="24"/>
              </w:rPr>
              <w:t>της,</w:t>
            </w:r>
            <w:r>
              <w:rPr>
                <w:rFonts w:ascii="Arial" w:hAnsi="Arial" w:cs="Arial"/>
                <w:sz w:val="24"/>
                <w:szCs w:val="24"/>
              </w:rPr>
              <w:t xml:space="preserve">  </w:t>
            </w:r>
            <w:r w:rsidR="0097420C">
              <w:rPr>
                <w:rFonts w:ascii="Arial" w:hAnsi="Arial" w:cs="Arial"/>
                <w:sz w:val="24"/>
                <w:szCs w:val="24"/>
              </w:rPr>
              <w:t xml:space="preserve">που καταχωρείται εντός δεκαπέντε ημερών  από την επίδοση της αίτησης,  </w:t>
            </w:r>
            <w:r>
              <w:rPr>
                <w:rFonts w:ascii="Arial" w:hAnsi="Arial" w:cs="Arial"/>
                <w:sz w:val="24"/>
                <w:szCs w:val="24"/>
              </w:rPr>
              <w:t xml:space="preserve">ότι </w:t>
            </w:r>
            <w:r w:rsidR="00741A91">
              <w:rPr>
                <w:rFonts w:ascii="Arial" w:hAnsi="Arial" w:cs="Arial"/>
                <w:sz w:val="24"/>
                <w:szCs w:val="24"/>
              </w:rPr>
              <w:t xml:space="preserve">τηρήθηκε η διαδικασία του </w:t>
            </w:r>
            <w:r w:rsidR="00BB56D3">
              <w:rPr>
                <w:rFonts w:ascii="Arial" w:hAnsi="Arial" w:cs="Arial"/>
                <w:sz w:val="24"/>
                <w:szCs w:val="24"/>
              </w:rPr>
              <w:t xml:space="preserve"> </w:t>
            </w:r>
            <w:r w:rsidR="00BB56D3">
              <w:rPr>
                <w:rFonts w:ascii="Arial" w:hAnsi="Arial" w:cs="Arial"/>
                <w:sz w:val="24"/>
                <w:szCs w:val="24"/>
              </w:rPr>
              <w:lastRenderedPageBreak/>
              <w:t xml:space="preserve">εδαφίου (2) του </w:t>
            </w:r>
            <w:r w:rsidR="00741A91">
              <w:rPr>
                <w:rFonts w:ascii="Arial" w:hAnsi="Arial" w:cs="Arial"/>
                <w:sz w:val="24"/>
                <w:szCs w:val="24"/>
              </w:rPr>
              <w:t>άρθρου 7 και ότι οι λόγοι μη διορισμού  εντάσσονται</w:t>
            </w:r>
            <w:r w:rsidR="00BB56D3">
              <w:rPr>
                <w:rFonts w:ascii="Arial" w:hAnsi="Arial" w:cs="Arial"/>
                <w:sz w:val="24"/>
                <w:szCs w:val="24"/>
              </w:rPr>
              <w:t xml:space="preserve"> στις εξαιρέσεις του </w:t>
            </w:r>
            <w:r w:rsidR="00741A91">
              <w:rPr>
                <w:rFonts w:ascii="Arial" w:hAnsi="Arial" w:cs="Arial"/>
                <w:sz w:val="24"/>
                <w:szCs w:val="24"/>
              </w:rPr>
              <w:t xml:space="preserve"> εδ</w:t>
            </w:r>
            <w:r w:rsidR="00BB56D3">
              <w:rPr>
                <w:rFonts w:ascii="Arial" w:hAnsi="Arial" w:cs="Arial"/>
                <w:sz w:val="24"/>
                <w:szCs w:val="24"/>
              </w:rPr>
              <w:t xml:space="preserve">αφίου </w:t>
            </w:r>
            <w:r w:rsidR="00741A91">
              <w:rPr>
                <w:rFonts w:ascii="Arial" w:hAnsi="Arial" w:cs="Arial"/>
                <w:sz w:val="24"/>
                <w:szCs w:val="24"/>
              </w:rPr>
              <w:t xml:space="preserve"> (2) του άρθρου 7. </w:t>
            </w:r>
          </w:p>
        </w:tc>
      </w:tr>
      <w:tr w:rsidR="009408AA" w:rsidRPr="003811E3" w14:paraId="74E51732" w14:textId="77777777" w:rsidTr="00016CFB">
        <w:tc>
          <w:tcPr>
            <w:tcW w:w="2527" w:type="dxa"/>
          </w:tcPr>
          <w:p w14:paraId="476F1D53" w14:textId="77777777" w:rsidR="009408AA" w:rsidRPr="003811E3" w:rsidRDefault="009408AA" w:rsidP="003811E3">
            <w:pPr>
              <w:spacing w:line="276" w:lineRule="auto"/>
              <w:rPr>
                <w:rFonts w:ascii="Arial" w:hAnsi="Arial" w:cs="Arial"/>
                <w:sz w:val="20"/>
                <w:szCs w:val="20"/>
              </w:rPr>
            </w:pPr>
          </w:p>
        </w:tc>
        <w:tc>
          <w:tcPr>
            <w:tcW w:w="6489" w:type="dxa"/>
          </w:tcPr>
          <w:p w14:paraId="0CC4CC7A" w14:textId="77777777" w:rsidR="009408AA" w:rsidRDefault="009408AA" w:rsidP="003811E3">
            <w:pPr>
              <w:spacing w:line="360" w:lineRule="auto"/>
              <w:jc w:val="both"/>
              <w:rPr>
                <w:rFonts w:ascii="Arial" w:hAnsi="Arial" w:cs="Arial"/>
                <w:sz w:val="24"/>
                <w:szCs w:val="24"/>
              </w:rPr>
            </w:pPr>
          </w:p>
        </w:tc>
      </w:tr>
      <w:tr w:rsidR="00741A91" w:rsidRPr="003811E3" w14:paraId="166FF6E1" w14:textId="77777777" w:rsidTr="00016CFB">
        <w:tc>
          <w:tcPr>
            <w:tcW w:w="2527" w:type="dxa"/>
          </w:tcPr>
          <w:p w14:paraId="50BB191A" w14:textId="77777777" w:rsidR="00741A91" w:rsidRPr="003811E3" w:rsidRDefault="00741A91" w:rsidP="003811E3">
            <w:pPr>
              <w:spacing w:line="276" w:lineRule="auto"/>
              <w:rPr>
                <w:rFonts w:ascii="Arial" w:hAnsi="Arial" w:cs="Arial"/>
                <w:sz w:val="20"/>
                <w:szCs w:val="20"/>
              </w:rPr>
            </w:pPr>
          </w:p>
        </w:tc>
        <w:tc>
          <w:tcPr>
            <w:tcW w:w="6489" w:type="dxa"/>
          </w:tcPr>
          <w:p w14:paraId="34BECA9F" w14:textId="5A83E2DC" w:rsidR="00741A91" w:rsidRDefault="00741A91" w:rsidP="003811E3">
            <w:pPr>
              <w:spacing w:line="360" w:lineRule="auto"/>
              <w:jc w:val="both"/>
              <w:rPr>
                <w:rFonts w:ascii="Arial" w:hAnsi="Arial" w:cs="Arial"/>
                <w:sz w:val="24"/>
                <w:szCs w:val="24"/>
              </w:rPr>
            </w:pPr>
            <w:r>
              <w:rPr>
                <w:rFonts w:ascii="Arial" w:hAnsi="Arial" w:cs="Arial"/>
                <w:sz w:val="24"/>
                <w:szCs w:val="24"/>
              </w:rPr>
              <w:t>(</w:t>
            </w:r>
            <w:r w:rsidR="00B5097A">
              <w:rPr>
                <w:rFonts w:ascii="Arial" w:hAnsi="Arial" w:cs="Arial"/>
                <w:sz w:val="24"/>
                <w:szCs w:val="24"/>
              </w:rPr>
              <w:t>4</w:t>
            </w:r>
            <w:r>
              <w:rPr>
                <w:rFonts w:ascii="Arial" w:hAnsi="Arial" w:cs="Arial"/>
                <w:sz w:val="24"/>
                <w:szCs w:val="24"/>
              </w:rPr>
              <w:t xml:space="preserve">) Το Δικαστήριο εάν ικανοποιηθεί ότι δεν τηρήθηκε η διαδικασία του </w:t>
            </w:r>
            <w:r w:rsidR="00BB56D3">
              <w:rPr>
                <w:rFonts w:ascii="Arial" w:hAnsi="Arial" w:cs="Arial"/>
                <w:sz w:val="24"/>
                <w:szCs w:val="24"/>
              </w:rPr>
              <w:t xml:space="preserve">εδαφίου (2)  του </w:t>
            </w:r>
            <w:r>
              <w:rPr>
                <w:rFonts w:ascii="Arial" w:hAnsi="Arial" w:cs="Arial"/>
                <w:sz w:val="24"/>
                <w:szCs w:val="24"/>
              </w:rPr>
              <w:t xml:space="preserve">άρθρου 7 και δεν υπάρχουν λόγοι που να </w:t>
            </w:r>
            <w:r w:rsidR="00BB56D3">
              <w:rPr>
                <w:rFonts w:ascii="Arial" w:hAnsi="Arial" w:cs="Arial"/>
                <w:sz w:val="24"/>
                <w:szCs w:val="24"/>
              </w:rPr>
              <w:t xml:space="preserve"> εμπίπτουν στις εξαιρέσεις </w:t>
            </w:r>
            <w:r>
              <w:rPr>
                <w:rFonts w:ascii="Arial" w:hAnsi="Arial" w:cs="Arial"/>
                <w:sz w:val="24"/>
                <w:szCs w:val="24"/>
              </w:rPr>
              <w:t>του εδαφίου (2) του άρθρου 7</w:t>
            </w:r>
            <w:r w:rsidR="00BB56D3">
              <w:rPr>
                <w:rFonts w:ascii="Arial" w:hAnsi="Arial" w:cs="Arial"/>
                <w:sz w:val="24"/>
                <w:szCs w:val="24"/>
              </w:rPr>
              <w:t xml:space="preserve">, </w:t>
            </w:r>
            <w:r>
              <w:rPr>
                <w:rFonts w:ascii="Arial" w:hAnsi="Arial" w:cs="Arial"/>
                <w:sz w:val="24"/>
                <w:szCs w:val="24"/>
              </w:rPr>
              <w:t xml:space="preserve"> δύναται με διάταγμ</w:t>
            </w:r>
            <w:r w:rsidR="00883EFD">
              <w:rPr>
                <w:rFonts w:ascii="Arial" w:hAnsi="Arial" w:cs="Arial"/>
                <w:sz w:val="24"/>
                <w:szCs w:val="24"/>
              </w:rPr>
              <w:t>ά</w:t>
            </w:r>
            <w:r>
              <w:rPr>
                <w:rFonts w:ascii="Arial" w:hAnsi="Arial" w:cs="Arial"/>
                <w:sz w:val="24"/>
                <w:szCs w:val="24"/>
              </w:rPr>
              <w:t xml:space="preserve"> του να ακυρώσει την απόφαση διορισμού </w:t>
            </w:r>
            <w:r w:rsidR="00BB56D3">
              <w:rPr>
                <w:rFonts w:ascii="Arial" w:hAnsi="Arial" w:cs="Arial"/>
                <w:sz w:val="24"/>
                <w:szCs w:val="24"/>
              </w:rPr>
              <w:t xml:space="preserve">ή εκλογής </w:t>
            </w:r>
            <w:r>
              <w:rPr>
                <w:rFonts w:ascii="Arial" w:hAnsi="Arial" w:cs="Arial"/>
                <w:sz w:val="24"/>
                <w:szCs w:val="24"/>
              </w:rPr>
              <w:t xml:space="preserve">του μέλους </w:t>
            </w:r>
            <w:r w:rsidR="00883EFD">
              <w:rPr>
                <w:rFonts w:ascii="Arial" w:hAnsi="Arial" w:cs="Arial"/>
                <w:sz w:val="24"/>
                <w:szCs w:val="24"/>
              </w:rPr>
              <w:t>σ</w:t>
            </w:r>
            <w:r>
              <w:rPr>
                <w:rFonts w:ascii="Arial" w:hAnsi="Arial" w:cs="Arial"/>
                <w:sz w:val="24"/>
                <w:szCs w:val="24"/>
              </w:rPr>
              <w:t xml:space="preserve">το διοικητικού συμβουλίου .  </w:t>
            </w:r>
          </w:p>
        </w:tc>
      </w:tr>
      <w:tr w:rsidR="00A55A81" w:rsidRPr="003811E3" w14:paraId="77864792" w14:textId="77777777" w:rsidTr="00016CFB">
        <w:tc>
          <w:tcPr>
            <w:tcW w:w="2527" w:type="dxa"/>
          </w:tcPr>
          <w:p w14:paraId="75771993" w14:textId="77777777" w:rsidR="00A55A81" w:rsidRPr="003811E3" w:rsidRDefault="00A55A81" w:rsidP="003811E3">
            <w:pPr>
              <w:spacing w:line="276" w:lineRule="auto"/>
              <w:rPr>
                <w:rFonts w:ascii="Arial" w:hAnsi="Arial" w:cs="Arial"/>
                <w:sz w:val="20"/>
                <w:szCs w:val="20"/>
              </w:rPr>
            </w:pPr>
          </w:p>
        </w:tc>
        <w:tc>
          <w:tcPr>
            <w:tcW w:w="6489" w:type="dxa"/>
          </w:tcPr>
          <w:p w14:paraId="751D139C" w14:textId="77777777" w:rsidR="00A55A81" w:rsidRDefault="00A55A81" w:rsidP="003811E3">
            <w:pPr>
              <w:spacing w:line="360" w:lineRule="auto"/>
              <w:jc w:val="both"/>
              <w:rPr>
                <w:rFonts w:ascii="Arial" w:hAnsi="Arial" w:cs="Arial"/>
                <w:sz w:val="24"/>
                <w:szCs w:val="24"/>
              </w:rPr>
            </w:pPr>
          </w:p>
        </w:tc>
      </w:tr>
      <w:tr w:rsidR="00741A91" w:rsidRPr="003811E3" w14:paraId="4942E3A5" w14:textId="77777777" w:rsidTr="00016CFB">
        <w:tc>
          <w:tcPr>
            <w:tcW w:w="2527" w:type="dxa"/>
          </w:tcPr>
          <w:p w14:paraId="30DE6B9E" w14:textId="77777777" w:rsidR="00741A91" w:rsidRPr="003811E3" w:rsidRDefault="00741A91" w:rsidP="003811E3">
            <w:pPr>
              <w:spacing w:line="276" w:lineRule="auto"/>
              <w:rPr>
                <w:rFonts w:ascii="Arial" w:hAnsi="Arial" w:cs="Arial"/>
                <w:sz w:val="20"/>
                <w:szCs w:val="20"/>
              </w:rPr>
            </w:pPr>
          </w:p>
        </w:tc>
        <w:tc>
          <w:tcPr>
            <w:tcW w:w="6489" w:type="dxa"/>
          </w:tcPr>
          <w:p w14:paraId="5FD353CE" w14:textId="42078F04" w:rsidR="00741A91" w:rsidRDefault="00741A91" w:rsidP="003811E3">
            <w:pPr>
              <w:spacing w:line="360" w:lineRule="auto"/>
              <w:jc w:val="both"/>
              <w:rPr>
                <w:rFonts w:ascii="Arial" w:hAnsi="Arial" w:cs="Arial"/>
                <w:sz w:val="24"/>
                <w:szCs w:val="24"/>
              </w:rPr>
            </w:pPr>
            <w:r>
              <w:rPr>
                <w:rFonts w:ascii="Arial" w:hAnsi="Arial" w:cs="Arial"/>
                <w:sz w:val="24"/>
                <w:szCs w:val="24"/>
              </w:rPr>
              <w:t>(</w:t>
            </w:r>
            <w:r w:rsidR="00B5097A">
              <w:rPr>
                <w:rFonts w:ascii="Arial" w:hAnsi="Arial" w:cs="Arial"/>
                <w:sz w:val="24"/>
                <w:szCs w:val="24"/>
              </w:rPr>
              <w:t>5</w:t>
            </w:r>
            <w:r>
              <w:rPr>
                <w:rFonts w:ascii="Arial" w:hAnsi="Arial" w:cs="Arial"/>
                <w:sz w:val="24"/>
                <w:szCs w:val="24"/>
              </w:rPr>
              <w:t xml:space="preserve">) </w:t>
            </w:r>
            <w:r w:rsidRPr="00741A91">
              <w:rPr>
                <w:rFonts w:ascii="Arial" w:hAnsi="Arial" w:cs="Arial"/>
                <w:sz w:val="24"/>
                <w:szCs w:val="24"/>
              </w:rPr>
              <w:t xml:space="preserve">Η ακυρότητα του  εδαφίου </w:t>
            </w:r>
            <w:r>
              <w:rPr>
                <w:rFonts w:ascii="Arial" w:hAnsi="Arial" w:cs="Arial"/>
                <w:sz w:val="24"/>
                <w:szCs w:val="24"/>
              </w:rPr>
              <w:t xml:space="preserve">(3) </w:t>
            </w:r>
            <w:r w:rsidRPr="00741A91">
              <w:rPr>
                <w:rFonts w:ascii="Arial" w:hAnsi="Arial" w:cs="Arial"/>
                <w:sz w:val="24"/>
                <w:szCs w:val="24"/>
              </w:rPr>
              <w:t xml:space="preserve">δεν θίγει το κύρος των αποφάσεων του </w:t>
            </w:r>
            <w:r w:rsidR="00883EFD">
              <w:rPr>
                <w:rFonts w:ascii="Arial" w:hAnsi="Arial" w:cs="Arial"/>
                <w:sz w:val="24"/>
                <w:szCs w:val="24"/>
              </w:rPr>
              <w:t>δ</w:t>
            </w:r>
            <w:r w:rsidRPr="00741A91">
              <w:rPr>
                <w:rFonts w:ascii="Arial" w:hAnsi="Arial" w:cs="Arial"/>
                <w:sz w:val="24"/>
                <w:szCs w:val="24"/>
              </w:rPr>
              <w:t xml:space="preserve">ιοικητικού </w:t>
            </w:r>
            <w:r w:rsidR="00883EFD">
              <w:rPr>
                <w:rFonts w:ascii="Arial" w:hAnsi="Arial" w:cs="Arial"/>
                <w:sz w:val="24"/>
                <w:szCs w:val="24"/>
              </w:rPr>
              <w:t>σ</w:t>
            </w:r>
            <w:r w:rsidRPr="00741A91">
              <w:rPr>
                <w:rFonts w:ascii="Arial" w:hAnsi="Arial" w:cs="Arial"/>
                <w:sz w:val="24"/>
                <w:szCs w:val="24"/>
              </w:rPr>
              <w:t>υμβουλίου που λήφθηκαν με τη συμμετοχή του μέλους του άλλου φύλου που διορίστηκε ή εκλέχθηκε δυνάμει αυτής.</w:t>
            </w:r>
          </w:p>
        </w:tc>
      </w:tr>
      <w:tr w:rsidR="00D42F81" w:rsidRPr="003811E3" w14:paraId="1389E288" w14:textId="77777777" w:rsidTr="00016CFB">
        <w:tc>
          <w:tcPr>
            <w:tcW w:w="2527" w:type="dxa"/>
          </w:tcPr>
          <w:p w14:paraId="6668541C" w14:textId="77777777" w:rsidR="00D42F81" w:rsidRPr="003811E3" w:rsidRDefault="00D42F81" w:rsidP="003811E3">
            <w:pPr>
              <w:spacing w:line="276" w:lineRule="auto"/>
              <w:rPr>
                <w:rFonts w:ascii="Arial" w:hAnsi="Arial" w:cs="Arial"/>
                <w:sz w:val="20"/>
                <w:szCs w:val="20"/>
              </w:rPr>
            </w:pPr>
          </w:p>
        </w:tc>
        <w:tc>
          <w:tcPr>
            <w:tcW w:w="6489" w:type="dxa"/>
          </w:tcPr>
          <w:p w14:paraId="4B6F9A93" w14:textId="77777777" w:rsidR="00D42F81" w:rsidRPr="003811E3" w:rsidRDefault="00D42F81" w:rsidP="003811E3">
            <w:pPr>
              <w:spacing w:line="360" w:lineRule="auto"/>
              <w:jc w:val="both"/>
              <w:rPr>
                <w:rFonts w:ascii="Arial" w:hAnsi="Arial" w:cs="Arial"/>
                <w:b/>
                <w:bCs/>
                <w:sz w:val="24"/>
                <w:szCs w:val="24"/>
              </w:rPr>
            </w:pPr>
          </w:p>
        </w:tc>
      </w:tr>
      <w:tr w:rsidR="00D42F81" w:rsidRPr="003811E3" w14:paraId="1E970F6F" w14:textId="77777777" w:rsidTr="00016CFB">
        <w:tc>
          <w:tcPr>
            <w:tcW w:w="2527" w:type="dxa"/>
          </w:tcPr>
          <w:p w14:paraId="626E252F" w14:textId="67DE85AC" w:rsidR="00D42F81" w:rsidRPr="003811E3" w:rsidRDefault="00D42F81" w:rsidP="003811E3">
            <w:pPr>
              <w:spacing w:line="276" w:lineRule="auto"/>
              <w:rPr>
                <w:rFonts w:ascii="Arial" w:hAnsi="Arial" w:cs="Arial"/>
                <w:sz w:val="20"/>
                <w:szCs w:val="20"/>
              </w:rPr>
            </w:pPr>
            <w:r w:rsidRPr="003811E3">
              <w:rPr>
                <w:rFonts w:ascii="Arial" w:hAnsi="Arial" w:cs="Arial"/>
                <w:sz w:val="20"/>
                <w:szCs w:val="20"/>
              </w:rPr>
              <w:t>Υποβολή έκθεσης</w:t>
            </w:r>
            <w:r>
              <w:rPr>
                <w:rFonts w:ascii="Arial" w:hAnsi="Arial" w:cs="Arial"/>
                <w:sz w:val="20"/>
                <w:szCs w:val="20"/>
              </w:rPr>
              <w:t xml:space="preserve"> και δημοσιοποίηση στοιχείων</w:t>
            </w:r>
            <w:r w:rsidR="00B5097A">
              <w:rPr>
                <w:rFonts w:ascii="Arial" w:hAnsi="Arial" w:cs="Arial"/>
                <w:sz w:val="20"/>
                <w:szCs w:val="20"/>
              </w:rPr>
              <w:t>.</w:t>
            </w:r>
            <w:r>
              <w:rPr>
                <w:rFonts w:ascii="Arial" w:hAnsi="Arial" w:cs="Arial"/>
                <w:sz w:val="20"/>
                <w:szCs w:val="20"/>
              </w:rPr>
              <w:t xml:space="preserve"> </w:t>
            </w:r>
          </w:p>
        </w:tc>
        <w:tc>
          <w:tcPr>
            <w:tcW w:w="6489" w:type="dxa"/>
          </w:tcPr>
          <w:p w14:paraId="24277336" w14:textId="0DF87700" w:rsidR="00A62AA8" w:rsidRDefault="00A55A81" w:rsidP="003811E3">
            <w:pPr>
              <w:spacing w:line="360" w:lineRule="auto"/>
              <w:jc w:val="both"/>
              <w:rPr>
                <w:rFonts w:ascii="Arial" w:hAnsi="Arial" w:cs="Arial"/>
                <w:sz w:val="24"/>
                <w:szCs w:val="24"/>
              </w:rPr>
            </w:pPr>
            <w:r w:rsidRPr="004D0F26">
              <w:rPr>
                <w:rFonts w:ascii="Arial" w:hAnsi="Arial" w:cs="Arial"/>
                <w:b/>
                <w:bCs/>
                <w:sz w:val="24"/>
                <w:szCs w:val="24"/>
              </w:rPr>
              <w:t>9</w:t>
            </w:r>
            <w:r w:rsidR="00D42F81" w:rsidRPr="00B5097A">
              <w:rPr>
                <w:rFonts w:ascii="Arial" w:hAnsi="Arial" w:cs="Arial"/>
                <w:sz w:val="24"/>
                <w:szCs w:val="24"/>
              </w:rPr>
              <w:t xml:space="preserve">.-(1) Κάθε  εισηγμένη εταιρεία παρέχει </w:t>
            </w:r>
            <w:r w:rsidR="00B5097A">
              <w:rPr>
                <w:rFonts w:ascii="Arial" w:hAnsi="Arial" w:cs="Arial"/>
                <w:sz w:val="24"/>
                <w:szCs w:val="24"/>
              </w:rPr>
              <w:t xml:space="preserve">ετησίως και μέχρι τις 31 Μαρτίου εκάστου έτους </w:t>
            </w:r>
            <w:r w:rsidR="00D42F81" w:rsidRPr="00B5097A">
              <w:rPr>
                <w:rFonts w:ascii="Arial" w:hAnsi="Arial" w:cs="Arial"/>
                <w:sz w:val="24"/>
                <w:szCs w:val="24"/>
              </w:rPr>
              <w:t xml:space="preserve">στοιχεία στον Έφορο Εταιρειών </w:t>
            </w:r>
            <w:r w:rsidR="00B5097A" w:rsidRPr="00B5097A">
              <w:rPr>
                <w:rFonts w:ascii="Arial" w:hAnsi="Arial" w:cs="Arial"/>
                <w:sz w:val="24"/>
                <w:szCs w:val="24"/>
              </w:rPr>
              <w:t>και στον Επίτροπο</w:t>
            </w:r>
            <w:r w:rsidR="00A62AA8" w:rsidRPr="00B5097A">
              <w:rPr>
                <w:rFonts w:ascii="Arial" w:hAnsi="Arial" w:cs="Arial"/>
                <w:sz w:val="24"/>
                <w:szCs w:val="24"/>
              </w:rPr>
              <w:t>:</w:t>
            </w:r>
          </w:p>
          <w:p w14:paraId="09A60BFD" w14:textId="77777777" w:rsidR="00B5097A" w:rsidRPr="00B5097A" w:rsidRDefault="00B5097A" w:rsidP="003811E3">
            <w:pPr>
              <w:spacing w:line="360" w:lineRule="auto"/>
              <w:jc w:val="both"/>
              <w:rPr>
                <w:rFonts w:ascii="Arial" w:hAnsi="Arial" w:cs="Arial"/>
                <w:sz w:val="24"/>
                <w:szCs w:val="24"/>
              </w:rPr>
            </w:pPr>
          </w:p>
          <w:p w14:paraId="44B4BE51" w14:textId="77777777" w:rsidR="00B5097A" w:rsidRDefault="00A62AA8" w:rsidP="003811E3">
            <w:pPr>
              <w:spacing w:line="360" w:lineRule="auto"/>
              <w:jc w:val="both"/>
              <w:rPr>
                <w:rFonts w:ascii="Arial" w:hAnsi="Arial" w:cs="Arial"/>
                <w:sz w:val="24"/>
                <w:szCs w:val="24"/>
              </w:rPr>
            </w:pPr>
            <w:r w:rsidRPr="00B5097A">
              <w:rPr>
                <w:rFonts w:ascii="Arial" w:hAnsi="Arial" w:cs="Arial"/>
                <w:sz w:val="24"/>
                <w:szCs w:val="24"/>
              </w:rPr>
              <w:t xml:space="preserve">(α) </w:t>
            </w:r>
            <w:r w:rsidR="00D42F81" w:rsidRPr="00B5097A">
              <w:rPr>
                <w:rFonts w:ascii="Arial" w:hAnsi="Arial" w:cs="Arial"/>
                <w:sz w:val="24"/>
                <w:szCs w:val="24"/>
              </w:rPr>
              <w:t xml:space="preserve"> σχετικά με την εκπροσώπηση των φύλων στ</w:t>
            </w:r>
            <w:r w:rsidRPr="00B5097A">
              <w:rPr>
                <w:rFonts w:ascii="Arial" w:hAnsi="Arial" w:cs="Arial"/>
                <w:sz w:val="24"/>
                <w:szCs w:val="24"/>
              </w:rPr>
              <w:t>ο</w:t>
            </w:r>
            <w:r w:rsidR="00D42F81" w:rsidRPr="00B5097A">
              <w:rPr>
                <w:rFonts w:ascii="Arial" w:hAnsi="Arial" w:cs="Arial"/>
                <w:sz w:val="24"/>
                <w:szCs w:val="24"/>
              </w:rPr>
              <w:t xml:space="preserve"> διοικητικ</w:t>
            </w:r>
            <w:r w:rsidRPr="00B5097A">
              <w:rPr>
                <w:rFonts w:ascii="Arial" w:hAnsi="Arial" w:cs="Arial"/>
                <w:sz w:val="24"/>
                <w:szCs w:val="24"/>
              </w:rPr>
              <w:t>ό</w:t>
            </w:r>
            <w:r w:rsidR="00D42F81" w:rsidRPr="00B5097A">
              <w:rPr>
                <w:rFonts w:ascii="Arial" w:hAnsi="Arial" w:cs="Arial"/>
                <w:sz w:val="24"/>
                <w:szCs w:val="24"/>
              </w:rPr>
              <w:t xml:space="preserve"> συμβούλι</w:t>
            </w:r>
            <w:r w:rsidRPr="00B5097A">
              <w:rPr>
                <w:rFonts w:ascii="Arial" w:hAnsi="Arial" w:cs="Arial"/>
                <w:sz w:val="24"/>
                <w:szCs w:val="24"/>
              </w:rPr>
              <w:t>ο</w:t>
            </w:r>
            <w:r w:rsidR="00D42F81" w:rsidRPr="00B5097A">
              <w:rPr>
                <w:rFonts w:ascii="Arial" w:hAnsi="Arial" w:cs="Arial"/>
                <w:sz w:val="24"/>
                <w:szCs w:val="24"/>
              </w:rPr>
              <w:t xml:space="preserve"> </w:t>
            </w:r>
            <w:r w:rsidRPr="00B5097A">
              <w:rPr>
                <w:rFonts w:ascii="Arial" w:hAnsi="Arial" w:cs="Arial"/>
                <w:sz w:val="24"/>
                <w:szCs w:val="24"/>
              </w:rPr>
              <w:t>της</w:t>
            </w:r>
            <w:r w:rsidR="00D42F81" w:rsidRPr="00B5097A">
              <w:rPr>
                <w:rFonts w:ascii="Arial" w:hAnsi="Arial" w:cs="Arial"/>
                <w:sz w:val="24"/>
                <w:szCs w:val="24"/>
              </w:rPr>
              <w:t>, κάνοντας διάκριση μεταξύ των εκτελεστικών και των μη εκτελεστικών διευθυντικών στελεχών,</w:t>
            </w:r>
          </w:p>
          <w:p w14:paraId="7F2EDCC7" w14:textId="2C97556B" w:rsidR="00A62AA8" w:rsidRPr="00B5097A" w:rsidRDefault="00D42F81" w:rsidP="003811E3">
            <w:pPr>
              <w:spacing w:line="360" w:lineRule="auto"/>
              <w:jc w:val="both"/>
              <w:rPr>
                <w:rFonts w:ascii="Arial" w:hAnsi="Arial" w:cs="Arial"/>
                <w:sz w:val="24"/>
                <w:szCs w:val="24"/>
              </w:rPr>
            </w:pPr>
            <w:r w:rsidRPr="00B5097A">
              <w:rPr>
                <w:rFonts w:ascii="Arial" w:hAnsi="Arial" w:cs="Arial"/>
                <w:sz w:val="24"/>
                <w:szCs w:val="24"/>
              </w:rPr>
              <w:t xml:space="preserve"> </w:t>
            </w:r>
          </w:p>
          <w:p w14:paraId="2183D65E" w14:textId="09392EC4" w:rsidR="00A62AA8" w:rsidRDefault="00A62AA8" w:rsidP="003811E3">
            <w:pPr>
              <w:spacing w:line="360" w:lineRule="auto"/>
              <w:jc w:val="both"/>
              <w:rPr>
                <w:rFonts w:ascii="Arial" w:hAnsi="Arial" w:cs="Arial"/>
                <w:sz w:val="24"/>
                <w:szCs w:val="24"/>
              </w:rPr>
            </w:pPr>
            <w:r w:rsidRPr="00B5097A">
              <w:rPr>
                <w:rFonts w:ascii="Arial" w:hAnsi="Arial" w:cs="Arial"/>
                <w:sz w:val="24"/>
                <w:szCs w:val="24"/>
              </w:rPr>
              <w:t xml:space="preserve">(β) </w:t>
            </w:r>
            <w:r w:rsidR="00D42F81" w:rsidRPr="00B5097A">
              <w:rPr>
                <w:rFonts w:ascii="Arial" w:hAnsi="Arial" w:cs="Arial"/>
                <w:sz w:val="24"/>
                <w:szCs w:val="24"/>
              </w:rPr>
              <w:t xml:space="preserve"> σχετικά με τα μέτρα που έχ</w:t>
            </w:r>
            <w:r w:rsidRPr="00B5097A">
              <w:rPr>
                <w:rFonts w:ascii="Arial" w:hAnsi="Arial" w:cs="Arial"/>
                <w:sz w:val="24"/>
                <w:szCs w:val="24"/>
              </w:rPr>
              <w:t>ει</w:t>
            </w:r>
            <w:r w:rsidR="00D42F81" w:rsidRPr="00B5097A">
              <w:rPr>
                <w:rFonts w:ascii="Arial" w:hAnsi="Arial" w:cs="Arial"/>
                <w:sz w:val="24"/>
                <w:szCs w:val="24"/>
              </w:rPr>
              <w:t xml:space="preserve"> λάβει για την επίτευξη των στόχων που ορίζονται στο εδάφιο (2) του άρθρου  6 και, κατά περίπτωση, των στόχων που τίθενται σύμφωνα με το εδάφιο (3) του άρθρου 6</w:t>
            </w:r>
            <w:r w:rsidR="00B5097A">
              <w:rPr>
                <w:rFonts w:ascii="Arial" w:hAnsi="Arial" w:cs="Arial"/>
                <w:sz w:val="24"/>
                <w:szCs w:val="24"/>
              </w:rPr>
              <w:t>,</w:t>
            </w:r>
            <w:r w:rsidR="00D42F81" w:rsidRPr="00B5097A">
              <w:rPr>
                <w:rFonts w:ascii="Arial" w:hAnsi="Arial" w:cs="Arial"/>
                <w:sz w:val="24"/>
                <w:szCs w:val="24"/>
              </w:rPr>
              <w:t xml:space="preserve"> </w:t>
            </w:r>
          </w:p>
          <w:p w14:paraId="36AF12B8" w14:textId="77777777" w:rsidR="00B5097A" w:rsidRPr="00B5097A" w:rsidRDefault="00B5097A" w:rsidP="003811E3">
            <w:pPr>
              <w:spacing w:line="360" w:lineRule="auto"/>
              <w:jc w:val="both"/>
              <w:rPr>
                <w:rFonts w:ascii="Arial" w:hAnsi="Arial" w:cs="Arial"/>
                <w:sz w:val="24"/>
                <w:szCs w:val="24"/>
              </w:rPr>
            </w:pPr>
          </w:p>
          <w:p w14:paraId="79B7D533" w14:textId="77777777" w:rsidR="00A62AA8" w:rsidRDefault="00A62AA8" w:rsidP="003811E3">
            <w:pPr>
              <w:spacing w:line="360" w:lineRule="auto"/>
              <w:jc w:val="both"/>
              <w:rPr>
                <w:rFonts w:ascii="Arial" w:hAnsi="Arial" w:cs="Arial"/>
                <w:sz w:val="24"/>
                <w:szCs w:val="24"/>
              </w:rPr>
            </w:pPr>
            <w:r w:rsidRPr="00B5097A">
              <w:rPr>
                <w:rFonts w:ascii="Arial" w:hAnsi="Arial" w:cs="Arial"/>
                <w:sz w:val="24"/>
                <w:szCs w:val="24"/>
              </w:rPr>
              <w:t xml:space="preserve">(γ) τους λόγους για τους οποίους δεν επιτεύχθηκαν οι στόχοι και αναλυτική περιγραφή των μέτρων τα οποία έχει ήδη λάβει ή προτίθεται να λάβει η εισηγμένη εταιρεία για να τους επιτύχει,  και </w:t>
            </w:r>
          </w:p>
          <w:p w14:paraId="5E852D61" w14:textId="77777777" w:rsidR="00B5097A" w:rsidRPr="00B5097A" w:rsidRDefault="00B5097A" w:rsidP="003811E3">
            <w:pPr>
              <w:spacing w:line="360" w:lineRule="auto"/>
              <w:jc w:val="both"/>
              <w:rPr>
                <w:rFonts w:ascii="Arial" w:hAnsi="Arial" w:cs="Arial"/>
                <w:sz w:val="24"/>
                <w:szCs w:val="24"/>
              </w:rPr>
            </w:pPr>
          </w:p>
          <w:p w14:paraId="56C3DB14" w14:textId="23E30C92" w:rsidR="00D42F81" w:rsidRDefault="00A62AA8" w:rsidP="003811E3">
            <w:pPr>
              <w:spacing w:line="360" w:lineRule="auto"/>
              <w:jc w:val="both"/>
              <w:rPr>
                <w:rFonts w:ascii="Arial" w:hAnsi="Arial" w:cs="Arial"/>
                <w:sz w:val="24"/>
                <w:szCs w:val="24"/>
              </w:rPr>
            </w:pPr>
            <w:r w:rsidRPr="00B5097A">
              <w:rPr>
                <w:rFonts w:ascii="Arial" w:hAnsi="Arial" w:cs="Arial"/>
                <w:sz w:val="24"/>
                <w:szCs w:val="24"/>
              </w:rPr>
              <w:lastRenderedPageBreak/>
              <w:t>(δ) για τα προβλεπόμενα στις παραγράφου</w:t>
            </w:r>
            <w:r w:rsidR="00B5097A">
              <w:rPr>
                <w:rFonts w:ascii="Arial" w:hAnsi="Arial" w:cs="Arial"/>
                <w:sz w:val="24"/>
                <w:szCs w:val="24"/>
              </w:rPr>
              <w:t>ς</w:t>
            </w:r>
            <w:r w:rsidRPr="00B5097A">
              <w:rPr>
                <w:rFonts w:ascii="Arial" w:hAnsi="Arial" w:cs="Arial"/>
                <w:sz w:val="24"/>
                <w:szCs w:val="24"/>
              </w:rPr>
              <w:t xml:space="preserve"> </w:t>
            </w:r>
            <w:r w:rsidR="0065107B">
              <w:rPr>
                <w:rFonts w:ascii="Arial" w:hAnsi="Arial" w:cs="Arial"/>
                <w:sz w:val="24"/>
                <w:szCs w:val="24"/>
              </w:rPr>
              <w:t xml:space="preserve">(α), </w:t>
            </w:r>
            <w:r w:rsidRPr="00B5097A">
              <w:rPr>
                <w:rFonts w:ascii="Arial" w:hAnsi="Arial" w:cs="Arial"/>
                <w:sz w:val="24"/>
                <w:szCs w:val="24"/>
              </w:rPr>
              <w:t xml:space="preserve">(β) και (γ) του άρθρου 4. </w:t>
            </w:r>
          </w:p>
          <w:p w14:paraId="3695742F" w14:textId="3FCD235D" w:rsidR="00B5097A" w:rsidRPr="00B5097A" w:rsidRDefault="00B5097A" w:rsidP="003811E3">
            <w:pPr>
              <w:spacing w:line="360" w:lineRule="auto"/>
              <w:jc w:val="both"/>
              <w:rPr>
                <w:rFonts w:ascii="Arial" w:hAnsi="Arial" w:cs="Arial"/>
                <w:sz w:val="24"/>
                <w:szCs w:val="24"/>
              </w:rPr>
            </w:pPr>
          </w:p>
        </w:tc>
      </w:tr>
      <w:tr w:rsidR="00D42F81" w:rsidRPr="003811E3" w14:paraId="45912BC5" w14:textId="77777777" w:rsidTr="00016CFB">
        <w:tc>
          <w:tcPr>
            <w:tcW w:w="2527" w:type="dxa"/>
          </w:tcPr>
          <w:p w14:paraId="611C4E04" w14:textId="77777777" w:rsidR="00D42F81" w:rsidRPr="003811E3" w:rsidRDefault="00D42F81" w:rsidP="003811E3">
            <w:pPr>
              <w:spacing w:line="276" w:lineRule="auto"/>
              <w:rPr>
                <w:rFonts w:ascii="Arial" w:hAnsi="Arial" w:cs="Arial"/>
                <w:sz w:val="20"/>
                <w:szCs w:val="20"/>
              </w:rPr>
            </w:pPr>
          </w:p>
        </w:tc>
        <w:tc>
          <w:tcPr>
            <w:tcW w:w="6489" w:type="dxa"/>
          </w:tcPr>
          <w:p w14:paraId="15E9CE04" w14:textId="4D7918A5" w:rsidR="00D42F81" w:rsidRPr="0065107B" w:rsidRDefault="00D42F81" w:rsidP="003811E3">
            <w:pPr>
              <w:spacing w:line="360" w:lineRule="auto"/>
              <w:jc w:val="both"/>
              <w:rPr>
                <w:rFonts w:ascii="Arial" w:hAnsi="Arial" w:cs="Arial"/>
                <w:sz w:val="24"/>
                <w:szCs w:val="24"/>
              </w:rPr>
            </w:pPr>
            <w:r w:rsidRPr="0065107B">
              <w:rPr>
                <w:rFonts w:ascii="Arial" w:hAnsi="Arial" w:cs="Arial"/>
                <w:sz w:val="24"/>
                <w:szCs w:val="24"/>
              </w:rPr>
              <w:t>(2) Κάθε εισηγμένη εταιρεία</w:t>
            </w:r>
            <w:r w:rsidRPr="0065107B">
              <w:t xml:space="preserve"> </w:t>
            </w:r>
            <w:r w:rsidRPr="0065107B">
              <w:rPr>
                <w:rFonts w:ascii="Arial" w:hAnsi="Arial" w:cs="Arial"/>
                <w:sz w:val="24"/>
                <w:szCs w:val="24"/>
              </w:rPr>
              <w:t xml:space="preserve">δημοσιεύει  αυτά τα στοιχεία με κατάλληλο και εύκολα </w:t>
            </w:r>
            <w:proofErr w:type="spellStart"/>
            <w:r w:rsidRPr="0065107B">
              <w:rPr>
                <w:rFonts w:ascii="Arial" w:hAnsi="Arial" w:cs="Arial"/>
                <w:sz w:val="24"/>
                <w:szCs w:val="24"/>
              </w:rPr>
              <w:t>προσβάσιμο</w:t>
            </w:r>
            <w:proofErr w:type="spellEnd"/>
            <w:r w:rsidRPr="0065107B">
              <w:rPr>
                <w:rFonts w:ascii="Arial" w:hAnsi="Arial" w:cs="Arial"/>
                <w:sz w:val="24"/>
                <w:szCs w:val="24"/>
              </w:rPr>
              <w:t xml:space="preserve"> τρόπο στους δικτυακούς τόπους της</w:t>
            </w:r>
            <w:r w:rsidR="00A62AA8" w:rsidRPr="0065107B">
              <w:t xml:space="preserve"> </w:t>
            </w:r>
            <w:r w:rsidR="00A62AA8" w:rsidRPr="0065107B">
              <w:rPr>
                <w:rFonts w:ascii="Arial" w:hAnsi="Arial" w:cs="Arial"/>
                <w:sz w:val="24"/>
                <w:szCs w:val="24"/>
              </w:rPr>
              <w:t>και κοινοποιούνται στον Επίτροπο.</w:t>
            </w:r>
          </w:p>
        </w:tc>
      </w:tr>
      <w:tr w:rsidR="0065107B" w:rsidRPr="003811E3" w14:paraId="42659605" w14:textId="77777777" w:rsidTr="00016CFB">
        <w:tc>
          <w:tcPr>
            <w:tcW w:w="2527" w:type="dxa"/>
          </w:tcPr>
          <w:p w14:paraId="4184B279" w14:textId="77777777" w:rsidR="0065107B" w:rsidRPr="003811E3" w:rsidRDefault="0065107B" w:rsidP="003811E3">
            <w:pPr>
              <w:spacing w:line="276" w:lineRule="auto"/>
              <w:rPr>
                <w:rFonts w:ascii="Arial" w:hAnsi="Arial" w:cs="Arial"/>
                <w:sz w:val="20"/>
                <w:szCs w:val="20"/>
              </w:rPr>
            </w:pPr>
          </w:p>
        </w:tc>
        <w:tc>
          <w:tcPr>
            <w:tcW w:w="6489" w:type="dxa"/>
          </w:tcPr>
          <w:p w14:paraId="1ABF928B" w14:textId="77777777" w:rsidR="0065107B" w:rsidRDefault="0065107B" w:rsidP="003811E3">
            <w:pPr>
              <w:spacing w:line="360" w:lineRule="auto"/>
              <w:jc w:val="both"/>
              <w:rPr>
                <w:rFonts w:ascii="Arial" w:hAnsi="Arial" w:cs="Arial"/>
                <w:b/>
                <w:bCs/>
                <w:sz w:val="24"/>
                <w:szCs w:val="24"/>
              </w:rPr>
            </w:pPr>
          </w:p>
        </w:tc>
      </w:tr>
      <w:tr w:rsidR="003811E3" w:rsidRPr="003811E3" w14:paraId="2BD85B7F" w14:textId="77777777" w:rsidTr="00016CFB">
        <w:tc>
          <w:tcPr>
            <w:tcW w:w="2527" w:type="dxa"/>
          </w:tcPr>
          <w:p w14:paraId="3905D1FE" w14:textId="4D06F741" w:rsidR="003811E3" w:rsidRPr="003811E3" w:rsidRDefault="003811E3" w:rsidP="003811E3">
            <w:pPr>
              <w:spacing w:line="276" w:lineRule="auto"/>
              <w:rPr>
                <w:rFonts w:ascii="Arial" w:hAnsi="Arial" w:cs="Arial"/>
                <w:sz w:val="20"/>
                <w:szCs w:val="20"/>
              </w:rPr>
            </w:pPr>
            <w:r w:rsidRPr="003811E3">
              <w:rPr>
                <w:rFonts w:ascii="Arial" w:hAnsi="Arial" w:cs="Arial"/>
                <w:sz w:val="20"/>
                <w:szCs w:val="20"/>
              </w:rPr>
              <w:t xml:space="preserve">Υποβολή έκθεσης. </w:t>
            </w:r>
          </w:p>
        </w:tc>
        <w:tc>
          <w:tcPr>
            <w:tcW w:w="6489" w:type="dxa"/>
          </w:tcPr>
          <w:p w14:paraId="2F55C7FA" w14:textId="0A3B6AF7" w:rsidR="003811E3" w:rsidRPr="003811E3" w:rsidRDefault="00A55A81" w:rsidP="003811E3">
            <w:pPr>
              <w:spacing w:line="360" w:lineRule="auto"/>
              <w:jc w:val="both"/>
              <w:rPr>
                <w:rFonts w:ascii="Arial" w:hAnsi="Arial" w:cs="Arial"/>
                <w:sz w:val="24"/>
                <w:szCs w:val="24"/>
              </w:rPr>
            </w:pPr>
            <w:r w:rsidRPr="00A55A81">
              <w:rPr>
                <w:rFonts w:ascii="Arial" w:hAnsi="Arial" w:cs="Arial"/>
                <w:b/>
                <w:bCs/>
                <w:sz w:val="24"/>
                <w:szCs w:val="24"/>
              </w:rPr>
              <w:t>10</w:t>
            </w:r>
            <w:r w:rsidR="0065107B" w:rsidRPr="00A55A81">
              <w:rPr>
                <w:rFonts w:ascii="Arial" w:hAnsi="Arial" w:cs="Arial"/>
                <w:b/>
                <w:bCs/>
                <w:sz w:val="24"/>
                <w:szCs w:val="24"/>
              </w:rPr>
              <w:t>.-</w:t>
            </w:r>
            <w:r w:rsidR="0065107B" w:rsidRPr="0065107B">
              <w:rPr>
                <w:rFonts w:ascii="Arial" w:hAnsi="Arial" w:cs="Arial"/>
                <w:sz w:val="24"/>
                <w:szCs w:val="24"/>
              </w:rPr>
              <w:t xml:space="preserve"> </w:t>
            </w:r>
            <w:r w:rsidR="003811E3" w:rsidRPr="0065107B">
              <w:rPr>
                <w:rFonts w:ascii="Arial" w:hAnsi="Arial" w:cs="Arial"/>
                <w:sz w:val="24"/>
                <w:szCs w:val="24"/>
              </w:rPr>
              <w:t>(</w:t>
            </w:r>
            <w:r w:rsidR="0065107B" w:rsidRPr="0065107B">
              <w:rPr>
                <w:rFonts w:ascii="Arial" w:hAnsi="Arial" w:cs="Arial"/>
                <w:sz w:val="24"/>
                <w:szCs w:val="24"/>
              </w:rPr>
              <w:t>1</w:t>
            </w:r>
            <w:r w:rsidR="003811E3" w:rsidRPr="0065107B">
              <w:rPr>
                <w:rFonts w:ascii="Arial" w:hAnsi="Arial" w:cs="Arial"/>
                <w:sz w:val="24"/>
                <w:szCs w:val="24"/>
              </w:rPr>
              <w:t>)</w:t>
            </w:r>
            <w:r w:rsidR="003811E3" w:rsidRPr="003811E3">
              <w:rPr>
                <w:rFonts w:ascii="Arial" w:hAnsi="Arial" w:cs="Arial"/>
                <w:sz w:val="24"/>
                <w:szCs w:val="24"/>
              </w:rPr>
              <w:t xml:space="preserve"> </w:t>
            </w:r>
            <w:r w:rsidR="00094C14" w:rsidRPr="00094C14">
              <w:rPr>
                <w:rFonts w:ascii="Arial" w:hAnsi="Arial" w:cs="Arial"/>
                <w:sz w:val="24"/>
                <w:szCs w:val="24"/>
              </w:rPr>
              <w:t>Τηρουμένης της παραγράφου (α)  του εδαφίου (2) του άρθρου 151 του περί Εταιρειών Νόμου</w:t>
            </w:r>
            <w:r w:rsidR="00F056EC">
              <w:rPr>
                <w:rFonts w:ascii="Arial" w:hAnsi="Arial" w:cs="Arial"/>
                <w:sz w:val="24"/>
                <w:szCs w:val="24"/>
              </w:rPr>
              <w:t>,</w:t>
            </w:r>
            <w:r w:rsidR="00094C14" w:rsidRPr="00094C14">
              <w:rPr>
                <w:rFonts w:ascii="Arial" w:hAnsi="Arial" w:cs="Arial"/>
                <w:sz w:val="24"/>
                <w:szCs w:val="24"/>
              </w:rPr>
              <w:t xml:space="preserve">   οι εισηγμένες εταιρείες περιλαμβάνουν στην δήλωση εταιρικής διακυβέρνησης</w:t>
            </w:r>
            <w:r w:rsidR="00094C14">
              <w:rPr>
                <w:rFonts w:ascii="Arial" w:hAnsi="Arial" w:cs="Arial"/>
                <w:sz w:val="24"/>
                <w:szCs w:val="24"/>
              </w:rPr>
              <w:t xml:space="preserve"> τα πιο κάτω</w:t>
            </w:r>
            <w:r w:rsidR="003811E3" w:rsidRPr="003811E3">
              <w:rPr>
                <w:rFonts w:ascii="Arial" w:hAnsi="Arial" w:cs="Arial"/>
                <w:sz w:val="24"/>
                <w:szCs w:val="24"/>
              </w:rPr>
              <w:t>:</w:t>
            </w:r>
          </w:p>
          <w:p w14:paraId="08E59F56" w14:textId="77777777" w:rsidR="003811E3" w:rsidRPr="003811E3" w:rsidRDefault="003811E3" w:rsidP="003811E3">
            <w:pPr>
              <w:spacing w:line="360" w:lineRule="auto"/>
              <w:jc w:val="both"/>
              <w:rPr>
                <w:rFonts w:ascii="Arial" w:hAnsi="Arial" w:cs="Arial"/>
                <w:sz w:val="24"/>
                <w:szCs w:val="24"/>
              </w:rPr>
            </w:pPr>
          </w:p>
          <w:p w14:paraId="6C1E4DBA" w14:textId="77777777"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(α) στοιχεία σχετικά με την εκπροσώπηση των φύλων στα διοικητικά συμβούλιά τους, κάνοντας διάκριση μεταξύ των εκτελεστικών και των μη εκτελεστικών διευθυντικών στελεχών, και σχετικά με τα μέτρα που έχουν λάβει για την επίτευξη των στόχων που ισχύουν και ορίζονται στο εδάφιο  (2) του άρθρου 6 και, κατά περίπτωση, των στόχων που τίθενται σύμφωνα με το εδάφιο (3) του άρθρου 6</w:t>
            </w:r>
            <w:r w:rsidRPr="003811E3">
              <w:rPr>
                <w:rFonts w:ascii="Arial" w:hAnsi="Arial" w:cs="Arial"/>
                <w:sz w:val="24"/>
                <w:szCs w:val="24"/>
              </w:rPr>
              <w:sym w:font="Symbol" w:char="F0D7"/>
            </w:r>
            <w:r w:rsidRPr="003811E3">
              <w:rPr>
                <w:rFonts w:ascii="Arial" w:hAnsi="Arial" w:cs="Arial"/>
                <w:sz w:val="24"/>
                <w:szCs w:val="24"/>
              </w:rPr>
              <w:t xml:space="preserve"> </w:t>
            </w:r>
          </w:p>
          <w:p w14:paraId="6198CE35" w14:textId="77777777" w:rsidR="003811E3" w:rsidRPr="003811E3" w:rsidRDefault="003811E3" w:rsidP="003811E3">
            <w:pPr>
              <w:spacing w:line="360" w:lineRule="auto"/>
              <w:jc w:val="both"/>
              <w:rPr>
                <w:rFonts w:ascii="Arial" w:hAnsi="Arial" w:cs="Arial"/>
                <w:sz w:val="24"/>
                <w:szCs w:val="24"/>
              </w:rPr>
            </w:pPr>
          </w:p>
          <w:p w14:paraId="3E2BA7FD" w14:textId="3E365A31"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(β) σε περίπτωση που εισηγμένη εταιρεία  δεν έχει επιτύχει έναν από τους στόχους που ορίζονται στο εδάφιο  (2) του άρθρου 6 και, κατά περίπτωση, των στόχων που τίθενται σύμφωνα με το εδάφιο (3) του άρθρου 6, τα στοιχεία που αναφέρονται στην παράγραφο (α)  περιλαμβάνουν τους λόγους για τους οποίους δεν επιτεύχθηκαν οι στόχοι και αναλυτική περιγραφή των μέτρων τα οποία έχει ήδη λάβει ή προτίθεται να λάβει η εισηγμένη εταιρεία για να τους επιτύχει.</w:t>
            </w:r>
          </w:p>
        </w:tc>
      </w:tr>
      <w:tr w:rsidR="00A55A81" w:rsidRPr="003811E3" w14:paraId="29B2761C" w14:textId="77777777" w:rsidTr="00016CFB">
        <w:tc>
          <w:tcPr>
            <w:tcW w:w="2527" w:type="dxa"/>
          </w:tcPr>
          <w:p w14:paraId="76C69C01" w14:textId="77777777" w:rsidR="00A55A81" w:rsidRPr="003811E3" w:rsidRDefault="00A55A81" w:rsidP="003811E3">
            <w:pPr>
              <w:spacing w:line="276" w:lineRule="auto"/>
              <w:rPr>
                <w:rFonts w:ascii="Arial" w:hAnsi="Arial" w:cs="Arial"/>
                <w:sz w:val="20"/>
                <w:szCs w:val="20"/>
              </w:rPr>
            </w:pPr>
          </w:p>
        </w:tc>
        <w:tc>
          <w:tcPr>
            <w:tcW w:w="6489" w:type="dxa"/>
          </w:tcPr>
          <w:p w14:paraId="3C5BD2CA" w14:textId="77777777" w:rsidR="00A55A81" w:rsidRDefault="00A55A81" w:rsidP="003811E3">
            <w:pPr>
              <w:spacing w:line="360" w:lineRule="auto"/>
              <w:jc w:val="both"/>
              <w:rPr>
                <w:rFonts w:ascii="Arial" w:hAnsi="Arial" w:cs="Arial"/>
                <w:sz w:val="24"/>
                <w:szCs w:val="24"/>
              </w:rPr>
            </w:pPr>
          </w:p>
        </w:tc>
      </w:tr>
      <w:tr w:rsidR="0065107B" w:rsidRPr="003811E3" w14:paraId="63E7E93F" w14:textId="77777777" w:rsidTr="00016CFB">
        <w:tc>
          <w:tcPr>
            <w:tcW w:w="2527" w:type="dxa"/>
          </w:tcPr>
          <w:p w14:paraId="08F26B90" w14:textId="77777777" w:rsidR="0065107B" w:rsidRPr="003811E3" w:rsidRDefault="0065107B" w:rsidP="003811E3">
            <w:pPr>
              <w:spacing w:line="276" w:lineRule="auto"/>
              <w:rPr>
                <w:rFonts w:ascii="Arial" w:hAnsi="Arial" w:cs="Arial"/>
                <w:sz w:val="20"/>
                <w:szCs w:val="20"/>
              </w:rPr>
            </w:pPr>
          </w:p>
        </w:tc>
        <w:tc>
          <w:tcPr>
            <w:tcW w:w="6489" w:type="dxa"/>
          </w:tcPr>
          <w:p w14:paraId="571536E6" w14:textId="037F0332" w:rsidR="0065107B" w:rsidRPr="003811E3" w:rsidRDefault="0065107B" w:rsidP="003811E3">
            <w:pPr>
              <w:spacing w:line="360" w:lineRule="auto"/>
              <w:jc w:val="both"/>
              <w:rPr>
                <w:rFonts w:ascii="Arial" w:hAnsi="Arial" w:cs="Arial"/>
                <w:sz w:val="24"/>
                <w:szCs w:val="24"/>
              </w:rPr>
            </w:pPr>
            <w:r>
              <w:rPr>
                <w:rFonts w:ascii="Arial" w:hAnsi="Arial" w:cs="Arial"/>
                <w:sz w:val="24"/>
                <w:szCs w:val="24"/>
              </w:rPr>
              <w:t xml:space="preserve">(2) </w:t>
            </w:r>
            <w:r w:rsidRPr="0065107B">
              <w:rPr>
                <w:rFonts w:ascii="Arial" w:hAnsi="Arial" w:cs="Arial"/>
                <w:sz w:val="24"/>
                <w:szCs w:val="24"/>
              </w:rPr>
              <w:t xml:space="preserve">Οι εισηγμένες εταιρείες καταρτίζουν ειδική ετήσια έκθεση που αναρτάται στον </w:t>
            </w:r>
            <w:proofErr w:type="spellStart"/>
            <w:r w:rsidRPr="0065107B">
              <w:rPr>
                <w:rFonts w:ascii="Arial" w:hAnsi="Arial" w:cs="Arial"/>
                <w:sz w:val="24"/>
                <w:szCs w:val="24"/>
              </w:rPr>
              <w:t>ιστότοπό</w:t>
            </w:r>
            <w:proofErr w:type="spellEnd"/>
            <w:r w:rsidRPr="0065107B">
              <w:rPr>
                <w:rFonts w:ascii="Arial" w:hAnsi="Arial" w:cs="Arial"/>
                <w:sz w:val="24"/>
                <w:szCs w:val="24"/>
              </w:rPr>
              <w:t xml:space="preserve"> τους και η οποία </w:t>
            </w:r>
            <w:r w:rsidRPr="0065107B">
              <w:rPr>
                <w:rFonts w:ascii="Arial" w:hAnsi="Arial" w:cs="Arial"/>
                <w:sz w:val="24"/>
                <w:szCs w:val="24"/>
              </w:rPr>
              <w:lastRenderedPageBreak/>
              <w:t>περιλαμβάνει</w:t>
            </w:r>
            <w:r>
              <w:rPr>
                <w:rFonts w:ascii="Arial" w:hAnsi="Arial" w:cs="Arial"/>
                <w:sz w:val="24"/>
                <w:szCs w:val="24"/>
              </w:rPr>
              <w:t xml:space="preserve"> τα προβλεπόμενα στις παραγράφους (α) και (β) του εδαφίου (1) .</w:t>
            </w:r>
          </w:p>
        </w:tc>
      </w:tr>
      <w:tr w:rsidR="00A55A81" w:rsidRPr="003811E3" w14:paraId="22954185" w14:textId="77777777" w:rsidTr="00016CFB">
        <w:tc>
          <w:tcPr>
            <w:tcW w:w="2527" w:type="dxa"/>
          </w:tcPr>
          <w:p w14:paraId="51B520E0" w14:textId="77777777" w:rsidR="00A55A81" w:rsidRPr="003811E3" w:rsidRDefault="00A55A81" w:rsidP="003811E3">
            <w:pPr>
              <w:spacing w:line="276" w:lineRule="auto"/>
              <w:rPr>
                <w:rFonts w:ascii="Arial" w:hAnsi="Arial" w:cs="Arial"/>
                <w:sz w:val="20"/>
                <w:szCs w:val="20"/>
              </w:rPr>
            </w:pPr>
          </w:p>
        </w:tc>
        <w:tc>
          <w:tcPr>
            <w:tcW w:w="6489" w:type="dxa"/>
          </w:tcPr>
          <w:p w14:paraId="2CBB255E" w14:textId="77777777" w:rsidR="00A55A81" w:rsidRDefault="00A55A81" w:rsidP="003811E3">
            <w:pPr>
              <w:spacing w:line="360" w:lineRule="auto"/>
              <w:jc w:val="both"/>
              <w:rPr>
                <w:rFonts w:ascii="Arial" w:hAnsi="Arial" w:cs="Arial"/>
                <w:sz w:val="24"/>
                <w:szCs w:val="24"/>
              </w:rPr>
            </w:pPr>
          </w:p>
        </w:tc>
      </w:tr>
      <w:tr w:rsidR="0065107B" w:rsidRPr="003811E3" w14:paraId="7EF5413A" w14:textId="77777777" w:rsidTr="00016CFB">
        <w:tc>
          <w:tcPr>
            <w:tcW w:w="2527" w:type="dxa"/>
          </w:tcPr>
          <w:p w14:paraId="61B01C9D" w14:textId="77777777" w:rsidR="0065107B" w:rsidRPr="003811E3" w:rsidRDefault="0065107B" w:rsidP="003811E3">
            <w:pPr>
              <w:spacing w:line="276" w:lineRule="auto"/>
              <w:rPr>
                <w:rFonts w:ascii="Arial" w:hAnsi="Arial" w:cs="Arial"/>
                <w:sz w:val="20"/>
                <w:szCs w:val="20"/>
              </w:rPr>
            </w:pPr>
          </w:p>
        </w:tc>
        <w:tc>
          <w:tcPr>
            <w:tcW w:w="6489" w:type="dxa"/>
          </w:tcPr>
          <w:p w14:paraId="3C46B0B1" w14:textId="60565A1A" w:rsidR="0065107B" w:rsidRDefault="0065107B" w:rsidP="003811E3">
            <w:pPr>
              <w:spacing w:line="360" w:lineRule="auto"/>
              <w:jc w:val="both"/>
              <w:rPr>
                <w:rFonts w:ascii="Arial" w:hAnsi="Arial" w:cs="Arial"/>
                <w:sz w:val="24"/>
                <w:szCs w:val="24"/>
              </w:rPr>
            </w:pPr>
            <w:r>
              <w:rPr>
                <w:rFonts w:ascii="Arial" w:hAnsi="Arial" w:cs="Arial"/>
                <w:sz w:val="24"/>
                <w:szCs w:val="24"/>
              </w:rPr>
              <w:t xml:space="preserve">(3) Η ειδική ετήσια έκθεση </w:t>
            </w:r>
            <w:r w:rsidRPr="0065107B">
              <w:rPr>
                <w:rFonts w:ascii="Arial" w:hAnsi="Arial" w:cs="Arial"/>
                <w:sz w:val="24"/>
                <w:szCs w:val="24"/>
              </w:rPr>
              <w:t>του εδαφίου (</w:t>
            </w:r>
            <w:r>
              <w:rPr>
                <w:rFonts w:ascii="Arial" w:hAnsi="Arial" w:cs="Arial"/>
                <w:sz w:val="24"/>
                <w:szCs w:val="24"/>
              </w:rPr>
              <w:t>2</w:t>
            </w:r>
            <w:r w:rsidRPr="0065107B">
              <w:rPr>
                <w:rFonts w:ascii="Arial" w:hAnsi="Arial" w:cs="Arial"/>
                <w:sz w:val="24"/>
                <w:szCs w:val="24"/>
              </w:rPr>
              <w:t xml:space="preserve">) κοινοποιείται στην  </w:t>
            </w:r>
            <w:proofErr w:type="spellStart"/>
            <w:r w:rsidRPr="0065107B">
              <w:rPr>
                <w:rFonts w:ascii="Arial" w:hAnsi="Arial" w:cs="Arial"/>
                <w:sz w:val="24"/>
                <w:szCs w:val="24"/>
              </w:rPr>
              <w:t>στην</w:t>
            </w:r>
            <w:proofErr w:type="spellEnd"/>
            <w:r w:rsidRPr="0065107B">
              <w:rPr>
                <w:rFonts w:ascii="Arial" w:hAnsi="Arial" w:cs="Arial"/>
                <w:sz w:val="24"/>
                <w:szCs w:val="24"/>
              </w:rPr>
              <w:t xml:space="preserve"> Επιτροπή Κεφαλαιαγοράς, </w:t>
            </w:r>
            <w:r>
              <w:rPr>
                <w:rFonts w:ascii="Arial" w:hAnsi="Arial" w:cs="Arial"/>
                <w:sz w:val="24"/>
                <w:szCs w:val="24"/>
              </w:rPr>
              <w:t xml:space="preserve">στον Έφορο </w:t>
            </w:r>
            <w:r w:rsidRPr="0065107B">
              <w:rPr>
                <w:rFonts w:ascii="Arial" w:hAnsi="Arial" w:cs="Arial"/>
                <w:sz w:val="24"/>
                <w:szCs w:val="24"/>
              </w:rPr>
              <w:t>και στον Επίτροπο.</w:t>
            </w:r>
          </w:p>
        </w:tc>
      </w:tr>
      <w:tr w:rsidR="003811E3" w:rsidRPr="003811E3" w14:paraId="454FE070" w14:textId="77777777" w:rsidTr="00016CFB">
        <w:tc>
          <w:tcPr>
            <w:tcW w:w="2527" w:type="dxa"/>
          </w:tcPr>
          <w:p w14:paraId="0DD613C2" w14:textId="77777777" w:rsidR="003811E3" w:rsidRPr="003811E3" w:rsidRDefault="003811E3" w:rsidP="003811E3">
            <w:pPr>
              <w:spacing w:line="276" w:lineRule="auto"/>
              <w:rPr>
                <w:rFonts w:ascii="Arial" w:hAnsi="Arial" w:cs="Arial"/>
                <w:sz w:val="20"/>
                <w:szCs w:val="20"/>
              </w:rPr>
            </w:pPr>
          </w:p>
        </w:tc>
        <w:tc>
          <w:tcPr>
            <w:tcW w:w="6489" w:type="dxa"/>
          </w:tcPr>
          <w:p w14:paraId="68C0BE42" w14:textId="77777777" w:rsidR="003811E3" w:rsidRPr="003811E3" w:rsidRDefault="003811E3" w:rsidP="003811E3">
            <w:pPr>
              <w:spacing w:line="360" w:lineRule="auto"/>
              <w:jc w:val="both"/>
              <w:rPr>
                <w:rFonts w:ascii="Arial" w:hAnsi="Arial" w:cs="Arial"/>
                <w:b/>
                <w:bCs/>
                <w:sz w:val="24"/>
                <w:szCs w:val="24"/>
              </w:rPr>
            </w:pPr>
          </w:p>
        </w:tc>
      </w:tr>
      <w:tr w:rsidR="003811E3" w:rsidRPr="003811E3" w14:paraId="1EDA0424" w14:textId="77777777" w:rsidTr="00016CFB">
        <w:tc>
          <w:tcPr>
            <w:tcW w:w="2527" w:type="dxa"/>
          </w:tcPr>
          <w:p w14:paraId="24620932" w14:textId="77777777" w:rsidR="003811E3" w:rsidRPr="003811E3" w:rsidRDefault="003811E3" w:rsidP="003811E3">
            <w:pPr>
              <w:spacing w:line="276" w:lineRule="auto"/>
              <w:rPr>
                <w:rFonts w:ascii="Arial" w:hAnsi="Arial" w:cs="Arial"/>
                <w:sz w:val="20"/>
                <w:szCs w:val="20"/>
              </w:rPr>
            </w:pPr>
          </w:p>
        </w:tc>
        <w:tc>
          <w:tcPr>
            <w:tcW w:w="6489" w:type="dxa"/>
          </w:tcPr>
          <w:p w14:paraId="60079B34" w14:textId="77777777" w:rsidR="003811E3" w:rsidRPr="003811E3" w:rsidRDefault="003811E3" w:rsidP="003811E3">
            <w:pPr>
              <w:spacing w:line="360" w:lineRule="auto"/>
              <w:jc w:val="center"/>
              <w:rPr>
                <w:rFonts w:ascii="Arial" w:hAnsi="Arial" w:cs="Arial"/>
                <w:b/>
                <w:bCs/>
                <w:sz w:val="24"/>
                <w:szCs w:val="24"/>
              </w:rPr>
            </w:pPr>
            <w:r w:rsidRPr="003811E3">
              <w:rPr>
                <w:rFonts w:ascii="Arial" w:hAnsi="Arial" w:cs="Arial"/>
                <w:b/>
                <w:bCs/>
                <w:sz w:val="24"/>
                <w:szCs w:val="24"/>
              </w:rPr>
              <w:t>ΜΕΡΟΣ ΙΙΙ- ΠΑΡΑΚΟΛΟΥΘΗΣΗ  ΣΥΜΜΟΡΦΩΣΗΣ.  ΚΥΡΩΣΕΙΣ ΚΑΙ ΕΠΙΒΡΑΒΕΥΣΗ</w:t>
            </w:r>
          </w:p>
        </w:tc>
      </w:tr>
      <w:tr w:rsidR="003811E3" w:rsidRPr="003811E3" w14:paraId="3042B2A9" w14:textId="77777777" w:rsidTr="00016CFB">
        <w:tc>
          <w:tcPr>
            <w:tcW w:w="2527" w:type="dxa"/>
          </w:tcPr>
          <w:p w14:paraId="2CDDA249" w14:textId="77777777" w:rsidR="003811E3" w:rsidRPr="003811E3" w:rsidRDefault="003811E3" w:rsidP="003811E3">
            <w:pPr>
              <w:spacing w:line="276" w:lineRule="auto"/>
              <w:rPr>
                <w:rFonts w:ascii="Arial" w:hAnsi="Arial" w:cs="Arial"/>
                <w:sz w:val="20"/>
                <w:szCs w:val="20"/>
              </w:rPr>
            </w:pPr>
          </w:p>
        </w:tc>
        <w:tc>
          <w:tcPr>
            <w:tcW w:w="6489" w:type="dxa"/>
          </w:tcPr>
          <w:p w14:paraId="4DA78FC1" w14:textId="77777777" w:rsidR="003811E3" w:rsidRPr="003811E3" w:rsidRDefault="003811E3" w:rsidP="003811E3">
            <w:pPr>
              <w:spacing w:line="360" w:lineRule="auto"/>
              <w:jc w:val="both"/>
              <w:rPr>
                <w:rFonts w:ascii="Arial" w:hAnsi="Arial" w:cs="Arial"/>
                <w:b/>
                <w:bCs/>
                <w:sz w:val="24"/>
                <w:szCs w:val="24"/>
              </w:rPr>
            </w:pPr>
          </w:p>
        </w:tc>
      </w:tr>
      <w:tr w:rsidR="003811E3" w:rsidRPr="003811E3" w14:paraId="340B2756" w14:textId="77777777" w:rsidTr="00016CFB">
        <w:tc>
          <w:tcPr>
            <w:tcW w:w="2527" w:type="dxa"/>
          </w:tcPr>
          <w:p w14:paraId="09CCC52E" w14:textId="762B64D6" w:rsidR="003811E3" w:rsidRPr="003811E3" w:rsidRDefault="00915327" w:rsidP="003811E3">
            <w:pPr>
              <w:spacing w:line="276" w:lineRule="auto"/>
              <w:rPr>
                <w:rFonts w:ascii="Arial" w:hAnsi="Arial" w:cs="Arial"/>
                <w:sz w:val="20"/>
                <w:szCs w:val="20"/>
              </w:rPr>
            </w:pPr>
            <w:r>
              <w:rPr>
                <w:rFonts w:ascii="Arial" w:hAnsi="Arial" w:cs="Arial"/>
                <w:sz w:val="20"/>
                <w:szCs w:val="20"/>
              </w:rPr>
              <w:t xml:space="preserve">Έρευνα συμμόρφωσης </w:t>
            </w:r>
            <w:r w:rsidR="003811E3" w:rsidRPr="003811E3">
              <w:rPr>
                <w:rFonts w:ascii="Arial" w:hAnsi="Arial" w:cs="Arial"/>
                <w:sz w:val="20"/>
                <w:szCs w:val="20"/>
              </w:rPr>
              <w:t>.</w:t>
            </w:r>
          </w:p>
        </w:tc>
        <w:tc>
          <w:tcPr>
            <w:tcW w:w="6489" w:type="dxa"/>
          </w:tcPr>
          <w:p w14:paraId="0FB529A4" w14:textId="384F5340" w:rsidR="003811E3" w:rsidRPr="003811E3" w:rsidRDefault="00A55A81" w:rsidP="003811E3">
            <w:pPr>
              <w:spacing w:line="360" w:lineRule="auto"/>
              <w:jc w:val="both"/>
              <w:rPr>
                <w:rFonts w:ascii="Arial" w:hAnsi="Arial" w:cs="Arial"/>
                <w:sz w:val="24"/>
                <w:szCs w:val="24"/>
              </w:rPr>
            </w:pPr>
            <w:r>
              <w:rPr>
                <w:rFonts w:ascii="Arial" w:hAnsi="Arial" w:cs="Arial"/>
                <w:b/>
                <w:bCs/>
                <w:sz w:val="24"/>
                <w:szCs w:val="24"/>
              </w:rPr>
              <w:t>11</w:t>
            </w:r>
            <w:r w:rsidR="003811E3" w:rsidRPr="003811E3">
              <w:rPr>
                <w:rFonts w:ascii="Arial" w:hAnsi="Arial" w:cs="Arial"/>
                <w:b/>
                <w:bCs/>
                <w:sz w:val="24"/>
                <w:szCs w:val="24"/>
              </w:rPr>
              <w:t>.</w:t>
            </w:r>
            <w:r w:rsidR="003811E3" w:rsidRPr="003811E3">
              <w:rPr>
                <w:rFonts w:ascii="Arial" w:hAnsi="Arial" w:cs="Arial"/>
                <w:sz w:val="24"/>
                <w:szCs w:val="24"/>
              </w:rPr>
              <w:t xml:space="preserve"> </w:t>
            </w:r>
            <w:r w:rsidR="003811E3" w:rsidRPr="003811E3">
              <w:rPr>
                <w:rFonts w:ascii="Arial" w:hAnsi="Arial" w:cs="Arial"/>
                <w:b/>
                <w:bCs/>
                <w:sz w:val="24"/>
                <w:szCs w:val="24"/>
              </w:rPr>
              <w:sym w:font="Symbol" w:char="F02D"/>
            </w:r>
            <w:r w:rsidR="003811E3" w:rsidRPr="003811E3">
              <w:rPr>
                <w:rFonts w:ascii="Arial" w:hAnsi="Arial" w:cs="Arial"/>
                <w:b/>
                <w:bCs/>
                <w:sz w:val="24"/>
                <w:szCs w:val="24"/>
              </w:rPr>
              <w:t xml:space="preserve"> </w:t>
            </w:r>
            <w:r w:rsidR="003811E3" w:rsidRPr="003811E3">
              <w:rPr>
                <w:rFonts w:ascii="Arial" w:hAnsi="Arial" w:cs="Arial"/>
                <w:sz w:val="24"/>
                <w:szCs w:val="24"/>
              </w:rPr>
              <w:t xml:space="preserve">(1) </w:t>
            </w:r>
            <w:r w:rsidR="00FD2195">
              <w:rPr>
                <w:rFonts w:ascii="Arial" w:hAnsi="Arial" w:cs="Arial"/>
                <w:sz w:val="24"/>
                <w:szCs w:val="24"/>
              </w:rPr>
              <w:t xml:space="preserve">Ο </w:t>
            </w:r>
            <w:r w:rsidR="0065107B">
              <w:rPr>
                <w:rFonts w:ascii="Arial" w:hAnsi="Arial" w:cs="Arial"/>
                <w:sz w:val="24"/>
                <w:szCs w:val="24"/>
              </w:rPr>
              <w:t xml:space="preserve">Επίτροπος </w:t>
            </w:r>
            <w:r w:rsidR="00FD2195">
              <w:rPr>
                <w:rFonts w:ascii="Arial" w:hAnsi="Arial" w:cs="Arial"/>
                <w:sz w:val="24"/>
                <w:szCs w:val="24"/>
              </w:rPr>
              <w:t xml:space="preserve"> </w:t>
            </w:r>
            <w:r w:rsidR="003811E3" w:rsidRPr="003811E3">
              <w:rPr>
                <w:rFonts w:ascii="Arial" w:hAnsi="Arial" w:cs="Arial"/>
                <w:sz w:val="24"/>
                <w:szCs w:val="24"/>
              </w:rPr>
              <w:t xml:space="preserve">δύναται να διενεργεί </w:t>
            </w:r>
            <w:r w:rsidR="0065107B">
              <w:rPr>
                <w:rFonts w:ascii="Arial" w:hAnsi="Arial" w:cs="Arial"/>
                <w:sz w:val="24"/>
                <w:szCs w:val="24"/>
              </w:rPr>
              <w:t xml:space="preserve">έρευνα </w:t>
            </w:r>
            <w:r w:rsidR="003811E3" w:rsidRPr="003811E3">
              <w:rPr>
                <w:rFonts w:ascii="Arial" w:hAnsi="Arial" w:cs="Arial"/>
                <w:sz w:val="24"/>
                <w:szCs w:val="24"/>
              </w:rPr>
              <w:t xml:space="preserve"> για την τήρηση των διατάξεων  του παρόντος νόμου. </w:t>
            </w:r>
            <w:r w:rsidR="0065107B">
              <w:rPr>
                <w:rFonts w:ascii="Arial" w:hAnsi="Arial" w:cs="Arial"/>
                <w:sz w:val="24"/>
                <w:szCs w:val="24"/>
              </w:rPr>
              <w:t>Η έρευνα</w:t>
            </w:r>
            <w:r w:rsidR="00915327">
              <w:rPr>
                <w:rFonts w:ascii="Arial" w:hAnsi="Arial" w:cs="Arial"/>
                <w:sz w:val="24"/>
                <w:szCs w:val="24"/>
              </w:rPr>
              <w:t xml:space="preserve"> </w:t>
            </w:r>
            <w:r w:rsidR="000B3F0D">
              <w:rPr>
                <w:rFonts w:ascii="Arial" w:hAnsi="Arial" w:cs="Arial"/>
                <w:sz w:val="24"/>
                <w:szCs w:val="24"/>
              </w:rPr>
              <w:t xml:space="preserve"> διενεργείται κατόπιν </w:t>
            </w:r>
            <w:r w:rsidR="0065107B">
              <w:rPr>
                <w:rFonts w:ascii="Arial" w:hAnsi="Arial" w:cs="Arial"/>
                <w:sz w:val="24"/>
                <w:szCs w:val="24"/>
              </w:rPr>
              <w:t xml:space="preserve">της </w:t>
            </w:r>
            <w:r w:rsidR="00915327">
              <w:rPr>
                <w:rFonts w:ascii="Arial" w:hAnsi="Arial" w:cs="Arial"/>
                <w:sz w:val="24"/>
                <w:szCs w:val="24"/>
              </w:rPr>
              <w:t xml:space="preserve">λήψης </w:t>
            </w:r>
            <w:r w:rsidR="000B3F0D">
              <w:rPr>
                <w:rFonts w:ascii="Arial" w:hAnsi="Arial" w:cs="Arial"/>
                <w:sz w:val="24"/>
                <w:szCs w:val="24"/>
              </w:rPr>
              <w:t xml:space="preserve">πληροφόρησης σχετικά με τα στοιχεία της εισηγμένης  εταιρείας που λαμβάνει ο </w:t>
            </w:r>
            <w:r w:rsidR="0065107B">
              <w:rPr>
                <w:rFonts w:ascii="Arial" w:hAnsi="Arial" w:cs="Arial"/>
                <w:sz w:val="24"/>
                <w:szCs w:val="24"/>
              </w:rPr>
              <w:t xml:space="preserve">Επίτροπος σύμφωνα με τις πρόνοιες του </w:t>
            </w:r>
            <w:r w:rsidR="00915327">
              <w:rPr>
                <w:rFonts w:ascii="Arial" w:hAnsi="Arial" w:cs="Arial"/>
                <w:sz w:val="24"/>
                <w:szCs w:val="24"/>
              </w:rPr>
              <w:t>εδαφίου (5)</w:t>
            </w:r>
            <w:r>
              <w:rPr>
                <w:rFonts w:ascii="Arial" w:hAnsi="Arial" w:cs="Arial"/>
                <w:sz w:val="24"/>
                <w:szCs w:val="24"/>
              </w:rPr>
              <w:t xml:space="preserve"> </w:t>
            </w:r>
            <w:r w:rsidR="00915327">
              <w:rPr>
                <w:rFonts w:ascii="Arial" w:hAnsi="Arial" w:cs="Arial"/>
                <w:sz w:val="24"/>
                <w:szCs w:val="24"/>
              </w:rPr>
              <w:t xml:space="preserve">του άρθρου </w:t>
            </w:r>
            <w:r w:rsidR="004D0F26">
              <w:rPr>
                <w:rFonts w:ascii="Arial" w:hAnsi="Arial" w:cs="Arial"/>
                <w:sz w:val="24"/>
                <w:szCs w:val="24"/>
              </w:rPr>
              <w:t>7</w:t>
            </w:r>
            <w:r w:rsidR="00915327">
              <w:rPr>
                <w:rFonts w:ascii="Arial" w:hAnsi="Arial" w:cs="Arial"/>
                <w:sz w:val="24"/>
                <w:szCs w:val="24"/>
              </w:rPr>
              <w:t xml:space="preserve"> και του εδαφίου (1) του άρθρου </w:t>
            </w:r>
            <w:r>
              <w:rPr>
                <w:rFonts w:ascii="Arial" w:hAnsi="Arial" w:cs="Arial"/>
                <w:sz w:val="24"/>
                <w:szCs w:val="24"/>
              </w:rPr>
              <w:t>9</w:t>
            </w:r>
            <w:r w:rsidR="00915327">
              <w:rPr>
                <w:rFonts w:ascii="Arial" w:hAnsi="Arial" w:cs="Arial"/>
                <w:sz w:val="24"/>
                <w:szCs w:val="24"/>
              </w:rPr>
              <w:t xml:space="preserve"> </w:t>
            </w:r>
            <w:r w:rsidR="0065107B">
              <w:rPr>
                <w:rFonts w:ascii="Arial" w:hAnsi="Arial" w:cs="Arial"/>
                <w:sz w:val="24"/>
                <w:szCs w:val="24"/>
              </w:rPr>
              <w:t xml:space="preserve">αλλά και </w:t>
            </w:r>
            <w:r w:rsidR="00915327">
              <w:rPr>
                <w:rFonts w:ascii="Arial" w:hAnsi="Arial" w:cs="Arial"/>
                <w:sz w:val="24"/>
                <w:szCs w:val="24"/>
              </w:rPr>
              <w:t xml:space="preserve">από αυτά </w:t>
            </w:r>
            <w:r w:rsidR="0065107B">
              <w:rPr>
                <w:rFonts w:ascii="Arial" w:hAnsi="Arial" w:cs="Arial"/>
                <w:sz w:val="24"/>
                <w:szCs w:val="24"/>
              </w:rPr>
              <w:t xml:space="preserve">που δύναται να ζητεί και να λαμβάνει  από τον  </w:t>
            </w:r>
            <w:r w:rsidR="000B3F0D">
              <w:rPr>
                <w:rFonts w:ascii="Arial" w:hAnsi="Arial" w:cs="Arial"/>
                <w:sz w:val="24"/>
                <w:szCs w:val="24"/>
              </w:rPr>
              <w:t>Έφορο</w:t>
            </w:r>
            <w:r w:rsidR="00915327">
              <w:rPr>
                <w:rFonts w:ascii="Arial" w:hAnsi="Arial" w:cs="Arial"/>
                <w:sz w:val="24"/>
                <w:szCs w:val="24"/>
              </w:rPr>
              <w:t>,</w:t>
            </w:r>
            <w:r w:rsidR="000B3F0D">
              <w:rPr>
                <w:rFonts w:ascii="Arial" w:hAnsi="Arial" w:cs="Arial"/>
                <w:sz w:val="24"/>
                <w:szCs w:val="24"/>
              </w:rPr>
              <w:t xml:space="preserve"> την Επιτροπή Κεφαλαιαγοράς</w:t>
            </w:r>
            <w:r w:rsidR="00915327">
              <w:rPr>
                <w:rFonts w:ascii="Arial" w:hAnsi="Arial" w:cs="Arial"/>
                <w:sz w:val="24"/>
                <w:szCs w:val="24"/>
              </w:rPr>
              <w:t xml:space="preserve"> και την εισηγμένη εταιρεία</w:t>
            </w:r>
            <w:r w:rsidR="0065107B">
              <w:rPr>
                <w:rFonts w:ascii="Arial" w:hAnsi="Arial" w:cs="Arial"/>
                <w:sz w:val="24"/>
                <w:szCs w:val="24"/>
              </w:rPr>
              <w:t xml:space="preserve">. </w:t>
            </w:r>
          </w:p>
        </w:tc>
      </w:tr>
      <w:tr w:rsidR="00A55A81" w:rsidRPr="003811E3" w14:paraId="78D71252" w14:textId="77777777" w:rsidTr="00016CFB">
        <w:tc>
          <w:tcPr>
            <w:tcW w:w="2527" w:type="dxa"/>
          </w:tcPr>
          <w:p w14:paraId="2C900B04" w14:textId="77777777" w:rsidR="00A55A81" w:rsidRDefault="00A55A81" w:rsidP="003811E3">
            <w:pPr>
              <w:spacing w:line="276" w:lineRule="auto"/>
              <w:rPr>
                <w:rFonts w:ascii="Arial" w:hAnsi="Arial" w:cs="Arial"/>
                <w:sz w:val="20"/>
                <w:szCs w:val="20"/>
              </w:rPr>
            </w:pPr>
          </w:p>
        </w:tc>
        <w:tc>
          <w:tcPr>
            <w:tcW w:w="6489" w:type="dxa"/>
          </w:tcPr>
          <w:p w14:paraId="2D03761D" w14:textId="77777777" w:rsidR="00A55A81" w:rsidRDefault="00A55A81" w:rsidP="003811E3">
            <w:pPr>
              <w:spacing w:line="360" w:lineRule="auto"/>
              <w:jc w:val="both"/>
              <w:rPr>
                <w:rFonts w:ascii="Arial" w:hAnsi="Arial" w:cs="Arial"/>
                <w:b/>
                <w:bCs/>
                <w:sz w:val="24"/>
                <w:szCs w:val="24"/>
              </w:rPr>
            </w:pPr>
          </w:p>
        </w:tc>
      </w:tr>
      <w:tr w:rsidR="00915327" w:rsidRPr="003811E3" w14:paraId="666D93B8" w14:textId="77777777" w:rsidTr="00016CFB">
        <w:tc>
          <w:tcPr>
            <w:tcW w:w="2527" w:type="dxa"/>
          </w:tcPr>
          <w:p w14:paraId="71846551" w14:textId="77777777" w:rsidR="00915327" w:rsidRDefault="00915327" w:rsidP="003811E3">
            <w:pPr>
              <w:spacing w:line="276" w:lineRule="auto"/>
              <w:rPr>
                <w:rFonts w:ascii="Arial" w:hAnsi="Arial" w:cs="Arial"/>
                <w:sz w:val="20"/>
                <w:szCs w:val="20"/>
              </w:rPr>
            </w:pPr>
          </w:p>
        </w:tc>
        <w:tc>
          <w:tcPr>
            <w:tcW w:w="6489" w:type="dxa"/>
          </w:tcPr>
          <w:p w14:paraId="7F2FC38A" w14:textId="47227AC0" w:rsidR="00915327" w:rsidRPr="00915327" w:rsidRDefault="00915327" w:rsidP="003811E3">
            <w:pPr>
              <w:spacing w:line="360" w:lineRule="auto"/>
              <w:jc w:val="both"/>
              <w:rPr>
                <w:rFonts w:ascii="Arial" w:hAnsi="Arial" w:cs="Arial"/>
                <w:sz w:val="24"/>
                <w:szCs w:val="24"/>
              </w:rPr>
            </w:pPr>
            <w:r w:rsidRPr="00915327">
              <w:rPr>
                <w:rFonts w:ascii="Arial" w:hAnsi="Arial" w:cs="Arial"/>
                <w:sz w:val="24"/>
                <w:szCs w:val="24"/>
              </w:rPr>
              <w:t xml:space="preserve">(2) Ο Επίτροπος ενημερώνει τον Έφορο για την έναρξη έρευνας </w:t>
            </w:r>
            <w:r w:rsidR="009408AA">
              <w:rPr>
                <w:rFonts w:ascii="Arial" w:hAnsi="Arial" w:cs="Arial"/>
                <w:sz w:val="24"/>
                <w:szCs w:val="24"/>
              </w:rPr>
              <w:t xml:space="preserve">σύμφωνα με το εδάφιο (1) </w:t>
            </w:r>
            <w:r w:rsidRPr="00915327">
              <w:rPr>
                <w:rFonts w:ascii="Arial" w:hAnsi="Arial" w:cs="Arial"/>
                <w:sz w:val="24"/>
                <w:szCs w:val="24"/>
              </w:rPr>
              <w:t xml:space="preserve">για εισηγμένη εταιρεία. </w:t>
            </w:r>
          </w:p>
        </w:tc>
      </w:tr>
      <w:tr w:rsidR="00A55A81" w:rsidRPr="003811E3" w14:paraId="35D42CCB" w14:textId="77777777" w:rsidTr="00016CFB">
        <w:tc>
          <w:tcPr>
            <w:tcW w:w="2527" w:type="dxa"/>
          </w:tcPr>
          <w:p w14:paraId="30AAD95F" w14:textId="77777777" w:rsidR="00A55A81" w:rsidRDefault="00A55A81" w:rsidP="003811E3">
            <w:pPr>
              <w:spacing w:line="276" w:lineRule="auto"/>
              <w:rPr>
                <w:rFonts w:ascii="Arial" w:hAnsi="Arial" w:cs="Arial"/>
                <w:sz w:val="20"/>
                <w:szCs w:val="20"/>
              </w:rPr>
            </w:pPr>
          </w:p>
        </w:tc>
        <w:tc>
          <w:tcPr>
            <w:tcW w:w="6489" w:type="dxa"/>
          </w:tcPr>
          <w:p w14:paraId="2561D925" w14:textId="77777777" w:rsidR="00A55A81" w:rsidRPr="00915327" w:rsidRDefault="00A55A81" w:rsidP="003811E3">
            <w:pPr>
              <w:spacing w:line="360" w:lineRule="auto"/>
              <w:jc w:val="both"/>
              <w:rPr>
                <w:rFonts w:ascii="Arial" w:hAnsi="Arial" w:cs="Arial"/>
                <w:sz w:val="24"/>
                <w:szCs w:val="24"/>
              </w:rPr>
            </w:pPr>
          </w:p>
        </w:tc>
      </w:tr>
      <w:tr w:rsidR="003811E3" w:rsidRPr="003811E3" w14:paraId="3C924B1A" w14:textId="77777777" w:rsidTr="00016CFB">
        <w:tc>
          <w:tcPr>
            <w:tcW w:w="2527" w:type="dxa"/>
          </w:tcPr>
          <w:p w14:paraId="2AF0CEE8" w14:textId="77777777" w:rsidR="003811E3" w:rsidRPr="003811E3" w:rsidRDefault="003811E3" w:rsidP="003811E3">
            <w:pPr>
              <w:spacing w:line="276" w:lineRule="auto"/>
              <w:rPr>
                <w:rFonts w:ascii="Arial" w:hAnsi="Arial" w:cs="Arial"/>
                <w:sz w:val="20"/>
                <w:szCs w:val="20"/>
              </w:rPr>
            </w:pPr>
          </w:p>
        </w:tc>
        <w:tc>
          <w:tcPr>
            <w:tcW w:w="6489" w:type="dxa"/>
          </w:tcPr>
          <w:p w14:paraId="733E6AC0" w14:textId="79B4E5B9" w:rsidR="003811E3" w:rsidRPr="003811E3" w:rsidRDefault="00915327" w:rsidP="003811E3">
            <w:pPr>
              <w:spacing w:line="360" w:lineRule="auto"/>
              <w:jc w:val="both"/>
              <w:rPr>
                <w:rFonts w:ascii="Arial" w:hAnsi="Arial" w:cs="Arial"/>
                <w:sz w:val="24"/>
                <w:szCs w:val="24"/>
              </w:rPr>
            </w:pPr>
            <w:r>
              <w:rPr>
                <w:rFonts w:ascii="Arial" w:hAnsi="Arial" w:cs="Arial"/>
                <w:sz w:val="24"/>
                <w:szCs w:val="24"/>
              </w:rPr>
              <w:t>(3) Ο Επίτροπος συντάσσει έκθεση σχετικά με ενδεχόμενη παράβαση του</w:t>
            </w:r>
            <w:r>
              <w:t xml:space="preserve"> </w:t>
            </w:r>
            <w:r w:rsidRPr="00915327">
              <w:rPr>
                <w:rFonts w:ascii="Arial" w:hAnsi="Arial" w:cs="Arial"/>
                <w:sz w:val="24"/>
                <w:szCs w:val="24"/>
              </w:rPr>
              <w:t>των άρθρων 6</w:t>
            </w:r>
            <w:r w:rsidR="009408AA">
              <w:rPr>
                <w:rFonts w:ascii="Arial" w:hAnsi="Arial" w:cs="Arial"/>
                <w:sz w:val="24"/>
                <w:szCs w:val="24"/>
              </w:rPr>
              <w:t>, 7 και 9</w:t>
            </w:r>
            <w:r w:rsidRPr="00915327">
              <w:rPr>
                <w:rFonts w:ascii="Arial" w:hAnsi="Arial" w:cs="Arial"/>
                <w:sz w:val="24"/>
                <w:szCs w:val="24"/>
              </w:rPr>
              <w:t xml:space="preserve">  του παρόντος Νόμου ή των δυνάμει αυτού εκδιδόμενων Κανονισμών</w:t>
            </w:r>
            <w:r>
              <w:rPr>
                <w:rFonts w:ascii="Arial" w:hAnsi="Arial" w:cs="Arial"/>
                <w:sz w:val="24"/>
                <w:szCs w:val="24"/>
              </w:rPr>
              <w:t xml:space="preserve"> για εισηγμένη εταιρεία και την υποβάλλει στο Έφορο για σκοπούς λήψης απόφασης από αυτόν σύμφωνα με το άρθρο 1</w:t>
            </w:r>
            <w:r w:rsidR="00A55A81">
              <w:rPr>
                <w:rFonts w:ascii="Arial" w:hAnsi="Arial" w:cs="Arial"/>
                <w:sz w:val="24"/>
                <w:szCs w:val="24"/>
              </w:rPr>
              <w:t>2</w:t>
            </w:r>
            <w:r>
              <w:rPr>
                <w:rFonts w:ascii="Arial" w:hAnsi="Arial" w:cs="Arial"/>
                <w:sz w:val="24"/>
                <w:szCs w:val="24"/>
              </w:rPr>
              <w:t xml:space="preserve">. </w:t>
            </w:r>
          </w:p>
        </w:tc>
      </w:tr>
      <w:tr w:rsidR="009408AA" w:rsidRPr="003811E3" w14:paraId="0695FE33" w14:textId="77777777" w:rsidTr="00016CFB">
        <w:tc>
          <w:tcPr>
            <w:tcW w:w="2527" w:type="dxa"/>
          </w:tcPr>
          <w:p w14:paraId="0048ED51" w14:textId="77777777" w:rsidR="009408AA" w:rsidRPr="003811E3" w:rsidRDefault="009408AA" w:rsidP="003811E3">
            <w:pPr>
              <w:spacing w:line="276" w:lineRule="auto"/>
              <w:rPr>
                <w:rFonts w:ascii="Arial" w:hAnsi="Arial" w:cs="Arial"/>
                <w:sz w:val="20"/>
                <w:szCs w:val="20"/>
              </w:rPr>
            </w:pPr>
          </w:p>
        </w:tc>
        <w:tc>
          <w:tcPr>
            <w:tcW w:w="6489" w:type="dxa"/>
          </w:tcPr>
          <w:p w14:paraId="08C4F274" w14:textId="77777777" w:rsidR="009408AA" w:rsidRDefault="009408AA" w:rsidP="003811E3">
            <w:pPr>
              <w:spacing w:line="360" w:lineRule="auto"/>
              <w:jc w:val="both"/>
              <w:rPr>
                <w:rFonts w:ascii="Arial" w:hAnsi="Arial" w:cs="Arial"/>
                <w:sz w:val="24"/>
                <w:szCs w:val="24"/>
              </w:rPr>
            </w:pPr>
          </w:p>
        </w:tc>
      </w:tr>
      <w:tr w:rsidR="009408AA" w:rsidRPr="003811E3" w14:paraId="2038D62D" w14:textId="77777777" w:rsidTr="00016CFB">
        <w:tc>
          <w:tcPr>
            <w:tcW w:w="2527" w:type="dxa"/>
          </w:tcPr>
          <w:p w14:paraId="75698AFE" w14:textId="77777777" w:rsidR="009408AA" w:rsidRPr="003811E3" w:rsidRDefault="009408AA" w:rsidP="003811E3">
            <w:pPr>
              <w:spacing w:line="276" w:lineRule="auto"/>
              <w:rPr>
                <w:rFonts w:ascii="Arial" w:hAnsi="Arial" w:cs="Arial"/>
                <w:sz w:val="20"/>
                <w:szCs w:val="20"/>
              </w:rPr>
            </w:pPr>
          </w:p>
        </w:tc>
        <w:tc>
          <w:tcPr>
            <w:tcW w:w="6489" w:type="dxa"/>
          </w:tcPr>
          <w:p w14:paraId="6D0627FC" w14:textId="6BAC1959" w:rsidR="009408AA" w:rsidRDefault="009408AA" w:rsidP="003811E3">
            <w:pPr>
              <w:spacing w:line="360" w:lineRule="auto"/>
              <w:jc w:val="both"/>
              <w:rPr>
                <w:rFonts w:ascii="Arial" w:hAnsi="Arial" w:cs="Arial"/>
                <w:sz w:val="24"/>
                <w:szCs w:val="24"/>
              </w:rPr>
            </w:pPr>
            <w:r>
              <w:rPr>
                <w:rFonts w:ascii="Arial" w:hAnsi="Arial" w:cs="Arial"/>
                <w:sz w:val="24"/>
                <w:szCs w:val="24"/>
              </w:rPr>
              <w:t xml:space="preserve">(4) Ανεξαρτήτως των διατάξεων του εδαφίου (1) του άρθρου 12, στην περίπτωση που ο Επίτροπος διαπιστώσει παράβαση του άρθρου 9, δύναται να υποβάλει σχετικές συστάσεις  στην εταιρεία για την υποβολή της έκθεσης της </w:t>
            </w:r>
            <w:r>
              <w:rPr>
                <w:rFonts w:ascii="Arial" w:hAnsi="Arial" w:cs="Arial"/>
                <w:sz w:val="24"/>
                <w:szCs w:val="24"/>
              </w:rPr>
              <w:lastRenderedPageBreak/>
              <w:t>σύμφωνα με το άρθρο 9, εντός συγκεκριμένου χρονικού πλαισίου, ενημερώνοντας σχετικά τον Έφορο για την ενέργεια του αυτή και για το αποτέλεσμα.</w:t>
            </w:r>
          </w:p>
        </w:tc>
      </w:tr>
      <w:tr w:rsidR="00915327" w:rsidRPr="003811E3" w14:paraId="71DCC003" w14:textId="77777777" w:rsidTr="00016CFB">
        <w:tc>
          <w:tcPr>
            <w:tcW w:w="2527" w:type="dxa"/>
          </w:tcPr>
          <w:p w14:paraId="639F63C1" w14:textId="77777777" w:rsidR="00915327" w:rsidRPr="003811E3" w:rsidRDefault="00915327" w:rsidP="003811E3">
            <w:pPr>
              <w:spacing w:line="276" w:lineRule="auto"/>
              <w:rPr>
                <w:rFonts w:ascii="Arial" w:hAnsi="Arial" w:cs="Arial"/>
                <w:sz w:val="20"/>
                <w:szCs w:val="20"/>
              </w:rPr>
            </w:pPr>
          </w:p>
        </w:tc>
        <w:tc>
          <w:tcPr>
            <w:tcW w:w="6489" w:type="dxa"/>
          </w:tcPr>
          <w:p w14:paraId="74C2D7C6" w14:textId="0511103C" w:rsidR="00915327" w:rsidRDefault="00915327" w:rsidP="003811E3">
            <w:pPr>
              <w:spacing w:line="360" w:lineRule="auto"/>
              <w:jc w:val="both"/>
              <w:rPr>
                <w:rFonts w:ascii="Arial" w:hAnsi="Arial" w:cs="Arial"/>
                <w:sz w:val="24"/>
                <w:szCs w:val="24"/>
              </w:rPr>
            </w:pPr>
          </w:p>
        </w:tc>
      </w:tr>
      <w:tr w:rsidR="003811E3" w:rsidRPr="003811E3" w14:paraId="5317CF8C" w14:textId="77777777" w:rsidTr="00016CFB">
        <w:tc>
          <w:tcPr>
            <w:tcW w:w="2527" w:type="dxa"/>
          </w:tcPr>
          <w:p w14:paraId="5357E7F4" w14:textId="5B6CF43C" w:rsidR="003811E3" w:rsidRPr="003811E3" w:rsidRDefault="00915327" w:rsidP="003811E3">
            <w:pPr>
              <w:spacing w:line="276" w:lineRule="auto"/>
              <w:rPr>
                <w:rFonts w:ascii="Arial" w:hAnsi="Arial" w:cs="Arial"/>
                <w:sz w:val="20"/>
                <w:szCs w:val="20"/>
              </w:rPr>
            </w:pPr>
            <w:r>
              <w:rPr>
                <w:rFonts w:ascii="Arial" w:hAnsi="Arial" w:cs="Arial"/>
                <w:sz w:val="20"/>
                <w:szCs w:val="20"/>
              </w:rPr>
              <w:t xml:space="preserve">Επιβολή διοικητικού προστίμου. </w:t>
            </w:r>
          </w:p>
        </w:tc>
        <w:tc>
          <w:tcPr>
            <w:tcW w:w="6489" w:type="dxa"/>
          </w:tcPr>
          <w:p w14:paraId="6E6A6EBA" w14:textId="149918D1" w:rsidR="003811E3" w:rsidRPr="003811E3" w:rsidRDefault="00915327" w:rsidP="003811E3">
            <w:pPr>
              <w:spacing w:line="360" w:lineRule="auto"/>
              <w:jc w:val="both"/>
              <w:rPr>
                <w:rFonts w:ascii="Arial" w:hAnsi="Arial" w:cs="Arial"/>
                <w:sz w:val="24"/>
                <w:szCs w:val="24"/>
              </w:rPr>
            </w:pPr>
            <w:r w:rsidRPr="004D0F26">
              <w:rPr>
                <w:rFonts w:ascii="Arial" w:hAnsi="Arial" w:cs="Arial"/>
                <w:b/>
                <w:bCs/>
                <w:sz w:val="24"/>
                <w:szCs w:val="24"/>
              </w:rPr>
              <w:t>1</w:t>
            </w:r>
            <w:r w:rsidR="00A55A81" w:rsidRPr="004D0F26">
              <w:rPr>
                <w:rFonts w:ascii="Arial" w:hAnsi="Arial" w:cs="Arial"/>
                <w:b/>
                <w:bCs/>
                <w:sz w:val="24"/>
                <w:szCs w:val="24"/>
              </w:rPr>
              <w:t>2</w:t>
            </w:r>
            <w:r>
              <w:rPr>
                <w:rFonts w:ascii="Arial" w:hAnsi="Arial" w:cs="Arial"/>
                <w:sz w:val="24"/>
                <w:szCs w:val="24"/>
              </w:rPr>
              <w:t>.-</w:t>
            </w:r>
            <w:r w:rsidR="003811E3" w:rsidRPr="003811E3">
              <w:rPr>
                <w:rFonts w:ascii="Arial" w:hAnsi="Arial" w:cs="Arial"/>
                <w:sz w:val="24"/>
                <w:szCs w:val="24"/>
              </w:rPr>
              <w:t>(</w:t>
            </w:r>
            <w:r>
              <w:rPr>
                <w:rFonts w:ascii="Arial" w:hAnsi="Arial" w:cs="Arial"/>
                <w:sz w:val="24"/>
                <w:szCs w:val="24"/>
              </w:rPr>
              <w:t>1</w:t>
            </w:r>
            <w:r w:rsidR="003811E3" w:rsidRPr="003811E3">
              <w:rPr>
                <w:rFonts w:ascii="Arial" w:hAnsi="Arial" w:cs="Arial"/>
                <w:sz w:val="24"/>
                <w:szCs w:val="24"/>
              </w:rPr>
              <w:t xml:space="preserve">) </w:t>
            </w:r>
            <w:r w:rsidR="00E14E93">
              <w:rPr>
                <w:rFonts w:ascii="Arial" w:hAnsi="Arial" w:cs="Arial"/>
                <w:sz w:val="24"/>
                <w:szCs w:val="24"/>
                <w:lang w:val="en-US"/>
              </w:rPr>
              <w:t>O</w:t>
            </w:r>
            <w:r w:rsidR="00E14E93" w:rsidRPr="00E14E93">
              <w:rPr>
                <w:rFonts w:ascii="Arial" w:hAnsi="Arial" w:cs="Arial"/>
                <w:sz w:val="24"/>
                <w:szCs w:val="24"/>
              </w:rPr>
              <w:t xml:space="preserve"> </w:t>
            </w:r>
            <w:r w:rsidR="00FD2195" w:rsidRPr="00FD2195">
              <w:rPr>
                <w:rFonts w:ascii="Arial" w:hAnsi="Arial" w:cs="Arial"/>
                <w:sz w:val="24"/>
                <w:szCs w:val="24"/>
              </w:rPr>
              <w:t>Έφορος</w:t>
            </w:r>
            <w:r w:rsidR="003811E3" w:rsidRPr="003811E3">
              <w:rPr>
                <w:rFonts w:ascii="Arial" w:hAnsi="Arial" w:cs="Arial"/>
                <w:sz w:val="24"/>
                <w:szCs w:val="24"/>
              </w:rPr>
              <w:t xml:space="preserve">, σε περίπτωση που διαπιστώνει ότι εισηγμένη εταιρεία  προβαίνει σε οποιαδήποτε πράξη κατά παράβαση </w:t>
            </w:r>
            <w:r w:rsidR="001B2355">
              <w:rPr>
                <w:rFonts w:ascii="Arial" w:hAnsi="Arial" w:cs="Arial"/>
                <w:sz w:val="24"/>
                <w:szCs w:val="24"/>
              </w:rPr>
              <w:t>των άρθρων 6</w:t>
            </w:r>
            <w:r w:rsidR="004D0F26">
              <w:rPr>
                <w:rFonts w:ascii="Arial" w:hAnsi="Arial" w:cs="Arial"/>
                <w:sz w:val="24"/>
                <w:szCs w:val="24"/>
              </w:rPr>
              <w:t>, 7 και 9</w:t>
            </w:r>
            <w:r w:rsidR="001B2355">
              <w:rPr>
                <w:rFonts w:ascii="Arial" w:hAnsi="Arial" w:cs="Arial"/>
                <w:sz w:val="24"/>
                <w:szCs w:val="24"/>
              </w:rPr>
              <w:t xml:space="preserve"> </w:t>
            </w:r>
            <w:r w:rsidR="003811E3" w:rsidRPr="003811E3">
              <w:rPr>
                <w:rFonts w:ascii="Arial" w:hAnsi="Arial" w:cs="Arial"/>
                <w:sz w:val="24"/>
                <w:szCs w:val="24"/>
              </w:rPr>
              <w:t xml:space="preserve"> του παρόντος Νόμου ή των δυνάμει αυτού εκδιδόμενων Κανονισμών, δύναται να της επιβάλλει διοικητικό πρόστιμο -</w:t>
            </w:r>
          </w:p>
          <w:p w14:paraId="0426D5C7" w14:textId="77777777" w:rsidR="003811E3" w:rsidRPr="003811E3" w:rsidRDefault="003811E3" w:rsidP="003811E3">
            <w:pPr>
              <w:spacing w:line="360" w:lineRule="auto"/>
              <w:jc w:val="both"/>
              <w:rPr>
                <w:rFonts w:ascii="Arial" w:hAnsi="Arial" w:cs="Arial"/>
                <w:sz w:val="24"/>
                <w:szCs w:val="24"/>
              </w:rPr>
            </w:pPr>
          </w:p>
          <w:p w14:paraId="60E3DEAD" w14:textId="2FBA4B38" w:rsidR="003811E3" w:rsidRPr="00436417" w:rsidRDefault="003811E3" w:rsidP="003811E3">
            <w:pPr>
              <w:spacing w:line="360" w:lineRule="auto"/>
              <w:jc w:val="both"/>
              <w:rPr>
                <w:rFonts w:ascii="Arial" w:hAnsi="Arial" w:cs="Arial"/>
                <w:sz w:val="24"/>
                <w:szCs w:val="24"/>
              </w:rPr>
            </w:pPr>
            <w:r w:rsidRPr="003811E3">
              <w:rPr>
                <w:rFonts w:ascii="Arial" w:hAnsi="Arial" w:cs="Arial"/>
                <w:sz w:val="24"/>
                <w:szCs w:val="24"/>
              </w:rPr>
              <w:t>(α) που δεν υπερβαίνει το ποσό των</w:t>
            </w:r>
            <w:r w:rsidR="003C16C7">
              <w:rPr>
                <w:rFonts w:ascii="Arial" w:hAnsi="Arial" w:cs="Arial"/>
                <w:sz w:val="24"/>
                <w:szCs w:val="24"/>
              </w:rPr>
              <w:t xml:space="preserve"> </w:t>
            </w:r>
            <w:r w:rsidR="003C16C7" w:rsidRPr="00436417">
              <w:rPr>
                <w:rFonts w:ascii="Arial" w:hAnsi="Arial" w:cs="Arial"/>
                <w:sz w:val="24"/>
                <w:szCs w:val="24"/>
              </w:rPr>
              <w:t xml:space="preserve">πέντε </w:t>
            </w:r>
            <w:r w:rsidR="00CB65A5" w:rsidRPr="00436417">
              <w:rPr>
                <w:rFonts w:ascii="Arial" w:hAnsi="Arial" w:cs="Arial"/>
                <w:sz w:val="24"/>
                <w:szCs w:val="24"/>
              </w:rPr>
              <w:t xml:space="preserve"> </w:t>
            </w:r>
            <w:r w:rsidRPr="00436417">
              <w:rPr>
                <w:rFonts w:ascii="Arial" w:hAnsi="Arial" w:cs="Arial"/>
                <w:sz w:val="24"/>
                <w:szCs w:val="24"/>
              </w:rPr>
              <w:t>χιλιάδων ευρώ, και</w:t>
            </w:r>
          </w:p>
          <w:p w14:paraId="20E27335" w14:textId="77777777" w:rsidR="003811E3" w:rsidRPr="00436417" w:rsidRDefault="003811E3" w:rsidP="003811E3">
            <w:pPr>
              <w:spacing w:line="360" w:lineRule="auto"/>
              <w:jc w:val="both"/>
              <w:rPr>
                <w:rFonts w:ascii="Arial" w:hAnsi="Arial" w:cs="Arial"/>
                <w:sz w:val="24"/>
                <w:szCs w:val="24"/>
              </w:rPr>
            </w:pPr>
          </w:p>
          <w:p w14:paraId="2A6A825C" w14:textId="2D1DFD84" w:rsidR="003811E3" w:rsidRPr="003811E3" w:rsidRDefault="003811E3" w:rsidP="003811E3">
            <w:pPr>
              <w:spacing w:line="360" w:lineRule="auto"/>
              <w:jc w:val="both"/>
              <w:rPr>
                <w:rFonts w:ascii="Arial" w:hAnsi="Arial" w:cs="Arial"/>
                <w:sz w:val="24"/>
                <w:szCs w:val="24"/>
              </w:rPr>
            </w:pPr>
            <w:r w:rsidRPr="00436417">
              <w:rPr>
                <w:rFonts w:ascii="Arial" w:hAnsi="Arial" w:cs="Arial"/>
                <w:sz w:val="24"/>
                <w:szCs w:val="24"/>
              </w:rPr>
              <w:t xml:space="preserve">(β) σε περίπτωση επανάληψης της παράβασης, διοικητικό πρόστιμο που δεν υπερβαίνει τις </w:t>
            </w:r>
            <w:r w:rsidR="003C16C7" w:rsidRPr="00436417">
              <w:rPr>
                <w:rFonts w:ascii="Arial" w:hAnsi="Arial" w:cs="Arial"/>
                <w:sz w:val="24"/>
                <w:szCs w:val="24"/>
              </w:rPr>
              <w:t xml:space="preserve">δέκα </w:t>
            </w:r>
            <w:r w:rsidRPr="00436417">
              <w:rPr>
                <w:rFonts w:ascii="Arial" w:hAnsi="Arial" w:cs="Arial"/>
                <w:sz w:val="24"/>
                <w:szCs w:val="24"/>
              </w:rPr>
              <w:t>χιλιάδες ευρώ</w:t>
            </w:r>
            <w:r w:rsidRPr="003811E3">
              <w:rPr>
                <w:rFonts w:ascii="Arial" w:hAnsi="Arial" w:cs="Arial"/>
                <w:sz w:val="24"/>
                <w:szCs w:val="24"/>
              </w:rPr>
              <w:t xml:space="preserve"> ανάλογα με τη βαρύτητα της παράβασης, χωρίς επηρεασμό οποιωνδήποτε άλλων διατάξεων του παρόντος Νόμου ή της κειμένης νομοθεσίας περί επιβολής διοικητικών κυρώσεων.</w:t>
            </w:r>
          </w:p>
        </w:tc>
      </w:tr>
      <w:tr w:rsidR="003811E3" w:rsidRPr="003811E3" w14:paraId="412C90CD" w14:textId="77777777" w:rsidTr="00016CFB">
        <w:trPr>
          <w:trHeight w:val="142"/>
        </w:trPr>
        <w:tc>
          <w:tcPr>
            <w:tcW w:w="2527" w:type="dxa"/>
          </w:tcPr>
          <w:p w14:paraId="53821CAD" w14:textId="77777777" w:rsidR="003811E3" w:rsidRPr="003811E3" w:rsidRDefault="003811E3" w:rsidP="003811E3">
            <w:pPr>
              <w:spacing w:line="276" w:lineRule="auto"/>
              <w:rPr>
                <w:rFonts w:ascii="Arial" w:hAnsi="Arial" w:cs="Arial"/>
                <w:sz w:val="20"/>
                <w:szCs w:val="20"/>
              </w:rPr>
            </w:pPr>
          </w:p>
        </w:tc>
        <w:tc>
          <w:tcPr>
            <w:tcW w:w="6489" w:type="dxa"/>
          </w:tcPr>
          <w:p w14:paraId="41930B7D" w14:textId="77777777" w:rsidR="003811E3" w:rsidRPr="003811E3" w:rsidRDefault="003811E3" w:rsidP="003811E3">
            <w:pPr>
              <w:spacing w:line="360" w:lineRule="auto"/>
              <w:jc w:val="both"/>
              <w:rPr>
                <w:rFonts w:ascii="Arial" w:hAnsi="Arial" w:cs="Arial"/>
                <w:sz w:val="24"/>
                <w:szCs w:val="24"/>
              </w:rPr>
            </w:pPr>
          </w:p>
        </w:tc>
      </w:tr>
      <w:tr w:rsidR="00915327" w:rsidRPr="003811E3" w14:paraId="59749321" w14:textId="77777777" w:rsidTr="00016CFB">
        <w:trPr>
          <w:trHeight w:val="142"/>
        </w:trPr>
        <w:tc>
          <w:tcPr>
            <w:tcW w:w="2527" w:type="dxa"/>
          </w:tcPr>
          <w:p w14:paraId="6680B0D1" w14:textId="77777777" w:rsidR="00915327" w:rsidRPr="003811E3" w:rsidRDefault="00915327" w:rsidP="003811E3">
            <w:pPr>
              <w:spacing w:line="276" w:lineRule="auto"/>
              <w:rPr>
                <w:rFonts w:ascii="Arial" w:hAnsi="Arial" w:cs="Arial"/>
                <w:sz w:val="20"/>
                <w:szCs w:val="20"/>
              </w:rPr>
            </w:pPr>
          </w:p>
        </w:tc>
        <w:tc>
          <w:tcPr>
            <w:tcW w:w="6489" w:type="dxa"/>
          </w:tcPr>
          <w:p w14:paraId="720C35B0" w14:textId="2A6B13FE" w:rsidR="00F65DAD" w:rsidRPr="003811E3" w:rsidRDefault="00915327" w:rsidP="003811E3">
            <w:pPr>
              <w:spacing w:line="360" w:lineRule="auto"/>
              <w:jc w:val="both"/>
              <w:rPr>
                <w:rFonts w:ascii="Arial" w:hAnsi="Arial" w:cs="Arial"/>
                <w:sz w:val="24"/>
                <w:szCs w:val="24"/>
              </w:rPr>
            </w:pPr>
            <w:r>
              <w:rPr>
                <w:rFonts w:ascii="Arial" w:hAnsi="Arial" w:cs="Arial"/>
                <w:sz w:val="24"/>
                <w:szCs w:val="24"/>
              </w:rPr>
              <w:t xml:space="preserve">(2) Ο Έφορος λαμβάνει την απόφαση δυνάμει του εδαφίου (1) αφού λάβει υπόψη του την έκθεση του Επιτρόπου ή και κατόπιν  δικής του έρευνας. </w:t>
            </w:r>
          </w:p>
        </w:tc>
      </w:tr>
      <w:tr w:rsidR="00A55A81" w:rsidRPr="003811E3" w14:paraId="47C834C3" w14:textId="77777777" w:rsidTr="00016CFB">
        <w:trPr>
          <w:trHeight w:val="142"/>
        </w:trPr>
        <w:tc>
          <w:tcPr>
            <w:tcW w:w="2527" w:type="dxa"/>
          </w:tcPr>
          <w:p w14:paraId="5F8B7455" w14:textId="77777777" w:rsidR="00A55A81" w:rsidRPr="003811E3" w:rsidRDefault="00A55A81" w:rsidP="003811E3">
            <w:pPr>
              <w:spacing w:line="276" w:lineRule="auto"/>
              <w:rPr>
                <w:rFonts w:ascii="Arial" w:hAnsi="Arial" w:cs="Arial"/>
                <w:sz w:val="20"/>
                <w:szCs w:val="20"/>
              </w:rPr>
            </w:pPr>
          </w:p>
        </w:tc>
        <w:tc>
          <w:tcPr>
            <w:tcW w:w="6489" w:type="dxa"/>
          </w:tcPr>
          <w:p w14:paraId="03FACE47" w14:textId="77777777" w:rsidR="00A55A81" w:rsidRDefault="00A55A81" w:rsidP="003811E3">
            <w:pPr>
              <w:spacing w:line="360" w:lineRule="auto"/>
              <w:jc w:val="both"/>
              <w:rPr>
                <w:rFonts w:ascii="Arial" w:hAnsi="Arial" w:cs="Arial"/>
                <w:sz w:val="24"/>
                <w:szCs w:val="24"/>
              </w:rPr>
            </w:pPr>
          </w:p>
        </w:tc>
      </w:tr>
      <w:tr w:rsidR="00E92401" w:rsidRPr="003811E3" w14:paraId="34F37F5F" w14:textId="77777777" w:rsidTr="00016CFB">
        <w:trPr>
          <w:trHeight w:val="142"/>
        </w:trPr>
        <w:tc>
          <w:tcPr>
            <w:tcW w:w="2527" w:type="dxa"/>
          </w:tcPr>
          <w:p w14:paraId="7E3EA45E" w14:textId="77777777" w:rsidR="00E92401" w:rsidRPr="003811E3" w:rsidRDefault="00E92401" w:rsidP="003811E3">
            <w:pPr>
              <w:spacing w:line="276" w:lineRule="auto"/>
              <w:rPr>
                <w:rFonts w:ascii="Arial" w:hAnsi="Arial" w:cs="Arial"/>
                <w:sz w:val="20"/>
                <w:szCs w:val="20"/>
              </w:rPr>
            </w:pPr>
          </w:p>
        </w:tc>
        <w:tc>
          <w:tcPr>
            <w:tcW w:w="6489" w:type="dxa"/>
          </w:tcPr>
          <w:p w14:paraId="4434B43E" w14:textId="16AA182B" w:rsidR="00E92401" w:rsidRDefault="00E92401" w:rsidP="003811E3">
            <w:pPr>
              <w:spacing w:line="360" w:lineRule="auto"/>
              <w:jc w:val="both"/>
              <w:rPr>
                <w:rFonts w:ascii="Arial" w:hAnsi="Arial" w:cs="Arial"/>
                <w:sz w:val="24"/>
                <w:szCs w:val="24"/>
              </w:rPr>
            </w:pPr>
            <w:r>
              <w:rPr>
                <w:rFonts w:ascii="Arial" w:hAnsi="Arial" w:cs="Arial"/>
                <w:sz w:val="24"/>
                <w:szCs w:val="24"/>
              </w:rPr>
              <w:t>(3) Ο Έφορος αποστέλλει την αιτιολογημένη απόφαση του στο εγγεγραμμένο γραφείο της εταιρείας.</w:t>
            </w:r>
          </w:p>
        </w:tc>
      </w:tr>
      <w:tr w:rsidR="00A55A81" w:rsidRPr="003811E3" w14:paraId="3D77007E" w14:textId="77777777" w:rsidTr="00016CFB">
        <w:trPr>
          <w:trHeight w:val="142"/>
        </w:trPr>
        <w:tc>
          <w:tcPr>
            <w:tcW w:w="2527" w:type="dxa"/>
          </w:tcPr>
          <w:p w14:paraId="1D2362A9" w14:textId="77777777" w:rsidR="00A55A81" w:rsidRPr="003811E3" w:rsidRDefault="00A55A81" w:rsidP="003811E3">
            <w:pPr>
              <w:spacing w:line="276" w:lineRule="auto"/>
              <w:rPr>
                <w:rFonts w:ascii="Arial" w:hAnsi="Arial" w:cs="Arial"/>
                <w:sz w:val="20"/>
                <w:szCs w:val="20"/>
              </w:rPr>
            </w:pPr>
          </w:p>
        </w:tc>
        <w:tc>
          <w:tcPr>
            <w:tcW w:w="6489" w:type="dxa"/>
          </w:tcPr>
          <w:p w14:paraId="718CB134" w14:textId="77777777" w:rsidR="00A55A81" w:rsidRDefault="00A55A81" w:rsidP="003811E3">
            <w:pPr>
              <w:spacing w:line="360" w:lineRule="auto"/>
              <w:jc w:val="both"/>
              <w:rPr>
                <w:rFonts w:ascii="Arial" w:hAnsi="Arial" w:cs="Arial"/>
                <w:sz w:val="24"/>
                <w:szCs w:val="24"/>
              </w:rPr>
            </w:pPr>
          </w:p>
        </w:tc>
      </w:tr>
      <w:tr w:rsidR="003811E3" w:rsidRPr="003811E3" w14:paraId="5E1FA4AC" w14:textId="77777777" w:rsidTr="00016CFB">
        <w:tc>
          <w:tcPr>
            <w:tcW w:w="2527" w:type="dxa"/>
          </w:tcPr>
          <w:p w14:paraId="65BBF2DE" w14:textId="77777777" w:rsidR="003811E3" w:rsidRPr="003811E3" w:rsidRDefault="003811E3" w:rsidP="003811E3">
            <w:pPr>
              <w:spacing w:line="276" w:lineRule="auto"/>
              <w:rPr>
                <w:rFonts w:ascii="Arial" w:hAnsi="Arial" w:cs="Arial"/>
                <w:sz w:val="20"/>
                <w:szCs w:val="20"/>
              </w:rPr>
            </w:pPr>
          </w:p>
        </w:tc>
        <w:tc>
          <w:tcPr>
            <w:tcW w:w="6489" w:type="dxa"/>
          </w:tcPr>
          <w:p w14:paraId="76612C26" w14:textId="4A03B077"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w:t>
            </w:r>
            <w:r w:rsidR="00E92401">
              <w:rPr>
                <w:rFonts w:ascii="Arial" w:hAnsi="Arial" w:cs="Arial"/>
                <w:sz w:val="24"/>
                <w:szCs w:val="24"/>
              </w:rPr>
              <w:t>4</w:t>
            </w:r>
            <w:r w:rsidRPr="003811E3">
              <w:rPr>
                <w:rFonts w:ascii="Arial" w:hAnsi="Arial" w:cs="Arial"/>
                <w:sz w:val="24"/>
                <w:szCs w:val="24"/>
              </w:rPr>
              <w:t>)  Χωρίς επηρεασμό του εδαφίου (</w:t>
            </w:r>
            <w:r w:rsidR="00F65DAD">
              <w:rPr>
                <w:rFonts w:ascii="Arial" w:hAnsi="Arial" w:cs="Arial"/>
                <w:sz w:val="24"/>
                <w:szCs w:val="24"/>
              </w:rPr>
              <w:t>1</w:t>
            </w:r>
            <w:r w:rsidRPr="003811E3">
              <w:rPr>
                <w:rFonts w:ascii="Arial" w:hAnsi="Arial" w:cs="Arial"/>
                <w:sz w:val="24"/>
                <w:szCs w:val="24"/>
              </w:rPr>
              <w:t xml:space="preserve">), </w:t>
            </w:r>
            <w:r w:rsidR="00936342">
              <w:rPr>
                <w:rFonts w:ascii="Arial" w:hAnsi="Arial" w:cs="Arial"/>
                <w:sz w:val="24"/>
                <w:szCs w:val="24"/>
              </w:rPr>
              <w:t xml:space="preserve">ο Έφορος </w:t>
            </w:r>
            <w:r w:rsidRPr="003811E3">
              <w:rPr>
                <w:rFonts w:ascii="Arial" w:hAnsi="Arial" w:cs="Arial"/>
                <w:sz w:val="24"/>
                <w:szCs w:val="24"/>
              </w:rPr>
              <w:t>δύναται να επιβάλλει διοικητικό πρόστιμο:</w:t>
            </w:r>
          </w:p>
          <w:p w14:paraId="08E7B787" w14:textId="77777777" w:rsidR="003811E3" w:rsidRPr="003811E3" w:rsidRDefault="003811E3" w:rsidP="003811E3">
            <w:pPr>
              <w:spacing w:line="360" w:lineRule="auto"/>
              <w:jc w:val="both"/>
              <w:rPr>
                <w:rFonts w:ascii="Arial" w:hAnsi="Arial" w:cs="Arial"/>
                <w:sz w:val="24"/>
                <w:szCs w:val="24"/>
              </w:rPr>
            </w:pPr>
          </w:p>
          <w:p w14:paraId="3C786420" w14:textId="77777777"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(α) σε εισηγμένη εταιρεία, ή και</w:t>
            </w:r>
          </w:p>
          <w:p w14:paraId="71A5EE4C" w14:textId="77777777" w:rsidR="003811E3" w:rsidRPr="003811E3" w:rsidRDefault="003811E3" w:rsidP="003811E3">
            <w:pPr>
              <w:spacing w:line="360" w:lineRule="auto"/>
              <w:jc w:val="both"/>
              <w:rPr>
                <w:rFonts w:ascii="Arial" w:hAnsi="Arial" w:cs="Arial"/>
                <w:sz w:val="24"/>
                <w:szCs w:val="24"/>
              </w:rPr>
            </w:pPr>
          </w:p>
          <w:p w14:paraId="05B3CF2D" w14:textId="03A11171"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 xml:space="preserve">(β) σε σύμβουλο, διευθυντή ή αξιωματούχο ή οποιοδήποτε άλλο πρόσωπο, σε περίπτωση που διαπιστωθεί ότι η </w:t>
            </w:r>
            <w:r w:rsidRPr="003811E3">
              <w:rPr>
                <w:rFonts w:ascii="Arial" w:hAnsi="Arial" w:cs="Arial"/>
                <w:sz w:val="24"/>
                <w:szCs w:val="24"/>
              </w:rPr>
              <w:lastRenderedPageBreak/>
              <w:t>παράβαση οφειλόταν σε δική του υπαιτιότητα, εσκεμμένη παράλειψη ή αμέλεια</w:t>
            </w:r>
            <w:r w:rsidR="00E92401">
              <w:rPr>
                <w:rFonts w:ascii="Arial" w:hAnsi="Arial" w:cs="Arial"/>
                <w:sz w:val="24"/>
                <w:szCs w:val="24"/>
              </w:rPr>
              <w:t xml:space="preserve">. </w:t>
            </w:r>
          </w:p>
        </w:tc>
      </w:tr>
      <w:tr w:rsidR="003811E3" w:rsidRPr="003811E3" w14:paraId="1CE0AB65" w14:textId="77777777" w:rsidTr="00016CFB">
        <w:tc>
          <w:tcPr>
            <w:tcW w:w="2527" w:type="dxa"/>
          </w:tcPr>
          <w:p w14:paraId="7EFD4494" w14:textId="77777777" w:rsidR="003811E3" w:rsidRPr="003811E3" w:rsidRDefault="003811E3" w:rsidP="003811E3">
            <w:pPr>
              <w:spacing w:line="276" w:lineRule="auto"/>
              <w:rPr>
                <w:rFonts w:ascii="Arial" w:hAnsi="Arial" w:cs="Arial"/>
                <w:sz w:val="20"/>
                <w:szCs w:val="20"/>
              </w:rPr>
            </w:pPr>
          </w:p>
        </w:tc>
        <w:tc>
          <w:tcPr>
            <w:tcW w:w="6489" w:type="dxa"/>
          </w:tcPr>
          <w:p w14:paraId="553CE9C2" w14:textId="77777777" w:rsidR="003811E3" w:rsidRPr="003811E3" w:rsidRDefault="003811E3" w:rsidP="003811E3">
            <w:pPr>
              <w:spacing w:line="360" w:lineRule="auto"/>
              <w:jc w:val="both"/>
              <w:rPr>
                <w:rFonts w:ascii="Arial" w:hAnsi="Arial" w:cs="Arial"/>
                <w:sz w:val="24"/>
                <w:szCs w:val="24"/>
              </w:rPr>
            </w:pPr>
          </w:p>
        </w:tc>
      </w:tr>
      <w:tr w:rsidR="003811E3" w:rsidRPr="003811E3" w14:paraId="659760D1" w14:textId="77777777" w:rsidTr="00016CFB">
        <w:tc>
          <w:tcPr>
            <w:tcW w:w="2527" w:type="dxa"/>
          </w:tcPr>
          <w:p w14:paraId="721BF517" w14:textId="77777777" w:rsidR="003811E3" w:rsidRPr="003811E3" w:rsidRDefault="003811E3" w:rsidP="003811E3">
            <w:pPr>
              <w:spacing w:line="276" w:lineRule="auto"/>
              <w:rPr>
                <w:rFonts w:ascii="Arial" w:hAnsi="Arial" w:cs="Arial"/>
                <w:sz w:val="20"/>
                <w:szCs w:val="20"/>
              </w:rPr>
            </w:pPr>
          </w:p>
        </w:tc>
        <w:tc>
          <w:tcPr>
            <w:tcW w:w="6489" w:type="dxa"/>
          </w:tcPr>
          <w:p w14:paraId="3596646C" w14:textId="406BDFD2"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w:t>
            </w:r>
            <w:r w:rsidR="004D0F26">
              <w:rPr>
                <w:rFonts w:ascii="Arial" w:hAnsi="Arial" w:cs="Arial"/>
                <w:sz w:val="24"/>
                <w:szCs w:val="24"/>
              </w:rPr>
              <w:t>5</w:t>
            </w:r>
            <w:r w:rsidRPr="003811E3">
              <w:rPr>
                <w:rFonts w:ascii="Arial" w:hAnsi="Arial" w:cs="Arial"/>
                <w:sz w:val="24"/>
                <w:szCs w:val="24"/>
              </w:rPr>
              <w:t xml:space="preserve">) Ανεξάρτητα από τα εδάφια  (2) και (3), </w:t>
            </w:r>
            <w:r w:rsidR="00936342">
              <w:rPr>
                <w:rFonts w:ascii="Arial" w:hAnsi="Arial" w:cs="Arial"/>
                <w:sz w:val="24"/>
                <w:szCs w:val="24"/>
              </w:rPr>
              <w:t xml:space="preserve">ο </w:t>
            </w:r>
            <w:r w:rsidR="00CB65A5">
              <w:rPr>
                <w:rFonts w:ascii="Arial" w:hAnsi="Arial" w:cs="Arial"/>
                <w:sz w:val="24"/>
                <w:szCs w:val="24"/>
              </w:rPr>
              <w:t xml:space="preserve">Έφορος </w:t>
            </w:r>
            <w:r w:rsidRPr="003811E3">
              <w:rPr>
                <w:rFonts w:ascii="Arial" w:hAnsi="Arial" w:cs="Arial"/>
                <w:sz w:val="24"/>
                <w:szCs w:val="24"/>
              </w:rPr>
              <w:t>δεν επιβάλλει σε οποιαδήποτε εισηγμένη εταιρεία ή πρόσωπο διοικητικό πρόστιμο βάσει του παρόντος άρθρου, αν στην ίδια εισηγμένη εταιρεία η στο ίδιο πρόσωπο ήδη επιβλήθηκε διοικητικό άλλη αρχή, σε σχέση με την ίδια παράβαση και τα ίδια γεγονότα που τη στοιχειοθετούν.</w:t>
            </w:r>
          </w:p>
        </w:tc>
      </w:tr>
      <w:tr w:rsidR="003811E3" w:rsidRPr="003811E3" w14:paraId="52698F2F" w14:textId="77777777" w:rsidTr="00016CFB">
        <w:tc>
          <w:tcPr>
            <w:tcW w:w="2527" w:type="dxa"/>
          </w:tcPr>
          <w:p w14:paraId="7B6A2D1B" w14:textId="77777777" w:rsidR="003811E3" w:rsidRPr="003811E3" w:rsidRDefault="003811E3" w:rsidP="003811E3">
            <w:pPr>
              <w:spacing w:line="276" w:lineRule="auto"/>
              <w:rPr>
                <w:rFonts w:ascii="Arial" w:hAnsi="Arial" w:cs="Arial"/>
                <w:sz w:val="20"/>
                <w:szCs w:val="20"/>
              </w:rPr>
            </w:pPr>
          </w:p>
        </w:tc>
        <w:tc>
          <w:tcPr>
            <w:tcW w:w="6489" w:type="dxa"/>
          </w:tcPr>
          <w:p w14:paraId="33515653" w14:textId="77777777" w:rsidR="003811E3" w:rsidRPr="003811E3" w:rsidRDefault="003811E3" w:rsidP="003811E3">
            <w:pPr>
              <w:spacing w:line="360" w:lineRule="auto"/>
              <w:jc w:val="both"/>
              <w:rPr>
                <w:rFonts w:ascii="Arial" w:hAnsi="Arial" w:cs="Arial"/>
                <w:sz w:val="24"/>
                <w:szCs w:val="24"/>
              </w:rPr>
            </w:pPr>
          </w:p>
        </w:tc>
      </w:tr>
      <w:tr w:rsidR="00436417" w:rsidRPr="003811E3" w14:paraId="6DD38056" w14:textId="77777777" w:rsidTr="00016CFB">
        <w:tc>
          <w:tcPr>
            <w:tcW w:w="2527" w:type="dxa"/>
          </w:tcPr>
          <w:p w14:paraId="31ECE46B" w14:textId="77777777" w:rsidR="00080777" w:rsidRPr="003811E3" w:rsidRDefault="00080777" w:rsidP="003811E3">
            <w:pPr>
              <w:spacing w:line="276" w:lineRule="auto"/>
              <w:rPr>
                <w:rFonts w:ascii="Arial" w:hAnsi="Arial" w:cs="Arial"/>
                <w:sz w:val="20"/>
                <w:szCs w:val="20"/>
              </w:rPr>
            </w:pPr>
          </w:p>
        </w:tc>
        <w:tc>
          <w:tcPr>
            <w:tcW w:w="6489" w:type="dxa"/>
          </w:tcPr>
          <w:p w14:paraId="0EE89D1F" w14:textId="2A7D37CD" w:rsidR="00BC13FF" w:rsidRDefault="00080777" w:rsidP="003811E3">
            <w:pPr>
              <w:spacing w:line="360" w:lineRule="auto"/>
              <w:jc w:val="both"/>
              <w:rPr>
                <w:rFonts w:ascii="Arial" w:hAnsi="Arial" w:cs="Arial"/>
                <w:sz w:val="24"/>
                <w:szCs w:val="24"/>
              </w:rPr>
            </w:pPr>
            <w:r w:rsidRPr="00436417">
              <w:rPr>
                <w:rFonts w:ascii="Arial" w:hAnsi="Arial" w:cs="Arial"/>
                <w:sz w:val="24"/>
                <w:szCs w:val="24"/>
              </w:rPr>
              <w:t>(</w:t>
            </w:r>
            <w:r w:rsidR="004D0F26">
              <w:rPr>
                <w:rFonts w:ascii="Arial" w:hAnsi="Arial" w:cs="Arial"/>
                <w:sz w:val="24"/>
                <w:szCs w:val="24"/>
              </w:rPr>
              <w:t>6</w:t>
            </w:r>
            <w:r w:rsidRPr="00436417">
              <w:rPr>
                <w:rFonts w:ascii="Arial" w:hAnsi="Arial" w:cs="Arial"/>
                <w:sz w:val="24"/>
                <w:szCs w:val="24"/>
              </w:rPr>
              <w:t xml:space="preserve">) </w:t>
            </w:r>
            <w:r>
              <w:rPr>
                <w:rFonts w:ascii="Arial" w:hAnsi="Arial" w:cs="Arial"/>
                <w:sz w:val="24"/>
                <w:szCs w:val="24"/>
              </w:rPr>
              <w:t xml:space="preserve">Με την επιβολή του διοικητικού προστίμου </w:t>
            </w:r>
            <w:r w:rsidRPr="00080777">
              <w:rPr>
                <w:rFonts w:ascii="Arial" w:hAnsi="Arial" w:cs="Arial"/>
                <w:sz w:val="24"/>
                <w:szCs w:val="24"/>
              </w:rPr>
              <w:t xml:space="preserve">σε οποιαδήποτε εισηγμένη εταιρεία </w:t>
            </w:r>
            <w:r w:rsidR="00546AD0">
              <w:rPr>
                <w:rFonts w:ascii="Arial" w:hAnsi="Arial" w:cs="Arial"/>
                <w:sz w:val="24"/>
                <w:szCs w:val="24"/>
              </w:rPr>
              <w:t xml:space="preserve">ή πρόσωπο </w:t>
            </w:r>
            <w:r>
              <w:rPr>
                <w:rFonts w:ascii="Arial" w:hAnsi="Arial" w:cs="Arial"/>
                <w:sz w:val="24"/>
                <w:szCs w:val="24"/>
              </w:rPr>
              <w:t>δημοσιοποιεί την απόφαση της στην ιστοσελίδα του Τμήματος Εφόρου Εταιρειών</w:t>
            </w:r>
            <w:r w:rsidR="00BC13FF">
              <w:rPr>
                <w:rFonts w:ascii="Arial" w:hAnsi="Arial" w:cs="Arial"/>
                <w:sz w:val="24"/>
                <w:szCs w:val="24"/>
              </w:rPr>
              <w:t>:</w:t>
            </w:r>
          </w:p>
          <w:p w14:paraId="1574C430" w14:textId="1472D276" w:rsidR="00546AD0" w:rsidRDefault="00546AD0" w:rsidP="003811E3">
            <w:pPr>
              <w:spacing w:line="360" w:lineRule="auto"/>
              <w:jc w:val="both"/>
              <w:rPr>
                <w:rFonts w:ascii="Arial" w:hAnsi="Arial" w:cs="Arial"/>
                <w:sz w:val="24"/>
                <w:szCs w:val="24"/>
              </w:rPr>
            </w:pPr>
          </w:p>
          <w:p w14:paraId="69F5F1B5" w14:textId="77777777" w:rsidR="00BC13FF" w:rsidRDefault="00546AD0" w:rsidP="003811E3">
            <w:pPr>
              <w:spacing w:line="360" w:lineRule="auto"/>
              <w:jc w:val="both"/>
              <w:rPr>
                <w:rFonts w:ascii="Arial" w:hAnsi="Arial" w:cs="Arial"/>
                <w:sz w:val="24"/>
                <w:szCs w:val="24"/>
              </w:rPr>
            </w:pPr>
            <w:r>
              <w:rPr>
                <w:rFonts w:ascii="Arial" w:hAnsi="Arial" w:cs="Arial"/>
                <w:sz w:val="24"/>
                <w:szCs w:val="24"/>
              </w:rPr>
              <w:t>Νοείται ότι στην περίπτωση που η απόφαση αφορά πρόσωπο</w:t>
            </w:r>
            <w:r w:rsidR="00436417">
              <w:rPr>
                <w:rFonts w:ascii="Arial" w:hAnsi="Arial" w:cs="Arial"/>
                <w:sz w:val="24"/>
                <w:szCs w:val="24"/>
              </w:rPr>
              <w:t>,</w:t>
            </w:r>
            <w:r>
              <w:rPr>
                <w:rFonts w:ascii="Arial" w:hAnsi="Arial" w:cs="Arial"/>
                <w:sz w:val="24"/>
                <w:szCs w:val="24"/>
              </w:rPr>
              <w:t xml:space="preserve"> η δημοσίευση δεν αναγράφει το όνομα του προσώπου  </w:t>
            </w:r>
            <w:r w:rsidR="00436417">
              <w:rPr>
                <w:rFonts w:ascii="Arial" w:hAnsi="Arial" w:cs="Arial"/>
                <w:sz w:val="24"/>
                <w:szCs w:val="24"/>
              </w:rPr>
              <w:t>αλλά τα αρχικά του και την ιδιότητα του σε σχέση με την εταιρεία</w:t>
            </w:r>
            <w:r w:rsidR="00BC13FF">
              <w:rPr>
                <w:rFonts w:ascii="Arial" w:hAnsi="Arial" w:cs="Arial"/>
                <w:sz w:val="24"/>
                <w:szCs w:val="24"/>
              </w:rPr>
              <w:t>:</w:t>
            </w:r>
          </w:p>
          <w:p w14:paraId="37563E3D" w14:textId="35C16093" w:rsidR="00080777" w:rsidRDefault="00080777" w:rsidP="003811E3">
            <w:pPr>
              <w:spacing w:line="360" w:lineRule="auto"/>
              <w:jc w:val="both"/>
              <w:rPr>
                <w:rFonts w:ascii="Arial" w:hAnsi="Arial" w:cs="Arial"/>
                <w:sz w:val="24"/>
                <w:szCs w:val="24"/>
              </w:rPr>
            </w:pPr>
          </w:p>
          <w:p w14:paraId="68039E0E" w14:textId="7703CDFF" w:rsidR="00436417" w:rsidRPr="00080777" w:rsidRDefault="00436417" w:rsidP="003811E3">
            <w:pPr>
              <w:spacing w:line="360" w:lineRule="auto"/>
              <w:jc w:val="both"/>
              <w:rPr>
                <w:rFonts w:ascii="Arial" w:hAnsi="Arial" w:cs="Arial"/>
                <w:sz w:val="24"/>
                <w:szCs w:val="24"/>
              </w:rPr>
            </w:pPr>
            <w:r>
              <w:rPr>
                <w:rFonts w:ascii="Arial" w:hAnsi="Arial" w:cs="Arial"/>
                <w:sz w:val="24"/>
                <w:szCs w:val="24"/>
              </w:rPr>
              <w:t xml:space="preserve">Νοείται περαιτέρω ότι σε περίπτωση ακύρωσης ή ανάκλησης του διοικητικού προστίμου ή και συμμόρφωση με τις πρόνοιες  του νόμου, γίνεται σχετική  δημοσίευση. </w:t>
            </w:r>
          </w:p>
        </w:tc>
      </w:tr>
      <w:tr w:rsidR="00436417" w:rsidRPr="003811E3" w14:paraId="2DA4D501" w14:textId="77777777" w:rsidTr="00016CFB">
        <w:tc>
          <w:tcPr>
            <w:tcW w:w="2527" w:type="dxa"/>
          </w:tcPr>
          <w:p w14:paraId="48F49C46" w14:textId="77777777" w:rsidR="00080777" w:rsidRPr="003811E3" w:rsidRDefault="00080777" w:rsidP="003811E3">
            <w:pPr>
              <w:spacing w:line="276" w:lineRule="auto"/>
              <w:rPr>
                <w:rFonts w:ascii="Arial" w:hAnsi="Arial" w:cs="Arial"/>
                <w:sz w:val="20"/>
                <w:szCs w:val="20"/>
              </w:rPr>
            </w:pPr>
          </w:p>
        </w:tc>
        <w:tc>
          <w:tcPr>
            <w:tcW w:w="6489" w:type="dxa"/>
          </w:tcPr>
          <w:p w14:paraId="6B1C097C" w14:textId="77777777" w:rsidR="00080777" w:rsidRPr="003811E3" w:rsidRDefault="00080777" w:rsidP="003811E3">
            <w:pPr>
              <w:spacing w:line="360" w:lineRule="auto"/>
              <w:jc w:val="both"/>
              <w:rPr>
                <w:rFonts w:ascii="Arial" w:hAnsi="Arial" w:cs="Arial"/>
                <w:sz w:val="24"/>
                <w:szCs w:val="24"/>
              </w:rPr>
            </w:pPr>
          </w:p>
        </w:tc>
      </w:tr>
      <w:tr w:rsidR="003811E3" w:rsidRPr="003811E3" w14:paraId="1F736707" w14:textId="77777777" w:rsidTr="00016CFB">
        <w:tc>
          <w:tcPr>
            <w:tcW w:w="2527" w:type="dxa"/>
          </w:tcPr>
          <w:p w14:paraId="36A6E088" w14:textId="77777777" w:rsidR="003811E3" w:rsidRPr="003811E3" w:rsidRDefault="003811E3" w:rsidP="003811E3">
            <w:pPr>
              <w:spacing w:line="276" w:lineRule="auto"/>
              <w:rPr>
                <w:rFonts w:ascii="Arial" w:hAnsi="Arial" w:cs="Arial"/>
                <w:sz w:val="20"/>
                <w:szCs w:val="20"/>
              </w:rPr>
            </w:pPr>
          </w:p>
        </w:tc>
        <w:tc>
          <w:tcPr>
            <w:tcW w:w="6489" w:type="dxa"/>
          </w:tcPr>
          <w:p w14:paraId="3B008ECF" w14:textId="0E0DB622"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w:t>
            </w:r>
            <w:r w:rsidR="004D0F26">
              <w:rPr>
                <w:rFonts w:ascii="Arial" w:hAnsi="Arial" w:cs="Arial"/>
                <w:sz w:val="24"/>
                <w:szCs w:val="24"/>
              </w:rPr>
              <w:t>7</w:t>
            </w:r>
            <w:r w:rsidRPr="003811E3">
              <w:rPr>
                <w:rFonts w:ascii="Arial" w:hAnsi="Arial" w:cs="Arial"/>
                <w:sz w:val="24"/>
                <w:szCs w:val="24"/>
              </w:rPr>
              <w:t xml:space="preserve">)  Σε περίπτωση μη συμμόρφωσης με τα άρθρα 6, 7 και </w:t>
            </w:r>
            <w:r w:rsidR="00A55A81">
              <w:rPr>
                <w:rFonts w:ascii="Arial" w:hAnsi="Arial" w:cs="Arial"/>
                <w:sz w:val="24"/>
                <w:szCs w:val="24"/>
              </w:rPr>
              <w:t>9</w:t>
            </w:r>
            <w:r w:rsidRPr="003811E3">
              <w:rPr>
                <w:rFonts w:ascii="Arial" w:hAnsi="Arial" w:cs="Arial"/>
                <w:sz w:val="24"/>
                <w:szCs w:val="24"/>
              </w:rPr>
              <w:t xml:space="preserve"> </w:t>
            </w:r>
            <w:r w:rsidR="00936342">
              <w:rPr>
                <w:rFonts w:ascii="Arial" w:hAnsi="Arial" w:cs="Arial"/>
                <w:sz w:val="24"/>
                <w:szCs w:val="24"/>
              </w:rPr>
              <w:t>ο Έφορος</w:t>
            </w:r>
            <w:r w:rsidR="00936342" w:rsidRPr="003811E3" w:rsidDel="00936342">
              <w:rPr>
                <w:rFonts w:ascii="Arial" w:hAnsi="Arial" w:cs="Arial"/>
                <w:sz w:val="24"/>
                <w:szCs w:val="24"/>
              </w:rPr>
              <w:t xml:space="preserve"> </w:t>
            </w:r>
            <w:r w:rsidRPr="003811E3">
              <w:rPr>
                <w:rFonts w:ascii="Arial" w:hAnsi="Arial" w:cs="Arial"/>
                <w:sz w:val="24"/>
                <w:szCs w:val="24"/>
              </w:rPr>
              <w:t>επιβάλλει τις κυρώσεις του εδαφίου (</w:t>
            </w:r>
            <w:r w:rsidR="00F65DAD">
              <w:rPr>
                <w:rFonts w:ascii="Arial" w:hAnsi="Arial" w:cs="Arial"/>
                <w:sz w:val="24"/>
                <w:szCs w:val="24"/>
              </w:rPr>
              <w:t>1</w:t>
            </w:r>
            <w:r w:rsidRPr="003811E3">
              <w:rPr>
                <w:rFonts w:ascii="Arial" w:hAnsi="Arial" w:cs="Arial"/>
                <w:sz w:val="24"/>
                <w:szCs w:val="24"/>
              </w:rPr>
              <w:t>), με απόφασή τ</w:t>
            </w:r>
            <w:r w:rsidR="006F628C">
              <w:rPr>
                <w:rFonts w:ascii="Arial" w:hAnsi="Arial" w:cs="Arial"/>
                <w:sz w:val="24"/>
                <w:szCs w:val="24"/>
              </w:rPr>
              <w:t>ου</w:t>
            </w:r>
            <w:r w:rsidRPr="003811E3">
              <w:rPr>
                <w:rFonts w:ascii="Arial" w:hAnsi="Arial" w:cs="Arial"/>
                <w:sz w:val="24"/>
                <w:szCs w:val="24"/>
              </w:rPr>
              <w:t xml:space="preserve">, η οποία κοινοποιείται στον Επίτροπο, εντός είκοσι (20) ημερών από την έκδοσή της. </w:t>
            </w:r>
          </w:p>
        </w:tc>
      </w:tr>
      <w:tr w:rsidR="003811E3" w:rsidRPr="003811E3" w14:paraId="44BAA0B1" w14:textId="77777777" w:rsidTr="00016CFB">
        <w:tc>
          <w:tcPr>
            <w:tcW w:w="2527" w:type="dxa"/>
          </w:tcPr>
          <w:p w14:paraId="5A139825" w14:textId="77777777" w:rsidR="003811E3" w:rsidRPr="003811E3" w:rsidRDefault="003811E3" w:rsidP="003811E3">
            <w:pPr>
              <w:spacing w:line="276" w:lineRule="auto"/>
              <w:rPr>
                <w:rFonts w:ascii="Arial" w:hAnsi="Arial" w:cs="Arial"/>
                <w:sz w:val="20"/>
                <w:szCs w:val="20"/>
              </w:rPr>
            </w:pPr>
          </w:p>
        </w:tc>
        <w:tc>
          <w:tcPr>
            <w:tcW w:w="6489" w:type="dxa"/>
          </w:tcPr>
          <w:p w14:paraId="3CC09FAE" w14:textId="77777777" w:rsidR="003811E3" w:rsidRPr="003811E3" w:rsidRDefault="003811E3" w:rsidP="003811E3">
            <w:pPr>
              <w:spacing w:line="360" w:lineRule="auto"/>
              <w:jc w:val="both"/>
              <w:rPr>
                <w:rFonts w:ascii="Arial" w:hAnsi="Arial" w:cs="Arial"/>
                <w:sz w:val="24"/>
                <w:szCs w:val="24"/>
              </w:rPr>
            </w:pPr>
          </w:p>
        </w:tc>
      </w:tr>
      <w:tr w:rsidR="003811E3" w:rsidRPr="003811E3" w14:paraId="19F79A4A" w14:textId="77777777" w:rsidTr="00016CFB">
        <w:tc>
          <w:tcPr>
            <w:tcW w:w="2527" w:type="dxa"/>
          </w:tcPr>
          <w:p w14:paraId="46B36EE8" w14:textId="77777777" w:rsidR="003811E3" w:rsidRPr="003811E3" w:rsidRDefault="003811E3" w:rsidP="003811E3">
            <w:pPr>
              <w:spacing w:line="276" w:lineRule="auto"/>
              <w:rPr>
                <w:rFonts w:ascii="Arial" w:hAnsi="Arial" w:cs="Arial"/>
                <w:sz w:val="20"/>
                <w:szCs w:val="20"/>
              </w:rPr>
            </w:pPr>
          </w:p>
        </w:tc>
        <w:tc>
          <w:tcPr>
            <w:tcW w:w="6489" w:type="dxa"/>
          </w:tcPr>
          <w:p w14:paraId="6CB2947E" w14:textId="0BF538F0"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w:t>
            </w:r>
            <w:r w:rsidR="004D0F26">
              <w:rPr>
                <w:rFonts w:ascii="Arial" w:hAnsi="Arial" w:cs="Arial"/>
                <w:sz w:val="24"/>
                <w:szCs w:val="24"/>
              </w:rPr>
              <w:t>8</w:t>
            </w:r>
            <w:r w:rsidRPr="003811E3">
              <w:rPr>
                <w:rFonts w:ascii="Arial" w:hAnsi="Arial" w:cs="Arial"/>
                <w:sz w:val="24"/>
                <w:szCs w:val="24"/>
              </w:rPr>
              <w:t xml:space="preserve">) Κατά την επιμέτρηση του προστίμου του εδαφίου (2) λαμβάνονται υπόψη κατά πόσον πρόκειται για επαναλαμβανόμενη παράβαση της εισηγμένης εταιρείας, οι λόγοι της μη συμμόρφωσης και η μη ύπαρξη ή ανεύρεση  </w:t>
            </w:r>
            <w:r w:rsidRPr="003811E3">
              <w:rPr>
                <w:rFonts w:ascii="Arial" w:hAnsi="Arial" w:cs="Arial"/>
                <w:sz w:val="24"/>
                <w:szCs w:val="24"/>
              </w:rPr>
              <w:lastRenderedPageBreak/>
              <w:t xml:space="preserve">υποψηφίων του </w:t>
            </w:r>
            <w:proofErr w:type="spellStart"/>
            <w:r w:rsidRPr="003811E3">
              <w:rPr>
                <w:rFonts w:ascii="Arial" w:hAnsi="Arial" w:cs="Arial"/>
                <w:sz w:val="24"/>
                <w:szCs w:val="24"/>
              </w:rPr>
              <w:t>υποεκπροσωπούμενου</w:t>
            </w:r>
            <w:proofErr w:type="spellEnd"/>
            <w:r w:rsidRPr="003811E3">
              <w:rPr>
                <w:rFonts w:ascii="Arial" w:hAnsi="Arial" w:cs="Arial"/>
                <w:sz w:val="24"/>
                <w:szCs w:val="24"/>
              </w:rPr>
              <w:t xml:space="preserve"> φύλου, η βαρύτητα της παράβασης, ο βαθμός της υπαιτιότητας, η λήψη μέτρων από την εισηγμένη εταιρεία  ή το πρόσωπο για την άρση της παράβασης στο μέλλον και ο βαθμός συνεργασίας με </w:t>
            </w:r>
            <w:r w:rsidR="00177B61" w:rsidRPr="003811E3">
              <w:rPr>
                <w:rFonts w:ascii="Arial" w:hAnsi="Arial" w:cs="Arial"/>
                <w:sz w:val="24"/>
                <w:szCs w:val="24"/>
              </w:rPr>
              <w:t>τ</w:t>
            </w:r>
            <w:r w:rsidR="00177B61">
              <w:rPr>
                <w:rFonts w:ascii="Arial" w:hAnsi="Arial" w:cs="Arial"/>
                <w:sz w:val="24"/>
                <w:szCs w:val="24"/>
                <w:lang w:val="en-US"/>
              </w:rPr>
              <w:t>o</w:t>
            </w:r>
            <w:r w:rsidR="00177B61" w:rsidRPr="003811E3">
              <w:rPr>
                <w:rFonts w:ascii="Arial" w:hAnsi="Arial" w:cs="Arial"/>
                <w:sz w:val="24"/>
                <w:szCs w:val="24"/>
              </w:rPr>
              <w:t xml:space="preserve">ν </w:t>
            </w:r>
            <w:r w:rsidR="00936342">
              <w:rPr>
                <w:rFonts w:ascii="Arial" w:hAnsi="Arial" w:cs="Arial"/>
                <w:sz w:val="24"/>
                <w:szCs w:val="24"/>
              </w:rPr>
              <w:t xml:space="preserve">Έφορο </w:t>
            </w:r>
            <w:r w:rsidRPr="003811E3">
              <w:rPr>
                <w:rFonts w:ascii="Arial" w:hAnsi="Arial" w:cs="Arial"/>
                <w:sz w:val="24"/>
                <w:szCs w:val="24"/>
              </w:rPr>
              <w:t xml:space="preserve">κατά το στάδιο διερεύνησης και ελέγχου,  </w:t>
            </w:r>
          </w:p>
        </w:tc>
      </w:tr>
      <w:tr w:rsidR="00436417" w:rsidRPr="003811E3" w14:paraId="6D54650D" w14:textId="77777777" w:rsidTr="00016CFB">
        <w:tc>
          <w:tcPr>
            <w:tcW w:w="2527" w:type="dxa"/>
          </w:tcPr>
          <w:p w14:paraId="39003F07" w14:textId="77777777" w:rsidR="003C16C7" w:rsidRPr="003811E3" w:rsidRDefault="003C16C7" w:rsidP="003811E3">
            <w:pPr>
              <w:spacing w:line="276" w:lineRule="auto"/>
              <w:rPr>
                <w:rFonts w:ascii="Arial" w:hAnsi="Arial" w:cs="Arial"/>
                <w:sz w:val="20"/>
                <w:szCs w:val="20"/>
              </w:rPr>
            </w:pPr>
          </w:p>
        </w:tc>
        <w:tc>
          <w:tcPr>
            <w:tcW w:w="6489" w:type="dxa"/>
          </w:tcPr>
          <w:p w14:paraId="597EB78C" w14:textId="77777777" w:rsidR="003C16C7" w:rsidRPr="003811E3" w:rsidRDefault="003C16C7" w:rsidP="003811E3">
            <w:pPr>
              <w:spacing w:line="360" w:lineRule="auto"/>
              <w:jc w:val="both"/>
              <w:rPr>
                <w:rFonts w:ascii="Arial" w:hAnsi="Arial" w:cs="Arial"/>
                <w:sz w:val="24"/>
                <w:szCs w:val="24"/>
              </w:rPr>
            </w:pPr>
          </w:p>
        </w:tc>
      </w:tr>
      <w:tr w:rsidR="00436417" w:rsidRPr="003811E3" w14:paraId="38625E06" w14:textId="77777777" w:rsidTr="00016CFB">
        <w:tc>
          <w:tcPr>
            <w:tcW w:w="2527" w:type="dxa"/>
          </w:tcPr>
          <w:p w14:paraId="69EB683B" w14:textId="77777777" w:rsidR="003C16C7" w:rsidRPr="003811E3" w:rsidRDefault="003C16C7" w:rsidP="003811E3">
            <w:pPr>
              <w:spacing w:line="276" w:lineRule="auto"/>
              <w:rPr>
                <w:rFonts w:ascii="Arial" w:hAnsi="Arial" w:cs="Arial"/>
                <w:sz w:val="20"/>
                <w:szCs w:val="20"/>
              </w:rPr>
            </w:pPr>
          </w:p>
        </w:tc>
        <w:tc>
          <w:tcPr>
            <w:tcW w:w="6489" w:type="dxa"/>
          </w:tcPr>
          <w:p w14:paraId="070A7CCC" w14:textId="5B691CEB" w:rsidR="003C16C7" w:rsidRPr="003811E3" w:rsidRDefault="008D4AB4" w:rsidP="003811E3">
            <w:pPr>
              <w:spacing w:line="360" w:lineRule="auto"/>
              <w:jc w:val="both"/>
              <w:rPr>
                <w:rFonts w:ascii="Arial" w:hAnsi="Arial" w:cs="Arial"/>
                <w:sz w:val="24"/>
                <w:szCs w:val="24"/>
              </w:rPr>
            </w:pPr>
            <w:r>
              <w:rPr>
                <w:rFonts w:ascii="Arial" w:hAnsi="Arial" w:cs="Arial"/>
                <w:sz w:val="24"/>
                <w:szCs w:val="24"/>
              </w:rPr>
              <w:t>(</w:t>
            </w:r>
            <w:r w:rsidR="005A6BB0">
              <w:rPr>
                <w:rFonts w:ascii="Arial" w:hAnsi="Arial" w:cs="Arial"/>
                <w:sz w:val="24"/>
                <w:szCs w:val="24"/>
              </w:rPr>
              <w:t>8</w:t>
            </w:r>
            <w:r>
              <w:rPr>
                <w:rFonts w:ascii="Arial" w:hAnsi="Arial" w:cs="Arial"/>
                <w:sz w:val="24"/>
                <w:szCs w:val="24"/>
              </w:rPr>
              <w:t xml:space="preserve">) </w:t>
            </w:r>
            <w:r w:rsidR="003C16C7" w:rsidRPr="003C16C7">
              <w:rPr>
                <w:rFonts w:ascii="Arial" w:hAnsi="Arial" w:cs="Arial"/>
                <w:sz w:val="24"/>
                <w:szCs w:val="24"/>
              </w:rPr>
              <w:t xml:space="preserve">H εισηγμένη εταιρεία φέρει το βάρος απόδειξης ότι τηρήθηκαν όσα προβλέπονται στα </w:t>
            </w:r>
            <w:r w:rsidR="003C16C7" w:rsidRPr="003811E3">
              <w:rPr>
                <w:rFonts w:ascii="Arial" w:hAnsi="Arial" w:cs="Arial"/>
                <w:sz w:val="24"/>
                <w:szCs w:val="24"/>
              </w:rPr>
              <w:t xml:space="preserve">άρθρα 6, 7 και </w:t>
            </w:r>
            <w:r w:rsidR="004D0F26">
              <w:rPr>
                <w:rFonts w:ascii="Arial" w:hAnsi="Arial" w:cs="Arial"/>
                <w:sz w:val="24"/>
                <w:szCs w:val="24"/>
              </w:rPr>
              <w:t>9</w:t>
            </w:r>
            <w:r w:rsidR="003C16C7">
              <w:rPr>
                <w:rFonts w:ascii="Arial" w:hAnsi="Arial" w:cs="Arial"/>
                <w:sz w:val="24"/>
                <w:szCs w:val="24"/>
              </w:rPr>
              <w:t xml:space="preserve"> του παρόντος  νόμου</w:t>
            </w:r>
            <w:r w:rsidR="003C16C7" w:rsidRPr="003C16C7">
              <w:rPr>
                <w:rFonts w:ascii="Arial" w:hAnsi="Arial" w:cs="Arial"/>
                <w:sz w:val="24"/>
                <w:szCs w:val="24"/>
              </w:rPr>
              <w:t>.</w:t>
            </w:r>
          </w:p>
        </w:tc>
      </w:tr>
      <w:tr w:rsidR="003811E3" w:rsidRPr="003811E3" w14:paraId="428253BE" w14:textId="77777777" w:rsidTr="00016CFB">
        <w:tc>
          <w:tcPr>
            <w:tcW w:w="2527" w:type="dxa"/>
          </w:tcPr>
          <w:p w14:paraId="4AE6CDBE" w14:textId="77777777" w:rsidR="003811E3" w:rsidRPr="003811E3" w:rsidRDefault="003811E3" w:rsidP="003811E3">
            <w:pPr>
              <w:spacing w:line="276" w:lineRule="auto"/>
              <w:rPr>
                <w:rFonts w:ascii="Arial" w:hAnsi="Arial" w:cs="Arial"/>
                <w:sz w:val="20"/>
                <w:szCs w:val="20"/>
              </w:rPr>
            </w:pPr>
          </w:p>
        </w:tc>
        <w:tc>
          <w:tcPr>
            <w:tcW w:w="6489" w:type="dxa"/>
          </w:tcPr>
          <w:p w14:paraId="136FC918" w14:textId="77777777" w:rsidR="003811E3" w:rsidRPr="003811E3" w:rsidRDefault="003811E3" w:rsidP="003811E3">
            <w:pPr>
              <w:spacing w:line="360" w:lineRule="auto"/>
              <w:jc w:val="both"/>
              <w:rPr>
                <w:rFonts w:ascii="Arial" w:hAnsi="Arial" w:cs="Arial"/>
                <w:sz w:val="24"/>
                <w:szCs w:val="24"/>
              </w:rPr>
            </w:pPr>
          </w:p>
        </w:tc>
      </w:tr>
      <w:tr w:rsidR="003811E3" w:rsidRPr="003811E3" w14:paraId="26808879" w14:textId="77777777" w:rsidTr="00016CFB">
        <w:tc>
          <w:tcPr>
            <w:tcW w:w="2527" w:type="dxa"/>
          </w:tcPr>
          <w:p w14:paraId="1CD37871" w14:textId="77777777" w:rsidR="003811E3" w:rsidRPr="003811E3" w:rsidRDefault="003811E3" w:rsidP="003811E3">
            <w:pPr>
              <w:spacing w:line="276" w:lineRule="auto"/>
              <w:rPr>
                <w:rFonts w:ascii="Arial" w:hAnsi="Arial" w:cs="Arial"/>
                <w:sz w:val="20"/>
                <w:szCs w:val="20"/>
              </w:rPr>
            </w:pPr>
            <w:r w:rsidRPr="003811E3">
              <w:rPr>
                <w:rFonts w:ascii="Arial" w:hAnsi="Arial" w:cs="Arial"/>
                <w:sz w:val="20"/>
                <w:szCs w:val="20"/>
              </w:rPr>
              <w:t>Δικαίωμα ακρόασης.</w:t>
            </w:r>
          </w:p>
        </w:tc>
        <w:tc>
          <w:tcPr>
            <w:tcW w:w="6489" w:type="dxa"/>
          </w:tcPr>
          <w:p w14:paraId="77C04769" w14:textId="3A3E165C" w:rsidR="003811E3" w:rsidRPr="003811E3" w:rsidRDefault="003811E3" w:rsidP="003811E3">
            <w:pPr>
              <w:spacing w:line="360" w:lineRule="auto"/>
              <w:jc w:val="both"/>
              <w:rPr>
                <w:rFonts w:ascii="Arial" w:hAnsi="Arial" w:cs="Arial"/>
                <w:sz w:val="24"/>
                <w:szCs w:val="24"/>
              </w:rPr>
            </w:pPr>
            <w:r w:rsidRPr="003811E3">
              <w:rPr>
                <w:rFonts w:ascii="Arial" w:hAnsi="Arial" w:cs="Arial"/>
                <w:b/>
                <w:bCs/>
                <w:sz w:val="24"/>
                <w:szCs w:val="24"/>
              </w:rPr>
              <w:t>1</w:t>
            </w:r>
            <w:r w:rsidR="004D0F26">
              <w:rPr>
                <w:rFonts w:ascii="Arial" w:hAnsi="Arial" w:cs="Arial"/>
                <w:b/>
                <w:bCs/>
                <w:sz w:val="24"/>
                <w:szCs w:val="24"/>
              </w:rPr>
              <w:t>3</w:t>
            </w:r>
            <w:r w:rsidRPr="003811E3">
              <w:rPr>
                <w:rFonts w:ascii="Arial" w:hAnsi="Arial" w:cs="Arial"/>
                <w:sz w:val="24"/>
                <w:szCs w:val="24"/>
              </w:rPr>
              <w:t xml:space="preserve">. </w:t>
            </w:r>
            <w:r w:rsidRPr="003811E3">
              <w:rPr>
                <w:rFonts w:ascii="Arial" w:hAnsi="Arial" w:cs="Arial"/>
                <w:b/>
                <w:bCs/>
                <w:sz w:val="24"/>
                <w:szCs w:val="24"/>
              </w:rPr>
              <w:sym w:font="Symbol" w:char="F02D"/>
            </w:r>
            <w:r w:rsidRPr="003811E3">
              <w:rPr>
                <w:rFonts w:ascii="Arial" w:hAnsi="Arial" w:cs="Arial"/>
                <w:b/>
                <w:bCs/>
                <w:sz w:val="24"/>
                <w:szCs w:val="24"/>
              </w:rPr>
              <w:t xml:space="preserve"> </w:t>
            </w:r>
            <w:r w:rsidRPr="003811E3">
              <w:rPr>
                <w:rFonts w:ascii="Arial" w:hAnsi="Arial" w:cs="Arial"/>
                <w:sz w:val="24"/>
                <w:szCs w:val="24"/>
              </w:rPr>
              <w:t>(1) Πριν να προβεί στην έκδοση της απόφασής τ</w:t>
            </w:r>
            <w:r w:rsidR="006F628C">
              <w:rPr>
                <w:rFonts w:ascii="Arial" w:hAnsi="Arial" w:cs="Arial"/>
                <w:sz w:val="24"/>
                <w:szCs w:val="24"/>
              </w:rPr>
              <w:t xml:space="preserve">ου </w:t>
            </w:r>
            <w:r w:rsidRPr="003811E3">
              <w:rPr>
                <w:rFonts w:ascii="Arial" w:hAnsi="Arial" w:cs="Arial"/>
                <w:sz w:val="24"/>
                <w:szCs w:val="24"/>
              </w:rPr>
              <w:t xml:space="preserve"> για επιβολή διοικητικού προστίμου, </w:t>
            </w:r>
            <w:r w:rsidR="00936342">
              <w:rPr>
                <w:rFonts w:ascii="Arial" w:hAnsi="Arial" w:cs="Arial"/>
                <w:sz w:val="24"/>
                <w:szCs w:val="24"/>
              </w:rPr>
              <w:t>ο Έφορος</w:t>
            </w:r>
            <w:r w:rsidR="00936342" w:rsidRPr="003811E3" w:rsidDel="00936342">
              <w:rPr>
                <w:rFonts w:ascii="Arial" w:hAnsi="Arial" w:cs="Arial"/>
                <w:sz w:val="24"/>
                <w:szCs w:val="24"/>
              </w:rPr>
              <w:t xml:space="preserve"> </w:t>
            </w:r>
            <w:r w:rsidRPr="003811E3">
              <w:rPr>
                <w:rFonts w:ascii="Arial" w:hAnsi="Arial" w:cs="Arial"/>
                <w:sz w:val="24"/>
                <w:szCs w:val="24"/>
              </w:rPr>
              <w:t>οφείλει να δίδει δικαίωμα ακρόασης σε κάθε επηρεαζόμενη εισηγμένη εταιρεία η  πρόσωπο και να επισημαίνει τα δικαιώματα που της/του παρέχονται δυνάμει του εδαφίου (2).</w:t>
            </w:r>
          </w:p>
        </w:tc>
      </w:tr>
      <w:tr w:rsidR="003811E3" w:rsidRPr="003811E3" w14:paraId="48CDEF29" w14:textId="77777777" w:rsidTr="00016CFB">
        <w:tc>
          <w:tcPr>
            <w:tcW w:w="2527" w:type="dxa"/>
          </w:tcPr>
          <w:p w14:paraId="2C005137" w14:textId="77777777" w:rsidR="003811E3" w:rsidRPr="003811E3" w:rsidRDefault="003811E3" w:rsidP="003811E3">
            <w:pPr>
              <w:spacing w:line="276" w:lineRule="auto"/>
              <w:rPr>
                <w:rFonts w:ascii="Arial" w:hAnsi="Arial" w:cs="Arial"/>
                <w:sz w:val="20"/>
                <w:szCs w:val="20"/>
              </w:rPr>
            </w:pPr>
          </w:p>
        </w:tc>
        <w:tc>
          <w:tcPr>
            <w:tcW w:w="6489" w:type="dxa"/>
          </w:tcPr>
          <w:p w14:paraId="23387ADB" w14:textId="77777777" w:rsidR="003811E3" w:rsidRPr="003811E3" w:rsidRDefault="003811E3" w:rsidP="003811E3">
            <w:pPr>
              <w:spacing w:line="360" w:lineRule="auto"/>
              <w:jc w:val="both"/>
              <w:rPr>
                <w:rFonts w:ascii="Arial" w:hAnsi="Arial" w:cs="Arial"/>
                <w:sz w:val="24"/>
                <w:szCs w:val="24"/>
              </w:rPr>
            </w:pPr>
          </w:p>
        </w:tc>
      </w:tr>
      <w:tr w:rsidR="003811E3" w:rsidRPr="003811E3" w14:paraId="60995811" w14:textId="77777777" w:rsidTr="00016CFB">
        <w:tc>
          <w:tcPr>
            <w:tcW w:w="2527" w:type="dxa"/>
          </w:tcPr>
          <w:p w14:paraId="1F5CDC4D" w14:textId="77777777" w:rsidR="003811E3" w:rsidRPr="003811E3" w:rsidRDefault="003811E3" w:rsidP="003811E3">
            <w:pPr>
              <w:spacing w:line="276" w:lineRule="auto"/>
              <w:rPr>
                <w:rFonts w:ascii="Arial" w:hAnsi="Arial" w:cs="Arial"/>
                <w:sz w:val="20"/>
                <w:szCs w:val="20"/>
              </w:rPr>
            </w:pPr>
          </w:p>
        </w:tc>
        <w:tc>
          <w:tcPr>
            <w:tcW w:w="6489" w:type="dxa"/>
          </w:tcPr>
          <w:p w14:paraId="487C38BC" w14:textId="4C0A1029"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 xml:space="preserve">(2) Εισηγμένη εταιρεία ή πρόσωπο, στο οποίο κοινοποιείται έγγραφο με βάση το εδάφιο (1) έχει το δικαίωμα, εντός προθεσμίας την οποία τάσσει </w:t>
            </w:r>
            <w:r w:rsidR="00936342">
              <w:rPr>
                <w:rFonts w:ascii="Arial" w:hAnsi="Arial" w:cs="Arial"/>
                <w:sz w:val="24"/>
                <w:szCs w:val="24"/>
              </w:rPr>
              <w:t>ο Έφορος</w:t>
            </w:r>
            <w:r w:rsidR="00936342" w:rsidRPr="003811E3" w:rsidDel="00936342">
              <w:rPr>
                <w:rFonts w:ascii="Arial" w:hAnsi="Arial" w:cs="Arial"/>
                <w:sz w:val="24"/>
                <w:szCs w:val="24"/>
              </w:rPr>
              <w:t xml:space="preserve"> </w:t>
            </w:r>
            <w:r w:rsidRPr="003811E3">
              <w:rPr>
                <w:rFonts w:ascii="Arial" w:hAnsi="Arial" w:cs="Arial"/>
                <w:sz w:val="24"/>
                <w:szCs w:val="24"/>
              </w:rPr>
              <w:t>και η οποία δύναται να είναι μεταξύ τριών και είκοσι μίας ημερών από την εν λόγω κοινοποίηση, να προβεί σε γραπτές παραστάσεις προς</w:t>
            </w:r>
            <w:r w:rsidR="00936342">
              <w:rPr>
                <w:rFonts w:ascii="Arial" w:hAnsi="Arial" w:cs="Arial"/>
                <w:sz w:val="24"/>
                <w:szCs w:val="24"/>
              </w:rPr>
              <w:t xml:space="preserve"> τον  Έφορο</w:t>
            </w:r>
            <w:r w:rsidR="00936342" w:rsidRPr="003811E3" w:rsidDel="00936342">
              <w:rPr>
                <w:rFonts w:ascii="Arial" w:hAnsi="Arial" w:cs="Arial"/>
                <w:sz w:val="24"/>
                <w:szCs w:val="24"/>
              </w:rPr>
              <w:t xml:space="preserve"> </w:t>
            </w:r>
            <w:r w:rsidRPr="003811E3">
              <w:rPr>
                <w:rFonts w:ascii="Arial" w:hAnsi="Arial" w:cs="Arial"/>
                <w:sz w:val="24"/>
                <w:szCs w:val="24"/>
              </w:rPr>
              <w:t>.</w:t>
            </w:r>
          </w:p>
        </w:tc>
      </w:tr>
      <w:tr w:rsidR="003811E3" w:rsidRPr="003811E3" w14:paraId="3A6B09DC" w14:textId="77777777" w:rsidTr="00016CFB">
        <w:tc>
          <w:tcPr>
            <w:tcW w:w="2527" w:type="dxa"/>
          </w:tcPr>
          <w:p w14:paraId="75D460DC" w14:textId="77777777" w:rsidR="003811E3" w:rsidRPr="003811E3" w:rsidRDefault="003811E3" w:rsidP="003811E3">
            <w:pPr>
              <w:spacing w:line="276" w:lineRule="auto"/>
              <w:rPr>
                <w:rFonts w:ascii="Arial" w:hAnsi="Arial" w:cs="Arial"/>
                <w:sz w:val="20"/>
                <w:szCs w:val="20"/>
              </w:rPr>
            </w:pPr>
          </w:p>
        </w:tc>
        <w:tc>
          <w:tcPr>
            <w:tcW w:w="6489" w:type="dxa"/>
          </w:tcPr>
          <w:p w14:paraId="6F94CC35" w14:textId="77777777" w:rsidR="003811E3" w:rsidRPr="003811E3" w:rsidRDefault="003811E3" w:rsidP="003811E3">
            <w:pPr>
              <w:spacing w:line="360" w:lineRule="auto"/>
              <w:jc w:val="both"/>
              <w:rPr>
                <w:rFonts w:ascii="Arial" w:hAnsi="Arial" w:cs="Arial"/>
                <w:sz w:val="24"/>
                <w:szCs w:val="24"/>
              </w:rPr>
            </w:pPr>
          </w:p>
        </w:tc>
      </w:tr>
      <w:tr w:rsidR="003811E3" w:rsidRPr="003811E3" w14:paraId="002E470C" w14:textId="77777777" w:rsidTr="00016CFB">
        <w:tc>
          <w:tcPr>
            <w:tcW w:w="2527" w:type="dxa"/>
          </w:tcPr>
          <w:p w14:paraId="37661976" w14:textId="77777777" w:rsidR="003811E3" w:rsidRPr="003811E3" w:rsidRDefault="003811E3" w:rsidP="003811E3">
            <w:pPr>
              <w:spacing w:line="276" w:lineRule="auto"/>
              <w:rPr>
                <w:rFonts w:ascii="Arial" w:hAnsi="Arial" w:cs="Arial"/>
                <w:sz w:val="20"/>
                <w:szCs w:val="20"/>
              </w:rPr>
            </w:pPr>
          </w:p>
        </w:tc>
        <w:tc>
          <w:tcPr>
            <w:tcW w:w="6489" w:type="dxa"/>
          </w:tcPr>
          <w:p w14:paraId="62EB83DB" w14:textId="2F47886E"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 xml:space="preserve">(3) </w:t>
            </w:r>
            <w:r w:rsidR="00936342">
              <w:rPr>
                <w:rFonts w:ascii="Arial" w:hAnsi="Arial" w:cs="Arial"/>
                <w:sz w:val="24"/>
                <w:szCs w:val="24"/>
              </w:rPr>
              <w:t>Ο Έφορος</w:t>
            </w:r>
            <w:r w:rsidR="00936342" w:rsidRPr="003811E3" w:rsidDel="00936342">
              <w:rPr>
                <w:rFonts w:ascii="Arial" w:hAnsi="Arial" w:cs="Arial"/>
                <w:sz w:val="24"/>
                <w:szCs w:val="24"/>
              </w:rPr>
              <w:t xml:space="preserve"> </w:t>
            </w:r>
            <w:r w:rsidRPr="003811E3">
              <w:rPr>
                <w:rFonts w:ascii="Arial" w:hAnsi="Arial" w:cs="Arial"/>
                <w:sz w:val="24"/>
                <w:szCs w:val="24"/>
              </w:rPr>
              <w:t xml:space="preserve">οφείλει να λαμβάνει υπόψη </w:t>
            </w:r>
            <w:r w:rsidR="006F628C">
              <w:rPr>
                <w:rFonts w:ascii="Arial" w:hAnsi="Arial" w:cs="Arial"/>
                <w:sz w:val="24"/>
                <w:szCs w:val="24"/>
              </w:rPr>
              <w:t xml:space="preserve">του </w:t>
            </w:r>
            <w:r w:rsidRPr="003811E3">
              <w:rPr>
                <w:rFonts w:ascii="Arial" w:hAnsi="Arial" w:cs="Arial"/>
                <w:sz w:val="24"/>
                <w:szCs w:val="24"/>
              </w:rPr>
              <w:t xml:space="preserve"> τις παραστάσεις αυτές πριν να προβεί στην έκδοση απόφασης για την ύπαρξη ή μη παράβασης, στην επιβολή διοικητικού προστίμου και στον καθορισμό του ύψους αυτού.</w:t>
            </w:r>
          </w:p>
        </w:tc>
      </w:tr>
      <w:tr w:rsidR="003811E3" w:rsidRPr="003811E3" w14:paraId="4981B28A" w14:textId="77777777" w:rsidTr="00016CFB">
        <w:tc>
          <w:tcPr>
            <w:tcW w:w="2527" w:type="dxa"/>
          </w:tcPr>
          <w:p w14:paraId="0A684CB6" w14:textId="77777777" w:rsidR="003811E3" w:rsidRPr="003811E3" w:rsidRDefault="003811E3" w:rsidP="003811E3">
            <w:pPr>
              <w:spacing w:line="276" w:lineRule="auto"/>
              <w:rPr>
                <w:rFonts w:ascii="Arial" w:hAnsi="Arial" w:cs="Arial"/>
                <w:sz w:val="20"/>
                <w:szCs w:val="20"/>
              </w:rPr>
            </w:pPr>
          </w:p>
        </w:tc>
        <w:tc>
          <w:tcPr>
            <w:tcW w:w="6489" w:type="dxa"/>
          </w:tcPr>
          <w:p w14:paraId="5E53A22E" w14:textId="77777777" w:rsidR="003811E3" w:rsidRPr="003811E3" w:rsidRDefault="003811E3" w:rsidP="003811E3">
            <w:pPr>
              <w:spacing w:line="360" w:lineRule="auto"/>
              <w:jc w:val="both"/>
              <w:rPr>
                <w:rFonts w:ascii="Arial" w:hAnsi="Arial" w:cs="Arial"/>
                <w:sz w:val="24"/>
                <w:szCs w:val="24"/>
              </w:rPr>
            </w:pPr>
          </w:p>
        </w:tc>
      </w:tr>
      <w:tr w:rsidR="003811E3" w:rsidRPr="003811E3" w14:paraId="5BC722FA" w14:textId="77777777" w:rsidTr="00016CFB">
        <w:tc>
          <w:tcPr>
            <w:tcW w:w="2527" w:type="dxa"/>
          </w:tcPr>
          <w:p w14:paraId="0FAB4202" w14:textId="77777777" w:rsidR="003811E3" w:rsidRPr="003811E3" w:rsidRDefault="003811E3" w:rsidP="003811E3">
            <w:pPr>
              <w:spacing w:line="276" w:lineRule="auto"/>
              <w:rPr>
                <w:rFonts w:ascii="Arial" w:hAnsi="Arial" w:cs="Arial"/>
                <w:sz w:val="20"/>
                <w:szCs w:val="20"/>
              </w:rPr>
            </w:pPr>
          </w:p>
        </w:tc>
        <w:tc>
          <w:tcPr>
            <w:tcW w:w="6489" w:type="dxa"/>
          </w:tcPr>
          <w:p w14:paraId="38101374" w14:textId="4D6E6854" w:rsidR="003811E3" w:rsidRPr="003811E3" w:rsidRDefault="003811E3" w:rsidP="003811E3">
            <w:pPr>
              <w:spacing w:line="360" w:lineRule="auto"/>
              <w:jc w:val="both"/>
              <w:rPr>
                <w:rFonts w:ascii="Arial" w:hAnsi="Arial" w:cs="Arial"/>
                <w:sz w:val="24"/>
                <w:szCs w:val="24"/>
              </w:rPr>
            </w:pPr>
            <w:r w:rsidRPr="005C27DF">
              <w:rPr>
                <w:rFonts w:ascii="Arial" w:hAnsi="Arial" w:cs="Arial"/>
                <w:sz w:val="24"/>
                <w:szCs w:val="24"/>
              </w:rPr>
              <w:t xml:space="preserve">(4) </w:t>
            </w:r>
            <w:r w:rsidR="00936342" w:rsidRPr="005C27DF">
              <w:rPr>
                <w:rFonts w:ascii="Arial" w:hAnsi="Arial" w:cs="Arial"/>
                <w:sz w:val="24"/>
                <w:szCs w:val="24"/>
              </w:rPr>
              <w:t>Ο Έφορος</w:t>
            </w:r>
            <w:r w:rsidR="00936342" w:rsidRPr="005C27DF" w:rsidDel="00936342">
              <w:rPr>
                <w:rFonts w:ascii="Arial" w:hAnsi="Arial" w:cs="Arial"/>
                <w:sz w:val="24"/>
                <w:szCs w:val="24"/>
              </w:rPr>
              <w:t xml:space="preserve"> </w:t>
            </w:r>
            <w:r w:rsidRPr="005C27DF">
              <w:rPr>
                <w:rFonts w:ascii="Arial" w:hAnsi="Arial" w:cs="Arial"/>
                <w:sz w:val="24"/>
                <w:szCs w:val="24"/>
              </w:rPr>
              <w:t>δύναται να καλέσει την εισηγμένη εταιρεία ή το πρόσωπο ή να δεχτεί αίτημά της/του για προφορικές παραστάσεις, σε περίπτωση που αυτές απαιτούνται, για την επεξήγηση των γραπτών παραστάσεων που έχουν ήδη υποβληθεί.</w:t>
            </w:r>
          </w:p>
        </w:tc>
      </w:tr>
      <w:tr w:rsidR="003811E3" w:rsidRPr="003811E3" w14:paraId="4D460281" w14:textId="77777777" w:rsidTr="00016CFB">
        <w:tc>
          <w:tcPr>
            <w:tcW w:w="2527" w:type="dxa"/>
          </w:tcPr>
          <w:p w14:paraId="0195C8DC" w14:textId="77777777" w:rsidR="003811E3" w:rsidRPr="003811E3" w:rsidRDefault="003811E3" w:rsidP="003811E3">
            <w:pPr>
              <w:spacing w:line="276" w:lineRule="auto"/>
              <w:rPr>
                <w:rFonts w:ascii="Arial" w:hAnsi="Arial" w:cs="Arial"/>
                <w:sz w:val="20"/>
                <w:szCs w:val="20"/>
              </w:rPr>
            </w:pPr>
          </w:p>
        </w:tc>
        <w:tc>
          <w:tcPr>
            <w:tcW w:w="6489" w:type="dxa"/>
          </w:tcPr>
          <w:p w14:paraId="6A4752F2" w14:textId="77777777" w:rsidR="003811E3" w:rsidRPr="003811E3" w:rsidRDefault="003811E3" w:rsidP="003811E3">
            <w:pPr>
              <w:spacing w:line="360" w:lineRule="auto"/>
              <w:jc w:val="both"/>
              <w:rPr>
                <w:rFonts w:ascii="Arial" w:hAnsi="Arial" w:cs="Arial"/>
                <w:sz w:val="24"/>
                <w:szCs w:val="24"/>
              </w:rPr>
            </w:pPr>
          </w:p>
        </w:tc>
      </w:tr>
      <w:tr w:rsidR="003811E3" w:rsidRPr="003811E3" w14:paraId="072DAC08" w14:textId="77777777" w:rsidTr="00016CFB">
        <w:tc>
          <w:tcPr>
            <w:tcW w:w="2527" w:type="dxa"/>
          </w:tcPr>
          <w:p w14:paraId="11DAE615" w14:textId="77777777" w:rsidR="003811E3" w:rsidRPr="003811E3" w:rsidRDefault="003811E3" w:rsidP="003811E3">
            <w:pPr>
              <w:spacing w:line="276" w:lineRule="auto"/>
              <w:rPr>
                <w:rFonts w:ascii="Arial" w:hAnsi="Arial" w:cs="Arial"/>
                <w:sz w:val="20"/>
                <w:szCs w:val="20"/>
              </w:rPr>
            </w:pPr>
          </w:p>
        </w:tc>
        <w:tc>
          <w:tcPr>
            <w:tcW w:w="6489" w:type="dxa"/>
          </w:tcPr>
          <w:p w14:paraId="15B97797" w14:textId="7C9E1D51"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 xml:space="preserve">(5) </w:t>
            </w:r>
            <w:r w:rsidR="00936342">
              <w:rPr>
                <w:rFonts w:ascii="Arial" w:hAnsi="Arial" w:cs="Arial"/>
                <w:sz w:val="24"/>
                <w:szCs w:val="24"/>
              </w:rPr>
              <w:t>Ο Έφορος</w:t>
            </w:r>
            <w:r w:rsidR="00936342" w:rsidRPr="003811E3" w:rsidDel="00936342">
              <w:rPr>
                <w:rFonts w:ascii="Arial" w:hAnsi="Arial" w:cs="Arial"/>
                <w:sz w:val="24"/>
                <w:szCs w:val="24"/>
              </w:rPr>
              <w:t xml:space="preserve"> </w:t>
            </w:r>
            <w:r w:rsidRPr="003811E3">
              <w:rPr>
                <w:rFonts w:ascii="Arial" w:hAnsi="Arial" w:cs="Arial"/>
                <w:sz w:val="24"/>
                <w:szCs w:val="24"/>
              </w:rPr>
              <w:t>δύναται να δίδει παράταση της προθεσμίας που τάσσεται δυνάμει του εδαφίου (2) σε περίπτωση κωλύματος ή άλλης εύλογης αιτίας.</w:t>
            </w:r>
          </w:p>
        </w:tc>
      </w:tr>
      <w:tr w:rsidR="003811E3" w:rsidRPr="003811E3" w14:paraId="20466DEC" w14:textId="77777777" w:rsidTr="00016CFB">
        <w:tc>
          <w:tcPr>
            <w:tcW w:w="2527" w:type="dxa"/>
          </w:tcPr>
          <w:p w14:paraId="7E2D7004" w14:textId="77777777" w:rsidR="003811E3" w:rsidRPr="003811E3" w:rsidRDefault="003811E3" w:rsidP="003811E3">
            <w:pPr>
              <w:spacing w:line="276" w:lineRule="auto"/>
              <w:rPr>
                <w:rFonts w:ascii="Arial" w:hAnsi="Arial" w:cs="Arial"/>
                <w:sz w:val="20"/>
                <w:szCs w:val="20"/>
              </w:rPr>
            </w:pPr>
          </w:p>
        </w:tc>
        <w:tc>
          <w:tcPr>
            <w:tcW w:w="6489" w:type="dxa"/>
          </w:tcPr>
          <w:p w14:paraId="302F43BD" w14:textId="77777777" w:rsidR="003811E3" w:rsidRPr="003811E3" w:rsidRDefault="003811E3" w:rsidP="003811E3">
            <w:pPr>
              <w:spacing w:line="360" w:lineRule="auto"/>
              <w:jc w:val="both"/>
              <w:rPr>
                <w:rFonts w:ascii="Arial" w:hAnsi="Arial" w:cs="Arial"/>
                <w:sz w:val="24"/>
                <w:szCs w:val="24"/>
              </w:rPr>
            </w:pPr>
          </w:p>
        </w:tc>
      </w:tr>
      <w:tr w:rsidR="003811E3" w:rsidRPr="003811E3" w14:paraId="3AEF92B4" w14:textId="77777777" w:rsidTr="00016CFB">
        <w:tc>
          <w:tcPr>
            <w:tcW w:w="2527" w:type="dxa"/>
          </w:tcPr>
          <w:p w14:paraId="48F3BC6B" w14:textId="77777777" w:rsidR="003811E3" w:rsidRPr="003811E3" w:rsidRDefault="003811E3" w:rsidP="003811E3">
            <w:pPr>
              <w:spacing w:line="276" w:lineRule="auto"/>
              <w:rPr>
                <w:rFonts w:ascii="Arial" w:hAnsi="Arial" w:cs="Arial"/>
                <w:sz w:val="20"/>
                <w:szCs w:val="20"/>
              </w:rPr>
            </w:pPr>
          </w:p>
        </w:tc>
        <w:tc>
          <w:tcPr>
            <w:tcW w:w="6489" w:type="dxa"/>
          </w:tcPr>
          <w:p w14:paraId="49902BDD" w14:textId="6AB9FFFB"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 xml:space="preserve">(6) Σε περίπτωση μη υποβολής οποιωνδήποτε παραστάσεων εντός ταχθείσας προθεσμίας, </w:t>
            </w:r>
            <w:r w:rsidR="00936342">
              <w:rPr>
                <w:rFonts w:ascii="Arial" w:hAnsi="Arial" w:cs="Arial"/>
                <w:sz w:val="24"/>
                <w:szCs w:val="24"/>
              </w:rPr>
              <w:t>ο Έφορος</w:t>
            </w:r>
            <w:r w:rsidR="00936342" w:rsidRPr="003811E3">
              <w:rPr>
                <w:rFonts w:ascii="Arial" w:hAnsi="Arial" w:cs="Arial"/>
                <w:sz w:val="24"/>
                <w:szCs w:val="24"/>
              </w:rPr>
              <w:t xml:space="preserve"> </w:t>
            </w:r>
            <w:r w:rsidRPr="003811E3">
              <w:rPr>
                <w:rFonts w:ascii="Arial" w:hAnsi="Arial" w:cs="Arial"/>
                <w:sz w:val="24"/>
                <w:szCs w:val="24"/>
              </w:rPr>
              <w:t>δύναται να προχωρεί στη λήψη απόφασης χωρίς άλλη ειδοποίηση.</w:t>
            </w:r>
          </w:p>
        </w:tc>
      </w:tr>
      <w:tr w:rsidR="003811E3" w:rsidRPr="003811E3" w14:paraId="77B5B342" w14:textId="77777777" w:rsidTr="00016CFB">
        <w:tc>
          <w:tcPr>
            <w:tcW w:w="2527" w:type="dxa"/>
          </w:tcPr>
          <w:p w14:paraId="13DBDFEE" w14:textId="77777777" w:rsidR="003811E3" w:rsidRPr="003811E3" w:rsidRDefault="003811E3" w:rsidP="003811E3">
            <w:pPr>
              <w:spacing w:line="276" w:lineRule="auto"/>
              <w:rPr>
                <w:rFonts w:ascii="Arial" w:hAnsi="Arial" w:cs="Arial"/>
                <w:sz w:val="20"/>
                <w:szCs w:val="20"/>
              </w:rPr>
            </w:pPr>
          </w:p>
        </w:tc>
        <w:tc>
          <w:tcPr>
            <w:tcW w:w="6489" w:type="dxa"/>
          </w:tcPr>
          <w:p w14:paraId="752A6D72" w14:textId="77777777" w:rsidR="003811E3" w:rsidRPr="003811E3" w:rsidRDefault="003811E3" w:rsidP="003811E3">
            <w:pPr>
              <w:spacing w:line="360" w:lineRule="auto"/>
              <w:jc w:val="both"/>
              <w:rPr>
                <w:rFonts w:ascii="Arial" w:hAnsi="Arial" w:cs="Arial"/>
                <w:sz w:val="24"/>
                <w:szCs w:val="24"/>
              </w:rPr>
            </w:pPr>
          </w:p>
        </w:tc>
      </w:tr>
      <w:tr w:rsidR="003811E3" w:rsidRPr="003811E3" w14:paraId="2C23CB05" w14:textId="77777777" w:rsidTr="00016CFB">
        <w:tc>
          <w:tcPr>
            <w:tcW w:w="2527" w:type="dxa"/>
          </w:tcPr>
          <w:p w14:paraId="10AAED21" w14:textId="77777777" w:rsidR="003811E3" w:rsidRPr="003811E3" w:rsidRDefault="003811E3" w:rsidP="003811E3">
            <w:pPr>
              <w:spacing w:line="276" w:lineRule="auto"/>
              <w:rPr>
                <w:rFonts w:ascii="Arial" w:hAnsi="Arial" w:cs="Arial"/>
                <w:sz w:val="20"/>
                <w:szCs w:val="20"/>
              </w:rPr>
            </w:pPr>
          </w:p>
        </w:tc>
        <w:tc>
          <w:tcPr>
            <w:tcW w:w="6489" w:type="dxa"/>
          </w:tcPr>
          <w:p w14:paraId="0857D219" w14:textId="6A65DD36"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 xml:space="preserve">(7) </w:t>
            </w:r>
            <w:r w:rsidR="000F29C3">
              <w:rPr>
                <w:rFonts w:ascii="Arial" w:hAnsi="Arial" w:cs="Arial"/>
                <w:sz w:val="24"/>
                <w:szCs w:val="24"/>
              </w:rPr>
              <w:t xml:space="preserve">Η απόφαση του Εφόρου για </w:t>
            </w:r>
            <w:r w:rsidRPr="003811E3">
              <w:rPr>
                <w:rFonts w:ascii="Arial" w:hAnsi="Arial" w:cs="Arial"/>
                <w:sz w:val="24"/>
                <w:szCs w:val="24"/>
              </w:rPr>
              <w:t xml:space="preserve">επιβολή διοικητικού προστίμου </w:t>
            </w:r>
            <w:r w:rsidR="000F29C3" w:rsidRPr="003811E3">
              <w:rPr>
                <w:rFonts w:ascii="Arial" w:hAnsi="Arial" w:cs="Arial"/>
                <w:sz w:val="24"/>
                <w:szCs w:val="24"/>
              </w:rPr>
              <w:t>υπόκειται</w:t>
            </w:r>
            <w:r w:rsidRPr="003811E3">
              <w:rPr>
                <w:rFonts w:ascii="Arial" w:hAnsi="Arial" w:cs="Arial"/>
                <w:sz w:val="24"/>
                <w:szCs w:val="24"/>
              </w:rPr>
              <w:t xml:space="preserve"> σε προσφυγή</w:t>
            </w:r>
            <w:r w:rsidR="000F29C3">
              <w:rPr>
                <w:rFonts w:ascii="Arial" w:hAnsi="Arial" w:cs="Arial"/>
                <w:sz w:val="24"/>
                <w:szCs w:val="24"/>
              </w:rPr>
              <w:t xml:space="preserve"> ενώπιον του Διοικητικού Δικαστηρίου</w:t>
            </w:r>
            <w:r w:rsidR="00DE0A54">
              <w:rPr>
                <w:rFonts w:ascii="Arial" w:hAnsi="Arial" w:cs="Arial"/>
                <w:sz w:val="24"/>
                <w:szCs w:val="24"/>
              </w:rPr>
              <w:t xml:space="preserve"> σύμφωνα με το άρθρο 146 του Συντάγματος</w:t>
            </w:r>
            <w:r w:rsidRPr="003811E3">
              <w:rPr>
                <w:rFonts w:ascii="Arial" w:hAnsi="Arial" w:cs="Arial"/>
                <w:sz w:val="24"/>
                <w:szCs w:val="24"/>
              </w:rPr>
              <w:t>.</w:t>
            </w:r>
          </w:p>
        </w:tc>
      </w:tr>
      <w:tr w:rsidR="003811E3" w:rsidRPr="003811E3" w14:paraId="389519AD" w14:textId="77777777" w:rsidTr="00016CFB">
        <w:tc>
          <w:tcPr>
            <w:tcW w:w="2527" w:type="dxa"/>
          </w:tcPr>
          <w:p w14:paraId="743052A9" w14:textId="77777777" w:rsidR="003811E3" w:rsidRPr="003811E3" w:rsidRDefault="003811E3" w:rsidP="003811E3">
            <w:pPr>
              <w:spacing w:line="276" w:lineRule="auto"/>
              <w:rPr>
                <w:rFonts w:ascii="Arial" w:hAnsi="Arial" w:cs="Arial"/>
                <w:sz w:val="20"/>
                <w:szCs w:val="20"/>
              </w:rPr>
            </w:pPr>
          </w:p>
        </w:tc>
        <w:tc>
          <w:tcPr>
            <w:tcW w:w="6489" w:type="dxa"/>
          </w:tcPr>
          <w:p w14:paraId="7CE0010C" w14:textId="77777777" w:rsidR="003811E3" w:rsidRPr="003811E3" w:rsidRDefault="003811E3" w:rsidP="003811E3">
            <w:pPr>
              <w:spacing w:line="360" w:lineRule="auto"/>
              <w:jc w:val="both"/>
              <w:rPr>
                <w:rFonts w:ascii="Arial" w:hAnsi="Arial" w:cs="Arial"/>
                <w:b/>
                <w:bCs/>
                <w:sz w:val="24"/>
                <w:szCs w:val="24"/>
              </w:rPr>
            </w:pPr>
          </w:p>
        </w:tc>
      </w:tr>
      <w:tr w:rsidR="003811E3" w:rsidRPr="003811E3" w14:paraId="2E538A51" w14:textId="77777777" w:rsidTr="00016CFB">
        <w:tc>
          <w:tcPr>
            <w:tcW w:w="2527" w:type="dxa"/>
          </w:tcPr>
          <w:p w14:paraId="4B06E67A" w14:textId="77777777" w:rsidR="003811E3" w:rsidRPr="003811E3" w:rsidRDefault="003811E3" w:rsidP="003811E3">
            <w:pPr>
              <w:spacing w:line="276" w:lineRule="auto"/>
              <w:rPr>
                <w:rFonts w:ascii="Arial" w:hAnsi="Arial" w:cs="Arial"/>
                <w:sz w:val="20"/>
                <w:szCs w:val="20"/>
              </w:rPr>
            </w:pPr>
            <w:r w:rsidRPr="003811E3">
              <w:rPr>
                <w:rFonts w:ascii="Arial" w:hAnsi="Arial" w:cs="Arial"/>
                <w:sz w:val="20"/>
                <w:szCs w:val="20"/>
              </w:rPr>
              <w:t>Είσπραξη διοικητικών προστίμων.</w:t>
            </w:r>
          </w:p>
        </w:tc>
        <w:tc>
          <w:tcPr>
            <w:tcW w:w="6489" w:type="dxa"/>
          </w:tcPr>
          <w:p w14:paraId="62C4ADFC" w14:textId="2E9C04EE" w:rsidR="003811E3" w:rsidRPr="003811E3" w:rsidRDefault="003811E3" w:rsidP="003811E3">
            <w:pPr>
              <w:spacing w:line="360" w:lineRule="auto"/>
              <w:jc w:val="both"/>
              <w:rPr>
                <w:rFonts w:ascii="Arial" w:hAnsi="Arial" w:cs="Arial"/>
                <w:sz w:val="24"/>
                <w:szCs w:val="24"/>
              </w:rPr>
            </w:pPr>
            <w:r w:rsidRPr="003811E3">
              <w:rPr>
                <w:rFonts w:ascii="Arial" w:hAnsi="Arial" w:cs="Arial"/>
                <w:b/>
                <w:bCs/>
                <w:sz w:val="24"/>
                <w:szCs w:val="24"/>
              </w:rPr>
              <w:t>1</w:t>
            </w:r>
            <w:r w:rsidR="004D0F26">
              <w:rPr>
                <w:rFonts w:ascii="Arial" w:hAnsi="Arial" w:cs="Arial"/>
                <w:b/>
                <w:bCs/>
                <w:sz w:val="24"/>
                <w:szCs w:val="24"/>
              </w:rPr>
              <w:t>4</w:t>
            </w:r>
            <w:r w:rsidRPr="003811E3">
              <w:rPr>
                <w:rFonts w:ascii="Arial" w:hAnsi="Arial" w:cs="Arial"/>
                <w:sz w:val="24"/>
                <w:szCs w:val="24"/>
              </w:rPr>
              <w:t xml:space="preserve">. </w:t>
            </w:r>
            <w:r w:rsidRPr="003811E3">
              <w:rPr>
                <w:rFonts w:ascii="Arial" w:hAnsi="Arial" w:cs="Arial"/>
                <w:b/>
                <w:bCs/>
                <w:sz w:val="24"/>
                <w:szCs w:val="24"/>
              </w:rPr>
              <w:sym w:font="Symbol" w:char="F02D"/>
            </w:r>
            <w:r w:rsidRPr="003811E3">
              <w:rPr>
                <w:rFonts w:ascii="Arial" w:hAnsi="Arial" w:cs="Arial"/>
                <w:b/>
                <w:bCs/>
                <w:sz w:val="24"/>
                <w:szCs w:val="24"/>
              </w:rPr>
              <w:t xml:space="preserve"> </w:t>
            </w:r>
            <w:r w:rsidRPr="003811E3">
              <w:rPr>
                <w:rFonts w:ascii="Arial" w:hAnsi="Arial" w:cs="Arial"/>
                <w:sz w:val="24"/>
                <w:szCs w:val="24"/>
              </w:rPr>
              <w:t xml:space="preserve">(1) Διοικητικό πρόστιμο που επιβάλλεται από  </w:t>
            </w:r>
            <w:r w:rsidR="00936342">
              <w:rPr>
                <w:rFonts w:ascii="Arial" w:hAnsi="Arial" w:cs="Arial"/>
                <w:sz w:val="24"/>
                <w:szCs w:val="24"/>
              </w:rPr>
              <w:t>τον Έφορο</w:t>
            </w:r>
            <w:r w:rsidR="00936342" w:rsidRPr="003811E3" w:rsidDel="00936342">
              <w:rPr>
                <w:rFonts w:ascii="Arial" w:hAnsi="Arial" w:cs="Arial"/>
                <w:sz w:val="24"/>
                <w:szCs w:val="24"/>
              </w:rPr>
              <w:t xml:space="preserve"> </w:t>
            </w:r>
            <w:r w:rsidRPr="003811E3">
              <w:rPr>
                <w:rFonts w:ascii="Arial" w:hAnsi="Arial" w:cs="Arial"/>
                <w:sz w:val="24"/>
                <w:szCs w:val="24"/>
              </w:rPr>
              <w:t>κατά τις διατάξεις του παρόντος Νόμου λογίζεται έναντι των εσόδων του Πάγιου Ταμείου της Δημοκρατίας.</w:t>
            </w:r>
          </w:p>
        </w:tc>
      </w:tr>
      <w:tr w:rsidR="003811E3" w:rsidRPr="003811E3" w14:paraId="17303979" w14:textId="77777777" w:rsidTr="00016CFB">
        <w:tc>
          <w:tcPr>
            <w:tcW w:w="2527" w:type="dxa"/>
          </w:tcPr>
          <w:p w14:paraId="55EE233C" w14:textId="77777777" w:rsidR="003811E3" w:rsidRPr="003811E3" w:rsidRDefault="003811E3" w:rsidP="003811E3">
            <w:pPr>
              <w:spacing w:line="276" w:lineRule="auto"/>
              <w:rPr>
                <w:rFonts w:ascii="Arial" w:hAnsi="Arial" w:cs="Arial"/>
                <w:sz w:val="20"/>
                <w:szCs w:val="20"/>
              </w:rPr>
            </w:pPr>
          </w:p>
        </w:tc>
        <w:tc>
          <w:tcPr>
            <w:tcW w:w="6489" w:type="dxa"/>
          </w:tcPr>
          <w:p w14:paraId="2BCA9E86" w14:textId="77777777" w:rsidR="003811E3" w:rsidRPr="003811E3" w:rsidRDefault="003811E3" w:rsidP="003811E3">
            <w:pPr>
              <w:spacing w:line="360" w:lineRule="auto"/>
              <w:jc w:val="both"/>
              <w:rPr>
                <w:rFonts w:ascii="Arial" w:hAnsi="Arial" w:cs="Arial"/>
                <w:sz w:val="24"/>
                <w:szCs w:val="24"/>
              </w:rPr>
            </w:pPr>
          </w:p>
        </w:tc>
      </w:tr>
      <w:tr w:rsidR="003811E3" w:rsidRPr="003811E3" w14:paraId="61642E05" w14:textId="77777777" w:rsidTr="00016CFB">
        <w:tc>
          <w:tcPr>
            <w:tcW w:w="2527" w:type="dxa"/>
          </w:tcPr>
          <w:p w14:paraId="301992AD" w14:textId="77777777" w:rsidR="003811E3" w:rsidRPr="003811E3" w:rsidRDefault="003811E3" w:rsidP="003811E3">
            <w:pPr>
              <w:spacing w:line="276" w:lineRule="auto"/>
              <w:rPr>
                <w:rFonts w:ascii="Arial" w:hAnsi="Arial" w:cs="Arial"/>
                <w:sz w:val="20"/>
                <w:szCs w:val="20"/>
              </w:rPr>
            </w:pPr>
          </w:p>
        </w:tc>
        <w:tc>
          <w:tcPr>
            <w:tcW w:w="6489" w:type="dxa"/>
          </w:tcPr>
          <w:p w14:paraId="601CC7C5" w14:textId="391AD780"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 xml:space="preserve">(2) Σε περίπτωση παράλειψης καταβολής διοικητικού προστίμου ή χρηματικής πληρωμής που καθορίζεται στα πλαίσια συμβιβασμού, </w:t>
            </w:r>
            <w:r w:rsidR="00936342">
              <w:rPr>
                <w:rFonts w:ascii="Arial" w:hAnsi="Arial" w:cs="Arial"/>
                <w:sz w:val="24"/>
                <w:szCs w:val="24"/>
              </w:rPr>
              <w:t>ο Έφορος</w:t>
            </w:r>
            <w:r w:rsidR="00936342" w:rsidRPr="003811E3" w:rsidDel="00936342">
              <w:rPr>
                <w:rFonts w:ascii="Arial" w:hAnsi="Arial" w:cs="Arial"/>
                <w:sz w:val="24"/>
                <w:szCs w:val="24"/>
              </w:rPr>
              <w:t xml:space="preserve"> </w:t>
            </w:r>
            <w:r w:rsidRPr="003811E3">
              <w:rPr>
                <w:rFonts w:ascii="Arial" w:hAnsi="Arial" w:cs="Arial"/>
                <w:sz w:val="24"/>
                <w:szCs w:val="24"/>
              </w:rPr>
              <w:t xml:space="preserve"> δύναται</w:t>
            </w:r>
            <w:r w:rsidR="00F65DAD">
              <w:rPr>
                <w:rFonts w:ascii="Arial" w:hAnsi="Arial" w:cs="Arial"/>
                <w:sz w:val="24"/>
                <w:szCs w:val="24"/>
              </w:rPr>
              <w:t xml:space="preserve"> </w:t>
            </w:r>
            <w:r w:rsidR="00F056EC">
              <w:rPr>
                <w:rFonts w:ascii="Arial" w:hAnsi="Arial" w:cs="Arial"/>
                <w:sz w:val="24"/>
                <w:szCs w:val="24"/>
              </w:rPr>
              <w:t>–</w:t>
            </w:r>
          </w:p>
          <w:p w14:paraId="4B28B100" w14:textId="77777777" w:rsidR="003811E3" w:rsidRPr="003811E3" w:rsidRDefault="003811E3" w:rsidP="003811E3">
            <w:pPr>
              <w:spacing w:line="360" w:lineRule="auto"/>
              <w:jc w:val="both"/>
              <w:rPr>
                <w:rFonts w:ascii="Arial" w:hAnsi="Arial" w:cs="Arial"/>
                <w:sz w:val="24"/>
                <w:szCs w:val="24"/>
              </w:rPr>
            </w:pPr>
          </w:p>
          <w:p w14:paraId="731B1E12" w14:textId="77777777"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(α) να λαμβάνει δικαστικά μέτρα προς είσπραξή του, οπότε το οφειλόμενο ποσό εισπράττεται ως αστικό χρέος·</w:t>
            </w:r>
          </w:p>
          <w:p w14:paraId="725D86E8" w14:textId="77777777" w:rsidR="003811E3" w:rsidRPr="003811E3" w:rsidRDefault="003811E3" w:rsidP="003811E3">
            <w:pPr>
              <w:spacing w:line="360" w:lineRule="auto"/>
              <w:jc w:val="both"/>
              <w:rPr>
                <w:rFonts w:ascii="Arial" w:hAnsi="Arial" w:cs="Arial"/>
                <w:sz w:val="24"/>
                <w:szCs w:val="24"/>
              </w:rPr>
            </w:pPr>
          </w:p>
          <w:p w14:paraId="090D618E" w14:textId="58EFA5E7"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(β) να λαμβάνει οποιαδήποτε άλλα μέτρα, τα οποία δύναται να καθορίζει με οδηγία τ</w:t>
            </w:r>
            <w:r w:rsidR="00F65DAD">
              <w:rPr>
                <w:rFonts w:ascii="Arial" w:hAnsi="Arial" w:cs="Arial"/>
                <w:sz w:val="24"/>
                <w:szCs w:val="24"/>
              </w:rPr>
              <w:t>ου</w:t>
            </w:r>
            <w:r w:rsidRPr="003811E3">
              <w:rPr>
                <w:rFonts w:ascii="Arial" w:hAnsi="Arial" w:cs="Arial"/>
                <w:sz w:val="24"/>
                <w:szCs w:val="24"/>
              </w:rPr>
              <w:t>.</w:t>
            </w:r>
          </w:p>
        </w:tc>
      </w:tr>
      <w:tr w:rsidR="003811E3" w:rsidRPr="003811E3" w14:paraId="442CD8BE" w14:textId="77777777" w:rsidTr="00016CFB">
        <w:tc>
          <w:tcPr>
            <w:tcW w:w="2527" w:type="dxa"/>
          </w:tcPr>
          <w:p w14:paraId="5B4660D0" w14:textId="77777777" w:rsidR="003811E3" w:rsidRPr="003811E3" w:rsidRDefault="003811E3" w:rsidP="003811E3">
            <w:pPr>
              <w:spacing w:line="276" w:lineRule="auto"/>
              <w:rPr>
                <w:rFonts w:ascii="Arial" w:hAnsi="Arial" w:cs="Arial"/>
                <w:sz w:val="20"/>
                <w:szCs w:val="20"/>
              </w:rPr>
            </w:pPr>
          </w:p>
        </w:tc>
        <w:tc>
          <w:tcPr>
            <w:tcW w:w="6489" w:type="dxa"/>
          </w:tcPr>
          <w:p w14:paraId="35FCF417" w14:textId="77777777" w:rsidR="003811E3" w:rsidRPr="003811E3" w:rsidRDefault="003811E3" w:rsidP="003811E3">
            <w:pPr>
              <w:spacing w:line="360" w:lineRule="auto"/>
              <w:jc w:val="both"/>
              <w:rPr>
                <w:rFonts w:ascii="Arial" w:hAnsi="Arial" w:cs="Arial"/>
                <w:sz w:val="24"/>
                <w:szCs w:val="24"/>
              </w:rPr>
            </w:pPr>
          </w:p>
        </w:tc>
      </w:tr>
      <w:tr w:rsidR="00F65DAD" w:rsidRPr="003811E3" w14:paraId="3ECC0701" w14:textId="77777777" w:rsidTr="00016CFB">
        <w:tc>
          <w:tcPr>
            <w:tcW w:w="2527" w:type="dxa"/>
          </w:tcPr>
          <w:p w14:paraId="6BF73EC1" w14:textId="27975049" w:rsidR="00F65DAD" w:rsidRPr="003811E3" w:rsidRDefault="00F65DAD" w:rsidP="003811E3">
            <w:pPr>
              <w:spacing w:line="276" w:lineRule="auto"/>
              <w:rPr>
                <w:rFonts w:ascii="Arial" w:hAnsi="Arial" w:cs="Arial"/>
                <w:sz w:val="20"/>
                <w:szCs w:val="20"/>
              </w:rPr>
            </w:pPr>
            <w:r>
              <w:rPr>
                <w:rFonts w:ascii="Arial" w:hAnsi="Arial" w:cs="Arial"/>
                <w:sz w:val="20"/>
                <w:szCs w:val="20"/>
              </w:rPr>
              <w:t>Ιεραρχική προσφυγή .</w:t>
            </w:r>
          </w:p>
        </w:tc>
        <w:tc>
          <w:tcPr>
            <w:tcW w:w="6489" w:type="dxa"/>
          </w:tcPr>
          <w:p w14:paraId="072F5B3E" w14:textId="49300342" w:rsidR="00F65DAD" w:rsidRPr="003811E3" w:rsidRDefault="00244C35" w:rsidP="003811E3">
            <w:pPr>
              <w:spacing w:line="360" w:lineRule="auto"/>
              <w:jc w:val="both"/>
              <w:rPr>
                <w:rFonts w:ascii="Arial" w:hAnsi="Arial" w:cs="Arial"/>
                <w:sz w:val="24"/>
                <w:szCs w:val="24"/>
              </w:rPr>
            </w:pPr>
            <w:r w:rsidRPr="004D0F26">
              <w:rPr>
                <w:rFonts w:ascii="Arial" w:hAnsi="Arial" w:cs="Arial"/>
                <w:b/>
                <w:bCs/>
                <w:sz w:val="24"/>
                <w:szCs w:val="24"/>
              </w:rPr>
              <w:t>1</w:t>
            </w:r>
            <w:r w:rsidR="004D0F26" w:rsidRPr="004D0F26">
              <w:rPr>
                <w:rFonts w:ascii="Arial" w:hAnsi="Arial" w:cs="Arial"/>
                <w:b/>
                <w:bCs/>
                <w:sz w:val="24"/>
                <w:szCs w:val="24"/>
              </w:rPr>
              <w:t>5</w:t>
            </w:r>
            <w:r w:rsidRPr="004D0F26">
              <w:rPr>
                <w:rFonts w:ascii="Arial" w:hAnsi="Arial" w:cs="Arial"/>
                <w:b/>
                <w:bCs/>
                <w:sz w:val="24"/>
                <w:szCs w:val="24"/>
              </w:rPr>
              <w:t>.</w:t>
            </w:r>
            <w:r w:rsidR="003A3BE5">
              <w:rPr>
                <w:rFonts w:ascii="Arial" w:hAnsi="Arial" w:cs="Arial"/>
                <w:sz w:val="24"/>
                <w:szCs w:val="24"/>
              </w:rPr>
              <w:t xml:space="preserve">– </w:t>
            </w:r>
            <w:r w:rsidRPr="00154BDB">
              <w:rPr>
                <w:rFonts w:ascii="Arial" w:hAnsi="Arial" w:cs="Arial"/>
                <w:sz w:val="24"/>
                <w:szCs w:val="24"/>
              </w:rPr>
              <w:t>(</w:t>
            </w:r>
            <w:r>
              <w:rPr>
                <w:rFonts w:ascii="Arial" w:hAnsi="Arial" w:cs="Arial"/>
                <w:sz w:val="24"/>
                <w:szCs w:val="24"/>
              </w:rPr>
              <w:t>1) Κάθε εισηγμένη εταιρεία εναντίον της οποίας έχει επιβληθεί διοικητικό πρόστιμο από τον Έφορο δυνάμει του εδαφίου (1) του άρθρου 1</w:t>
            </w:r>
            <w:r w:rsidR="004D0F26">
              <w:rPr>
                <w:rFonts w:ascii="Arial" w:hAnsi="Arial" w:cs="Arial"/>
                <w:sz w:val="24"/>
                <w:szCs w:val="24"/>
              </w:rPr>
              <w:t>2</w:t>
            </w:r>
            <w:r>
              <w:rPr>
                <w:rFonts w:ascii="Arial" w:hAnsi="Arial" w:cs="Arial"/>
                <w:sz w:val="24"/>
                <w:szCs w:val="24"/>
              </w:rPr>
              <w:t xml:space="preserve"> </w:t>
            </w:r>
            <w:r w:rsidRPr="00244C35">
              <w:rPr>
                <w:rFonts w:ascii="Arial" w:hAnsi="Arial" w:cs="Arial"/>
                <w:sz w:val="24"/>
                <w:szCs w:val="24"/>
              </w:rPr>
              <w:t xml:space="preserve">δύναται εντός </w:t>
            </w:r>
            <w:r w:rsidR="00A55A88">
              <w:rPr>
                <w:rFonts w:ascii="Arial" w:hAnsi="Arial" w:cs="Arial"/>
                <w:sz w:val="24"/>
                <w:szCs w:val="24"/>
              </w:rPr>
              <w:t>τριάντα</w:t>
            </w:r>
            <w:r w:rsidR="00A55A88" w:rsidRPr="00244C35">
              <w:rPr>
                <w:rFonts w:ascii="Arial" w:hAnsi="Arial" w:cs="Arial"/>
                <w:sz w:val="24"/>
                <w:szCs w:val="24"/>
              </w:rPr>
              <w:t xml:space="preserve"> </w:t>
            </w:r>
            <w:r w:rsidRPr="00244C35">
              <w:rPr>
                <w:rFonts w:ascii="Arial" w:hAnsi="Arial" w:cs="Arial"/>
                <w:sz w:val="24"/>
                <w:szCs w:val="24"/>
              </w:rPr>
              <w:t>(</w:t>
            </w:r>
            <w:r w:rsidR="00A55A88" w:rsidRPr="00A55A88">
              <w:rPr>
                <w:rFonts w:ascii="Arial" w:hAnsi="Arial" w:cs="Arial"/>
                <w:sz w:val="24"/>
                <w:szCs w:val="24"/>
              </w:rPr>
              <w:t>30</w:t>
            </w:r>
            <w:r w:rsidRPr="00244C35">
              <w:rPr>
                <w:rFonts w:ascii="Arial" w:hAnsi="Arial" w:cs="Arial"/>
                <w:sz w:val="24"/>
                <w:szCs w:val="24"/>
              </w:rPr>
              <w:t>) ημερών από την κοινοποίηση σε αυτ</w:t>
            </w:r>
            <w:r>
              <w:rPr>
                <w:rFonts w:ascii="Arial" w:hAnsi="Arial" w:cs="Arial"/>
                <w:sz w:val="24"/>
                <w:szCs w:val="24"/>
              </w:rPr>
              <w:t>ήν</w:t>
            </w:r>
            <w:r w:rsidRPr="00244C35">
              <w:rPr>
                <w:rFonts w:ascii="Arial" w:hAnsi="Arial" w:cs="Arial"/>
                <w:sz w:val="24"/>
                <w:szCs w:val="24"/>
              </w:rPr>
              <w:t xml:space="preserve"> της απόφασης </w:t>
            </w:r>
            <w:r>
              <w:rPr>
                <w:rFonts w:ascii="Arial" w:hAnsi="Arial" w:cs="Arial"/>
                <w:sz w:val="24"/>
                <w:szCs w:val="24"/>
              </w:rPr>
              <w:t xml:space="preserve">του </w:t>
            </w:r>
            <w:r>
              <w:rPr>
                <w:rFonts w:ascii="Arial" w:hAnsi="Arial" w:cs="Arial"/>
                <w:sz w:val="24"/>
                <w:szCs w:val="24"/>
              </w:rPr>
              <w:lastRenderedPageBreak/>
              <w:t>Εφόρου</w:t>
            </w:r>
            <w:r w:rsidRPr="00244C35">
              <w:rPr>
                <w:rFonts w:ascii="Arial" w:hAnsi="Arial" w:cs="Arial"/>
                <w:sz w:val="24"/>
                <w:szCs w:val="24"/>
              </w:rPr>
              <w:t>, να προσβάλει τέτοια απόφαση στον Υπουργό με ιεραρχική προσφυγή.</w:t>
            </w:r>
          </w:p>
        </w:tc>
      </w:tr>
      <w:tr w:rsidR="004D0F26" w:rsidRPr="003811E3" w14:paraId="62B018C5" w14:textId="77777777" w:rsidTr="00016CFB">
        <w:tc>
          <w:tcPr>
            <w:tcW w:w="2527" w:type="dxa"/>
          </w:tcPr>
          <w:p w14:paraId="6C7DBEBE" w14:textId="77777777" w:rsidR="004D0F26" w:rsidRDefault="004D0F26" w:rsidP="003811E3">
            <w:pPr>
              <w:spacing w:line="276" w:lineRule="auto"/>
              <w:rPr>
                <w:rFonts w:ascii="Arial" w:hAnsi="Arial" w:cs="Arial"/>
                <w:sz w:val="20"/>
                <w:szCs w:val="20"/>
              </w:rPr>
            </w:pPr>
          </w:p>
        </w:tc>
        <w:tc>
          <w:tcPr>
            <w:tcW w:w="6489" w:type="dxa"/>
          </w:tcPr>
          <w:p w14:paraId="2F0B61B5" w14:textId="77777777" w:rsidR="004D0F26" w:rsidRDefault="004D0F26" w:rsidP="003811E3">
            <w:pPr>
              <w:spacing w:line="360" w:lineRule="auto"/>
              <w:jc w:val="both"/>
              <w:rPr>
                <w:rFonts w:ascii="Arial" w:hAnsi="Arial" w:cs="Arial"/>
                <w:sz w:val="24"/>
                <w:szCs w:val="24"/>
              </w:rPr>
            </w:pPr>
          </w:p>
        </w:tc>
      </w:tr>
      <w:tr w:rsidR="00244C35" w:rsidRPr="003811E3" w14:paraId="272504EF" w14:textId="77777777" w:rsidTr="00016CFB">
        <w:tc>
          <w:tcPr>
            <w:tcW w:w="2527" w:type="dxa"/>
          </w:tcPr>
          <w:p w14:paraId="1E116F87" w14:textId="77777777" w:rsidR="00244C35" w:rsidRDefault="00244C35" w:rsidP="003811E3">
            <w:pPr>
              <w:spacing w:line="276" w:lineRule="auto"/>
              <w:rPr>
                <w:rFonts w:ascii="Arial" w:hAnsi="Arial" w:cs="Arial"/>
                <w:sz w:val="20"/>
                <w:szCs w:val="20"/>
              </w:rPr>
            </w:pPr>
          </w:p>
        </w:tc>
        <w:tc>
          <w:tcPr>
            <w:tcW w:w="6489" w:type="dxa"/>
          </w:tcPr>
          <w:p w14:paraId="1DF04F75" w14:textId="5AD9C9FD" w:rsidR="00244C35" w:rsidRDefault="00244C35" w:rsidP="00244C35">
            <w:pPr>
              <w:spacing w:line="360" w:lineRule="auto"/>
              <w:jc w:val="both"/>
              <w:rPr>
                <w:rFonts w:ascii="Arial" w:hAnsi="Arial" w:cs="Arial"/>
                <w:sz w:val="24"/>
                <w:szCs w:val="24"/>
              </w:rPr>
            </w:pPr>
            <w:r w:rsidRPr="00244C35">
              <w:rPr>
                <w:rFonts w:ascii="Arial" w:hAnsi="Arial" w:cs="Arial"/>
                <w:sz w:val="24"/>
                <w:szCs w:val="24"/>
              </w:rPr>
              <w:t>(2) Ο Υπουργός εξετάζει την ιεραρχική προσφυγή και τους λόγους στους οποίους στηρίζεται και αν, σε οποιαδήποτε συγκεκριμένη περίπτωση ήθελε θεωρήσει αυτό αναγκαίο ή σκόπιμο, ακούει ή με άλλο τρόπο δίνει την ευκαιρία στ</w:t>
            </w:r>
            <w:r>
              <w:rPr>
                <w:rFonts w:ascii="Arial" w:hAnsi="Arial" w:cs="Arial"/>
                <w:sz w:val="24"/>
                <w:szCs w:val="24"/>
              </w:rPr>
              <w:t>η</w:t>
            </w:r>
            <w:r w:rsidRPr="00244C35">
              <w:rPr>
                <w:rFonts w:ascii="Arial" w:hAnsi="Arial" w:cs="Arial"/>
                <w:sz w:val="24"/>
                <w:szCs w:val="24"/>
              </w:rPr>
              <w:t>ν προσφεύγο</w:t>
            </w:r>
            <w:r>
              <w:rPr>
                <w:rFonts w:ascii="Arial" w:hAnsi="Arial" w:cs="Arial"/>
                <w:sz w:val="24"/>
                <w:szCs w:val="24"/>
              </w:rPr>
              <w:t xml:space="preserve">υσα εταιρεία </w:t>
            </w:r>
            <w:r w:rsidRPr="00244C35">
              <w:rPr>
                <w:rFonts w:ascii="Arial" w:hAnsi="Arial" w:cs="Arial"/>
                <w:sz w:val="24"/>
                <w:szCs w:val="24"/>
              </w:rPr>
              <w:t xml:space="preserve"> να υποστηρίξει τους λόγους στους οποίους στηρίζεται η ιεραρχική προσφυγή. Ο Υπουργός</w:t>
            </w:r>
            <w:r w:rsidR="00DF7D29">
              <w:rPr>
                <w:rFonts w:ascii="Arial" w:hAnsi="Arial" w:cs="Arial"/>
                <w:sz w:val="24"/>
                <w:szCs w:val="24"/>
              </w:rPr>
              <w:t xml:space="preserve"> αποφασίζει για κάθε προσφυγή το ταχύτερο και</w:t>
            </w:r>
            <w:r w:rsidRPr="00244C35">
              <w:rPr>
                <w:rFonts w:ascii="Arial" w:hAnsi="Arial" w:cs="Arial"/>
                <w:sz w:val="24"/>
                <w:szCs w:val="24"/>
              </w:rPr>
              <w:t xml:space="preserve"> κοινοποιεί την αιτιολογημένη απόφασ</w:t>
            </w:r>
            <w:r w:rsidR="003A3BE5">
              <w:rPr>
                <w:rFonts w:ascii="Arial" w:hAnsi="Arial" w:cs="Arial"/>
                <w:sz w:val="24"/>
                <w:szCs w:val="24"/>
              </w:rPr>
              <w:t>ή</w:t>
            </w:r>
            <w:r w:rsidRPr="00244C35">
              <w:rPr>
                <w:rFonts w:ascii="Arial" w:hAnsi="Arial" w:cs="Arial"/>
                <w:sz w:val="24"/>
                <w:szCs w:val="24"/>
              </w:rPr>
              <w:t xml:space="preserve"> του γραπτώς στ</w:t>
            </w:r>
            <w:r>
              <w:rPr>
                <w:rFonts w:ascii="Arial" w:hAnsi="Arial" w:cs="Arial"/>
                <w:sz w:val="24"/>
                <w:szCs w:val="24"/>
              </w:rPr>
              <w:t>η</w:t>
            </w:r>
            <w:r w:rsidRPr="00244C35">
              <w:rPr>
                <w:rFonts w:ascii="Arial" w:hAnsi="Arial" w:cs="Arial"/>
                <w:sz w:val="24"/>
                <w:szCs w:val="24"/>
              </w:rPr>
              <w:t>ν προσφεύγ</w:t>
            </w:r>
            <w:r>
              <w:rPr>
                <w:rFonts w:ascii="Arial" w:hAnsi="Arial" w:cs="Arial"/>
                <w:sz w:val="24"/>
                <w:szCs w:val="24"/>
              </w:rPr>
              <w:t>ουσα εταιρεία</w:t>
            </w:r>
            <w:r w:rsidR="00DF7D29">
              <w:rPr>
                <w:rFonts w:ascii="Arial" w:hAnsi="Arial" w:cs="Arial"/>
                <w:sz w:val="24"/>
                <w:szCs w:val="24"/>
              </w:rPr>
              <w:t xml:space="preserve">, </w:t>
            </w:r>
            <w:r w:rsidR="00DF7D29" w:rsidRPr="00DF7D29">
              <w:rPr>
                <w:rFonts w:ascii="Arial" w:hAnsi="Arial" w:cs="Arial"/>
                <w:sz w:val="24"/>
                <w:szCs w:val="24"/>
              </w:rPr>
              <w:t>εντός ενενήντα (90) ημερολογιακών ημερών από την ημερομηνία άσκησης της προσφυγής.</w:t>
            </w:r>
            <w:bookmarkStart w:id="2" w:name="_GoBack"/>
            <w:bookmarkEnd w:id="2"/>
          </w:p>
        </w:tc>
      </w:tr>
      <w:tr w:rsidR="004D0F26" w:rsidRPr="003811E3" w14:paraId="38FD7B4A" w14:textId="77777777" w:rsidTr="00016CFB">
        <w:tc>
          <w:tcPr>
            <w:tcW w:w="2527" w:type="dxa"/>
          </w:tcPr>
          <w:p w14:paraId="50C965DB" w14:textId="77777777" w:rsidR="004D0F26" w:rsidRDefault="004D0F26" w:rsidP="003811E3">
            <w:pPr>
              <w:spacing w:line="276" w:lineRule="auto"/>
              <w:rPr>
                <w:rFonts w:ascii="Arial" w:hAnsi="Arial" w:cs="Arial"/>
                <w:sz w:val="20"/>
                <w:szCs w:val="20"/>
              </w:rPr>
            </w:pPr>
          </w:p>
        </w:tc>
        <w:tc>
          <w:tcPr>
            <w:tcW w:w="6489" w:type="dxa"/>
          </w:tcPr>
          <w:p w14:paraId="5955507C" w14:textId="77777777" w:rsidR="004D0F26" w:rsidRPr="00244C35" w:rsidRDefault="004D0F26" w:rsidP="00244C35">
            <w:pPr>
              <w:spacing w:line="360" w:lineRule="auto"/>
              <w:jc w:val="both"/>
              <w:rPr>
                <w:rFonts w:ascii="Arial" w:hAnsi="Arial" w:cs="Arial"/>
                <w:sz w:val="24"/>
                <w:szCs w:val="24"/>
              </w:rPr>
            </w:pPr>
          </w:p>
        </w:tc>
      </w:tr>
      <w:tr w:rsidR="00244C35" w:rsidRPr="003811E3" w14:paraId="50B9B3D6" w14:textId="77777777" w:rsidTr="00016CFB">
        <w:tc>
          <w:tcPr>
            <w:tcW w:w="2527" w:type="dxa"/>
          </w:tcPr>
          <w:p w14:paraId="336DC130" w14:textId="77777777" w:rsidR="00244C35" w:rsidRDefault="00244C35" w:rsidP="003811E3">
            <w:pPr>
              <w:spacing w:line="276" w:lineRule="auto"/>
              <w:rPr>
                <w:rFonts w:ascii="Arial" w:hAnsi="Arial" w:cs="Arial"/>
                <w:sz w:val="20"/>
                <w:szCs w:val="20"/>
              </w:rPr>
            </w:pPr>
          </w:p>
        </w:tc>
        <w:tc>
          <w:tcPr>
            <w:tcW w:w="6489" w:type="dxa"/>
          </w:tcPr>
          <w:p w14:paraId="73339847" w14:textId="5B738559" w:rsidR="00244C35" w:rsidRPr="00244C35" w:rsidRDefault="00244C35" w:rsidP="00244C35">
            <w:pPr>
              <w:spacing w:line="360" w:lineRule="auto"/>
              <w:jc w:val="both"/>
              <w:rPr>
                <w:rFonts w:ascii="Arial" w:hAnsi="Arial" w:cs="Arial"/>
                <w:sz w:val="24"/>
                <w:szCs w:val="24"/>
              </w:rPr>
            </w:pPr>
            <w:r>
              <w:rPr>
                <w:rFonts w:ascii="Arial" w:hAnsi="Arial" w:cs="Arial"/>
                <w:sz w:val="24"/>
                <w:szCs w:val="24"/>
              </w:rPr>
              <w:t>(3) Ο</w:t>
            </w:r>
            <w:r w:rsidRPr="00244C35">
              <w:rPr>
                <w:rFonts w:ascii="Arial" w:hAnsi="Arial" w:cs="Arial"/>
                <w:sz w:val="24"/>
                <w:szCs w:val="24"/>
              </w:rPr>
              <w:t xml:space="preserve"> Υπουργός δύναται να αναθέσει σε λειτουργό ή </w:t>
            </w:r>
            <w:r>
              <w:rPr>
                <w:rFonts w:ascii="Arial" w:hAnsi="Arial" w:cs="Arial"/>
                <w:sz w:val="24"/>
                <w:szCs w:val="24"/>
              </w:rPr>
              <w:t xml:space="preserve">ομάδα </w:t>
            </w:r>
            <w:r w:rsidRPr="00244C35">
              <w:rPr>
                <w:rFonts w:ascii="Arial" w:hAnsi="Arial" w:cs="Arial"/>
                <w:sz w:val="24"/>
                <w:szCs w:val="24"/>
              </w:rPr>
              <w:t xml:space="preserve"> λειτουργών του Υπουργείου του, να εξετάσει  θέματα που προβάλλονται στην ιεραρχική προσφυγή και να υποβάλει στον Υπουργό το πόρισμα της εξέτασης, προτού αυτός  εκδώσει την απόφαση του για την </w:t>
            </w:r>
            <w:r>
              <w:rPr>
                <w:rFonts w:ascii="Arial" w:hAnsi="Arial" w:cs="Arial"/>
                <w:sz w:val="24"/>
                <w:szCs w:val="24"/>
              </w:rPr>
              <w:t xml:space="preserve">ιεραρχική </w:t>
            </w:r>
            <w:r w:rsidRPr="00244C35">
              <w:rPr>
                <w:rFonts w:ascii="Arial" w:hAnsi="Arial" w:cs="Arial"/>
                <w:sz w:val="24"/>
                <w:szCs w:val="24"/>
              </w:rPr>
              <w:t>προσφυγή:</w:t>
            </w:r>
          </w:p>
          <w:p w14:paraId="1D65BE2D" w14:textId="77777777" w:rsidR="00244C35" w:rsidRPr="00244C35" w:rsidRDefault="00244C35" w:rsidP="00244C35">
            <w:pPr>
              <w:spacing w:line="360" w:lineRule="auto"/>
              <w:jc w:val="both"/>
              <w:rPr>
                <w:rFonts w:ascii="Arial" w:hAnsi="Arial" w:cs="Arial"/>
                <w:sz w:val="24"/>
                <w:szCs w:val="24"/>
              </w:rPr>
            </w:pPr>
          </w:p>
          <w:p w14:paraId="14991B51" w14:textId="1A044E15" w:rsidR="00244C35" w:rsidRPr="00244C35" w:rsidRDefault="00244C35" w:rsidP="00244C35">
            <w:pPr>
              <w:spacing w:line="360" w:lineRule="auto"/>
              <w:jc w:val="both"/>
              <w:rPr>
                <w:rFonts w:ascii="Arial" w:hAnsi="Arial" w:cs="Arial"/>
                <w:sz w:val="24"/>
                <w:szCs w:val="24"/>
              </w:rPr>
            </w:pPr>
            <w:r w:rsidRPr="00244C35">
              <w:rPr>
                <w:rFonts w:ascii="Arial" w:hAnsi="Arial" w:cs="Arial"/>
                <w:sz w:val="24"/>
                <w:szCs w:val="24"/>
              </w:rPr>
              <w:t>Νοείται ότι στην επιτροπή δεν μπορεί να συμμετέχει λειτουργός που έλαβε μέρος στην απόφαση που προσβάλλεται.</w:t>
            </w:r>
          </w:p>
        </w:tc>
      </w:tr>
      <w:tr w:rsidR="004D0F26" w:rsidRPr="003811E3" w14:paraId="74B63692" w14:textId="77777777" w:rsidTr="00016CFB">
        <w:tc>
          <w:tcPr>
            <w:tcW w:w="2527" w:type="dxa"/>
          </w:tcPr>
          <w:p w14:paraId="4C72822F" w14:textId="77777777" w:rsidR="004D0F26" w:rsidRDefault="004D0F26" w:rsidP="003811E3">
            <w:pPr>
              <w:spacing w:line="276" w:lineRule="auto"/>
              <w:rPr>
                <w:rFonts w:ascii="Arial" w:hAnsi="Arial" w:cs="Arial"/>
                <w:sz w:val="20"/>
                <w:szCs w:val="20"/>
              </w:rPr>
            </w:pPr>
          </w:p>
        </w:tc>
        <w:tc>
          <w:tcPr>
            <w:tcW w:w="6489" w:type="dxa"/>
          </w:tcPr>
          <w:p w14:paraId="5FF92967" w14:textId="77777777" w:rsidR="004D0F26" w:rsidRDefault="004D0F26" w:rsidP="00244C35">
            <w:pPr>
              <w:spacing w:line="360" w:lineRule="auto"/>
              <w:jc w:val="both"/>
              <w:rPr>
                <w:rFonts w:ascii="Arial" w:hAnsi="Arial" w:cs="Arial"/>
                <w:sz w:val="24"/>
                <w:szCs w:val="24"/>
              </w:rPr>
            </w:pPr>
          </w:p>
        </w:tc>
      </w:tr>
      <w:tr w:rsidR="00F65DAD" w:rsidRPr="003811E3" w14:paraId="7B60EC37" w14:textId="77777777" w:rsidTr="00016CFB">
        <w:tc>
          <w:tcPr>
            <w:tcW w:w="2527" w:type="dxa"/>
          </w:tcPr>
          <w:p w14:paraId="7BE80AB5" w14:textId="77777777" w:rsidR="00F65DAD" w:rsidRPr="003811E3" w:rsidRDefault="00F65DAD" w:rsidP="003811E3">
            <w:pPr>
              <w:spacing w:line="276" w:lineRule="auto"/>
              <w:rPr>
                <w:rFonts w:ascii="Arial" w:hAnsi="Arial" w:cs="Arial"/>
                <w:sz w:val="20"/>
                <w:szCs w:val="20"/>
              </w:rPr>
            </w:pPr>
          </w:p>
        </w:tc>
        <w:tc>
          <w:tcPr>
            <w:tcW w:w="6489" w:type="dxa"/>
          </w:tcPr>
          <w:p w14:paraId="0015503E" w14:textId="04C5F53C" w:rsidR="00244C35" w:rsidRPr="00244C35" w:rsidRDefault="00244C35" w:rsidP="00244C35">
            <w:pPr>
              <w:spacing w:line="360" w:lineRule="auto"/>
              <w:jc w:val="both"/>
              <w:rPr>
                <w:rFonts w:ascii="Arial" w:hAnsi="Arial" w:cs="Arial"/>
                <w:sz w:val="24"/>
                <w:szCs w:val="24"/>
              </w:rPr>
            </w:pPr>
            <w:r w:rsidRPr="00244C35">
              <w:rPr>
                <w:rFonts w:ascii="Arial" w:hAnsi="Arial" w:cs="Arial"/>
                <w:sz w:val="24"/>
                <w:szCs w:val="24"/>
              </w:rPr>
              <w:t>(</w:t>
            </w:r>
            <w:r>
              <w:rPr>
                <w:rFonts w:ascii="Arial" w:hAnsi="Arial" w:cs="Arial"/>
                <w:sz w:val="24"/>
                <w:szCs w:val="24"/>
              </w:rPr>
              <w:t>4</w:t>
            </w:r>
            <w:r w:rsidRPr="00244C35">
              <w:rPr>
                <w:rFonts w:ascii="Arial" w:hAnsi="Arial" w:cs="Arial"/>
                <w:sz w:val="24"/>
                <w:szCs w:val="24"/>
              </w:rPr>
              <w:t>) Ο Υπουργός δύναται να εκδώσει μία από τις ακόλουθες αποφάσεις:</w:t>
            </w:r>
          </w:p>
          <w:p w14:paraId="4CB40755" w14:textId="77777777" w:rsidR="00244C35" w:rsidRPr="00244C35" w:rsidRDefault="00244C35" w:rsidP="00244C35">
            <w:pPr>
              <w:spacing w:line="360" w:lineRule="auto"/>
              <w:jc w:val="both"/>
              <w:rPr>
                <w:rFonts w:ascii="Arial" w:hAnsi="Arial" w:cs="Arial"/>
                <w:sz w:val="24"/>
                <w:szCs w:val="24"/>
              </w:rPr>
            </w:pPr>
            <w:r w:rsidRPr="00244C35">
              <w:rPr>
                <w:rFonts w:ascii="Arial" w:hAnsi="Arial" w:cs="Arial"/>
                <w:sz w:val="24"/>
                <w:szCs w:val="24"/>
              </w:rPr>
              <w:t xml:space="preserve">(α)  να επικυρώσει την </w:t>
            </w:r>
            <w:proofErr w:type="spellStart"/>
            <w:r w:rsidRPr="00244C35">
              <w:rPr>
                <w:rFonts w:ascii="Arial" w:hAnsi="Arial" w:cs="Arial"/>
                <w:sz w:val="24"/>
                <w:szCs w:val="24"/>
              </w:rPr>
              <w:t>προσβληθείσα</w:t>
            </w:r>
            <w:proofErr w:type="spellEnd"/>
            <w:r w:rsidRPr="00244C35">
              <w:rPr>
                <w:rFonts w:ascii="Arial" w:hAnsi="Arial" w:cs="Arial"/>
                <w:sz w:val="24"/>
                <w:szCs w:val="24"/>
              </w:rPr>
              <w:t xml:space="preserve"> απόφαση·</w:t>
            </w:r>
            <w:r w:rsidRPr="00244C35">
              <w:rPr>
                <w:rFonts w:ascii="Arial" w:hAnsi="Arial" w:cs="Arial"/>
                <w:sz w:val="24"/>
                <w:szCs w:val="24"/>
              </w:rPr>
              <w:tab/>
            </w:r>
          </w:p>
          <w:p w14:paraId="318A132F" w14:textId="77777777" w:rsidR="00244C35" w:rsidRPr="00244C35" w:rsidRDefault="00244C35" w:rsidP="00244C35">
            <w:pPr>
              <w:spacing w:line="360" w:lineRule="auto"/>
              <w:jc w:val="both"/>
              <w:rPr>
                <w:rFonts w:ascii="Arial" w:hAnsi="Arial" w:cs="Arial"/>
                <w:sz w:val="24"/>
                <w:szCs w:val="24"/>
              </w:rPr>
            </w:pPr>
            <w:r w:rsidRPr="00244C35">
              <w:rPr>
                <w:rFonts w:ascii="Arial" w:hAnsi="Arial" w:cs="Arial"/>
                <w:sz w:val="24"/>
                <w:szCs w:val="24"/>
              </w:rPr>
              <w:t xml:space="preserve">(β)  να ακυρώσει την </w:t>
            </w:r>
            <w:proofErr w:type="spellStart"/>
            <w:r w:rsidRPr="00244C35">
              <w:rPr>
                <w:rFonts w:ascii="Arial" w:hAnsi="Arial" w:cs="Arial"/>
                <w:sz w:val="24"/>
                <w:szCs w:val="24"/>
              </w:rPr>
              <w:t>προσβληθείσα</w:t>
            </w:r>
            <w:proofErr w:type="spellEnd"/>
            <w:r w:rsidRPr="00244C35">
              <w:rPr>
                <w:rFonts w:ascii="Arial" w:hAnsi="Arial" w:cs="Arial"/>
                <w:sz w:val="24"/>
                <w:szCs w:val="24"/>
              </w:rPr>
              <w:t xml:space="preserve"> απόφαση·</w:t>
            </w:r>
            <w:r w:rsidRPr="00244C35">
              <w:rPr>
                <w:rFonts w:ascii="Arial" w:hAnsi="Arial" w:cs="Arial"/>
                <w:sz w:val="24"/>
                <w:szCs w:val="24"/>
              </w:rPr>
              <w:tab/>
            </w:r>
          </w:p>
          <w:p w14:paraId="0FEFBE37" w14:textId="190EC83F" w:rsidR="00F65DAD" w:rsidRPr="003811E3" w:rsidRDefault="00244C35" w:rsidP="00244C35">
            <w:pPr>
              <w:spacing w:line="360" w:lineRule="auto"/>
              <w:jc w:val="both"/>
              <w:rPr>
                <w:rFonts w:ascii="Arial" w:hAnsi="Arial" w:cs="Arial"/>
                <w:sz w:val="24"/>
                <w:szCs w:val="24"/>
              </w:rPr>
            </w:pPr>
            <w:r w:rsidRPr="00244C35">
              <w:rPr>
                <w:rFonts w:ascii="Arial" w:hAnsi="Arial" w:cs="Arial"/>
                <w:sz w:val="24"/>
                <w:szCs w:val="24"/>
              </w:rPr>
              <w:t xml:space="preserve">(γ) να τροποποιήσει την </w:t>
            </w:r>
            <w:proofErr w:type="spellStart"/>
            <w:r w:rsidRPr="00244C35">
              <w:rPr>
                <w:rFonts w:ascii="Arial" w:hAnsi="Arial" w:cs="Arial"/>
                <w:sz w:val="24"/>
                <w:szCs w:val="24"/>
              </w:rPr>
              <w:t>προσβληθείσα</w:t>
            </w:r>
            <w:proofErr w:type="spellEnd"/>
            <w:r w:rsidRPr="00244C35">
              <w:rPr>
                <w:rFonts w:ascii="Arial" w:hAnsi="Arial" w:cs="Arial"/>
                <w:sz w:val="24"/>
                <w:szCs w:val="24"/>
              </w:rPr>
              <w:t xml:space="preserve"> απόφαση και να προβεί σε έκδοση νέας απόφασης.</w:t>
            </w:r>
          </w:p>
        </w:tc>
      </w:tr>
      <w:tr w:rsidR="004D0F26" w:rsidRPr="003811E3" w14:paraId="5C918811" w14:textId="77777777" w:rsidTr="00016CFB">
        <w:tc>
          <w:tcPr>
            <w:tcW w:w="2527" w:type="dxa"/>
          </w:tcPr>
          <w:p w14:paraId="66156762" w14:textId="77777777" w:rsidR="004D0F26" w:rsidRPr="003811E3" w:rsidRDefault="004D0F26" w:rsidP="003811E3">
            <w:pPr>
              <w:spacing w:line="276" w:lineRule="auto"/>
              <w:rPr>
                <w:rFonts w:ascii="Arial" w:hAnsi="Arial" w:cs="Arial"/>
                <w:sz w:val="20"/>
                <w:szCs w:val="20"/>
              </w:rPr>
            </w:pPr>
          </w:p>
        </w:tc>
        <w:tc>
          <w:tcPr>
            <w:tcW w:w="6489" w:type="dxa"/>
          </w:tcPr>
          <w:p w14:paraId="5E2C1795" w14:textId="77777777" w:rsidR="004D0F26" w:rsidRPr="00244C35" w:rsidRDefault="004D0F26" w:rsidP="00244C35">
            <w:pPr>
              <w:spacing w:line="360" w:lineRule="auto"/>
              <w:jc w:val="both"/>
              <w:rPr>
                <w:rFonts w:ascii="Arial" w:hAnsi="Arial" w:cs="Arial"/>
                <w:sz w:val="24"/>
                <w:szCs w:val="24"/>
              </w:rPr>
            </w:pPr>
          </w:p>
        </w:tc>
      </w:tr>
      <w:tr w:rsidR="00244C35" w:rsidRPr="003811E3" w14:paraId="5856FAAC" w14:textId="77777777" w:rsidTr="00016CFB">
        <w:tc>
          <w:tcPr>
            <w:tcW w:w="2527" w:type="dxa"/>
          </w:tcPr>
          <w:p w14:paraId="4E3FD75A" w14:textId="77777777" w:rsidR="00244C35" w:rsidRPr="003811E3" w:rsidRDefault="00244C35" w:rsidP="003811E3">
            <w:pPr>
              <w:spacing w:line="276" w:lineRule="auto"/>
              <w:rPr>
                <w:rFonts w:ascii="Arial" w:hAnsi="Arial" w:cs="Arial"/>
                <w:sz w:val="20"/>
                <w:szCs w:val="20"/>
              </w:rPr>
            </w:pPr>
          </w:p>
        </w:tc>
        <w:tc>
          <w:tcPr>
            <w:tcW w:w="6489" w:type="dxa"/>
          </w:tcPr>
          <w:p w14:paraId="0235785B" w14:textId="795BE718" w:rsidR="00244C35" w:rsidRPr="003811E3" w:rsidRDefault="00244C35" w:rsidP="00E92401">
            <w:pPr>
              <w:spacing w:line="360" w:lineRule="auto"/>
              <w:jc w:val="both"/>
              <w:rPr>
                <w:rFonts w:ascii="Arial" w:hAnsi="Arial" w:cs="Arial"/>
                <w:sz w:val="24"/>
                <w:szCs w:val="24"/>
              </w:rPr>
            </w:pPr>
            <w:r w:rsidRPr="00244C35">
              <w:rPr>
                <w:rFonts w:ascii="Arial" w:hAnsi="Arial" w:cs="Arial"/>
                <w:sz w:val="24"/>
                <w:szCs w:val="24"/>
              </w:rPr>
              <w:t>(</w:t>
            </w:r>
            <w:r>
              <w:rPr>
                <w:rFonts w:ascii="Arial" w:hAnsi="Arial" w:cs="Arial"/>
                <w:sz w:val="24"/>
                <w:szCs w:val="24"/>
              </w:rPr>
              <w:t>5</w:t>
            </w:r>
            <w:r w:rsidRPr="00244C35">
              <w:rPr>
                <w:rFonts w:ascii="Arial" w:hAnsi="Arial" w:cs="Arial"/>
                <w:sz w:val="24"/>
                <w:szCs w:val="24"/>
              </w:rPr>
              <w:t>) Η απόφαση του Υπουργού κοινοποιείται στ</w:t>
            </w:r>
            <w:r>
              <w:rPr>
                <w:rFonts w:ascii="Arial" w:hAnsi="Arial" w:cs="Arial"/>
                <w:sz w:val="24"/>
                <w:szCs w:val="24"/>
              </w:rPr>
              <w:t>η</w:t>
            </w:r>
            <w:r w:rsidRPr="00244C35">
              <w:rPr>
                <w:rFonts w:ascii="Arial" w:hAnsi="Arial" w:cs="Arial"/>
                <w:sz w:val="24"/>
                <w:szCs w:val="24"/>
              </w:rPr>
              <w:t>ν</w:t>
            </w:r>
            <w:r>
              <w:rPr>
                <w:rFonts w:ascii="Arial" w:hAnsi="Arial" w:cs="Arial"/>
                <w:sz w:val="24"/>
                <w:szCs w:val="24"/>
              </w:rPr>
              <w:t xml:space="preserve"> εισηγμένη εταιρεία </w:t>
            </w:r>
            <w:r w:rsidR="00E92401">
              <w:rPr>
                <w:rFonts w:ascii="Arial" w:hAnsi="Arial" w:cs="Arial"/>
                <w:sz w:val="24"/>
                <w:szCs w:val="24"/>
              </w:rPr>
              <w:t xml:space="preserve">στην διεύθυνση του εγγεγραμμένου γραφείου της </w:t>
            </w:r>
            <w:r>
              <w:rPr>
                <w:rFonts w:ascii="Arial" w:hAnsi="Arial" w:cs="Arial"/>
                <w:sz w:val="24"/>
                <w:szCs w:val="24"/>
              </w:rPr>
              <w:t xml:space="preserve">το συντομότερο δυνατό </w:t>
            </w:r>
            <w:r w:rsidRPr="00244C35">
              <w:rPr>
                <w:rFonts w:ascii="Arial" w:hAnsi="Arial" w:cs="Arial"/>
                <w:sz w:val="24"/>
                <w:szCs w:val="24"/>
              </w:rPr>
              <w:t xml:space="preserve">και περιλαμβάνει </w:t>
            </w:r>
            <w:r w:rsidR="00E92401">
              <w:rPr>
                <w:rFonts w:ascii="Arial" w:hAnsi="Arial" w:cs="Arial"/>
                <w:sz w:val="24"/>
                <w:szCs w:val="24"/>
              </w:rPr>
              <w:t xml:space="preserve">και πληροφόρηση </w:t>
            </w:r>
            <w:r w:rsidRPr="00244C35">
              <w:rPr>
                <w:rFonts w:ascii="Arial" w:hAnsi="Arial" w:cs="Arial"/>
                <w:sz w:val="24"/>
                <w:szCs w:val="24"/>
              </w:rPr>
              <w:t xml:space="preserve">αναφορικά με το δικαίωμα </w:t>
            </w:r>
            <w:r w:rsidR="00E92401">
              <w:rPr>
                <w:rFonts w:ascii="Arial" w:hAnsi="Arial" w:cs="Arial"/>
                <w:sz w:val="24"/>
                <w:szCs w:val="24"/>
              </w:rPr>
              <w:t xml:space="preserve">της εταιρείας </w:t>
            </w:r>
            <w:r w:rsidRPr="00244C35">
              <w:rPr>
                <w:rFonts w:ascii="Arial" w:hAnsi="Arial" w:cs="Arial"/>
                <w:sz w:val="24"/>
                <w:szCs w:val="24"/>
              </w:rPr>
              <w:t>να προσβάλει την απόφαση με προσφυγή στο Διοικητικό Δικαστήριο, σύμφωνα με τις διατάξεις του Άρθρου 146 του Συντάγματος</w:t>
            </w:r>
            <w:r w:rsidR="00E92401">
              <w:rPr>
                <w:rFonts w:ascii="Arial" w:hAnsi="Arial" w:cs="Arial"/>
                <w:sz w:val="24"/>
                <w:szCs w:val="24"/>
              </w:rPr>
              <w:t>.</w:t>
            </w:r>
          </w:p>
        </w:tc>
      </w:tr>
      <w:tr w:rsidR="00244C35" w:rsidRPr="003811E3" w14:paraId="57372274" w14:textId="77777777" w:rsidTr="00016CFB">
        <w:tc>
          <w:tcPr>
            <w:tcW w:w="2527" w:type="dxa"/>
          </w:tcPr>
          <w:p w14:paraId="5091E06C" w14:textId="77777777" w:rsidR="00244C35" w:rsidRPr="003811E3" w:rsidRDefault="00244C35" w:rsidP="003811E3">
            <w:pPr>
              <w:spacing w:line="276" w:lineRule="auto"/>
              <w:rPr>
                <w:rFonts w:ascii="Arial" w:hAnsi="Arial" w:cs="Arial"/>
                <w:sz w:val="20"/>
                <w:szCs w:val="20"/>
              </w:rPr>
            </w:pPr>
          </w:p>
        </w:tc>
        <w:tc>
          <w:tcPr>
            <w:tcW w:w="6489" w:type="dxa"/>
          </w:tcPr>
          <w:p w14:paraId="075B5E23" w14:textId="77777777" w:rsidR="00244C35" w:rsidRPr="003811E3" w:rsidRDefault="00244C35" w:rsidP="003811E3">
            <w:pPr>
              <w:spacing w:line="360" w:lineRule="auto"/>
              <w:jc w:val="both"/>
              <w:rPr>
                <w:rFonts w:ascii="Arial" w:hAnsi="Arial" w:cs="Arial"/>
                <w:sz w:val="24"/>
                <w:szCs w:val="24"/>
              </w:rPr>
            </w:pPr>
          </w:p>
        </w:tc>
      </w:tr>
      <w:tr w:rsidR="003811E3" w:rsidRPr="003811E3" w14:paraId="0F9CED1D" w14:textId="77777777" w:rsidTr="00016CFB">
        <w:trPr>
          <w:trHeight w:val="1408"/>
        </w:trPr>
        <w:tc>
          <w:tcPr>
            <w:tcW w:w="2527" w:type="dxa"/>
          </w:tcPr>
          <w:p w14:paraId="0783C852" w14:textId="77777777" w:rsidR="003811E3" w:rsidRPr="003811E3" w:rsidRDefault="003811E3" w:rsidP="003811E3">
            <w:pPr>
              <w:spacing w:line="276" w:lineRule="auto"/>
              <w:rPr>
                <w:rFonts w:ascii="Arial" w:hAnsi="Arial" w:cs="Arial"/>
                <w:sz w:val="20"/>
                <w:szCs w:val="20"/>
              </w:rPr>
            </w:pPr>
            <w:r w:rsidRPr="003811E3">
              <w:rPr>
                <w:rFonts w:ascii="Arial" w:hAnsi="Arial" w:cs="Arial"/>
                <w:sz w:val="20"/>
                <w:szCs w:val="20"/>
              </w:rPr>
              <w:t>Παρακολούθηση της εφαρμογής του Νόμου.</w:t>
            </w:r>
          </w:p>
        </w:tc>
        <w:tc>
          <w:tcPr>
            <w:tcW w:w="6489" w:type="dxa"/>
          </w:tcPr>
          <w:p w14:paraId="65A8965A" w14:textId="33751C37" w:rsidR="003811E3" w:rsidRPr="003811E3" w:rsidRDefault="003811E3" w:rsidP="007C443B">
            <w:pPr>
              <w:spacing w:line="360" w:lineRule="auto"/>
              <w:jc w:val="both"/>
              <w:rPr>
                <w:rFonts w:ascii="Arial" w:hAnsi="Arial" w:cs="Arial"/>
                <w:b/>
                <w:bCs/>
                <w:sz w:val="24"/>
                <w:szCs w:val="24"/>
              </w:rPr>
            </w:pPr>
            <w:r w:rsidRPr="003811E3">
              <w:rPr>
                <w:rFonts w:ascii="Arial" w:hAnsi="Arial" w:cs="Arial"/>
                <w:b/>
                <w:bCs/>
                <w:sz w:val="24"/>
                <w:szCs w:val="24"/>
              </w:rPr>
              <w:t xml:space="preserve"> 1</w:t>
            </w:r>
            <w:r w:rsidR="004D0F26">
              <w:rPr>
                <w:rFonts w:ascii="Arial" w:hAnsi="Arial" w:cs="Arial"/>
                <w:b/>
                <w:bCs/>
                <w:sz w:val="24"/>
                <w:szCs w:val="24"/>
              </w:rPr>
              <w:t>6</w:t>
            </w:r>
            <w:r w:rsidRPr="003811E3">
              <w:rPr>
                <w:rFonts w:ascii="Arial" w:hAnsi="Arial" w:cs="Arial"/>
                <w:b/>
                <w:bCs/>
                <w:sz w:val="24"/>
                <w:szCs w:val="24"/>
              </w:rPr>
              <w:t xml:space="preserve">. </w:t>
            </w:r>
            <w:r w:rsidRPr="003811E3">
              <w:rPr>
                <w:rFonts w:ascii="Arial" w:hAnsi="Arial" w:cs="Arial"/>
                <w:b/>
                <w:bCs/>
                <w:sz w:val="24"/>
                <w:szCs w:val="24"/>
              </w:rPr>
              <w:sym w:font="Symbol" w:char="F02D"/>
            </w:r>
            <w:r w:rsidRPr="003811E3">
              <w:rPr>
                <w:rFonts w:ascii="Arial" w:hAnsi="Arial" w:cs="Arial"/>
                <w:b/>
                <w:bCs/>
                <w:sz w:val="24"/>
                <w:szCs w:val="24"/>
              </w:rPr>
              <w:t xml:space="preserve">  </w:t>
            </w:r>
            <w:r w:rsidRPr="003811E3">
              <w:rPr>
                <w:rFonts w:ascii="Arial" w:hAnsi="Arial" w:cs="Arial"/>
                <w:sz w:val="24"/>
                <w:szCs w:val="24"/>
              </w:rPr>
              <w:t xml:space="preserve">(1) </w:t>
            </w:r>
            <w:r w:rsidR="00480214">
              <w:rPr>
                <w:rFonts w:ascii="Arial" w:hAnsi="Arial" w:cs="Arial"/>
                <w:sz w:val="24"/>
                <w:szCs w:val="24"/>
              </w:rPr>
              <w:t>Τηρουμένων  και των διατάξεων του άρθρου 11 α</w:t>
            </w:r>
            <w:r w:rsidRPr="003811E3">
              <w:rPr>
                <w:rFonts w:ascii="Arial" w:hAnsi="Arial" w:cs="Arial"/>
                <w:sz w:val="24"/>
                <w:szCs w:val="24"/>
              </w:rPr>
              <w:t xml:space="preserve">ρμόδιος φορέας για την προαγωγή, την ανάλυση, την παρακολούθηση και τη στήριξη της </w:t>
            </w:r>
            <w:r w:rsidR="007C443B" w:rsidRPr="007C443B">
              <w:rPr>
                <w:rFonts w:ascii="Arial" w:hAnsi="Arial" w:cs="Arial"/>
                <w:sz w:val="24"/>
                <w:szCs w:val="24"/>
              </w:rPr>
              <w:t>ισόρροπη</w:t>
            </w:r>
            <w:r w:rsidR="007C443B">
              <w:rPr>
                <w:rFonts w:ascii="Arial" w:hAnsi="Arial" w:cs="Arial"/>
                <w:sz w:val="24"/>
                <w:szCs w:val="24"/>
              </w:rPr>
              <w:t>ς</w:t>
            </w:r>
            <w:r w:rsidR="007C443B" w:rsidRPr="007C443B">
              <w:rPr>
                <w:rFonts w:ascii="Arial" w:hAnsi="Arial" w:cs="Arial"/>
                <w:sz w:val="24"/>
                <w:szCs w:val="24"/>
              </w:rPr>
              <w:t xml:space="preserve"> εκπροσώπηση</w:t>
            </w:r>
            <w:r w:rsidR="007C443B">
              <w:rPr>
                <w:rFonts w:ascii="Arial" w:hAnsi="Arial" w:cs="Arial"/>
                <w:sz w:val="24"/>
                <w:szCs w:val="24"/>
              </w:rPr>
              <w:t>ς</w:t>
            </w:r>
            <w:r w:rsidR="007C443B" w:rsidRPr="007C443B">
              <w:rPr>
                <w:rFonts w:ascii="Arial" w:hAnsi="Arial" w:cs="Arial"/>
                <w:sz w:val="24"/>
                <w:szCs w:val="24"/>
              </w:rPr>
              <w:t xml:space="preserve"> ανδρών και γυναικών </w:t>
            </w:r>
            <w:r w:rsidRPr="003811E3">
              <w:rPr>
                <w:rFonts w:ascii="Arial" w:hAnsi="Arial" w:cs="Arial"/>
                <w:sz w:val="24"/>
                <w:szCs w:val="24"/>
              </w:rPr>
              <w:t xml:space="preserve">στα </w:t>
            </w:r>
            <w:r w:rsidR="00F056EC">
              <w:rPr>
                <w:rFonts w:ascii="Arial" w:hAnsi="Arial" w:cs="Arial"/>
                <w:sz w:val="24"/>
                <w:szCs w:val="24"/>
              </w:rPr>
              <w:t>δ</w:t>
            </w:r>
            <w:r w:rsidRPr="003811E3">
              <w:rPr>
                <w:rFonts w:ascii="Arial" w:hAnsi="Arial" w:cs="Arial"/>
                <w:sz w:val="24"/>
                <w:szCs w:val="24"/>
              </w:rPr>
              <w:t xml:space="preserve">ιοικητικά </w:t>
            </w:r>
            <w:r w:rsidR="00F056EC">
              <w:rPr>
                <w:rFonts w:ascii="Arial" w:hAnsi="Arial" w:cs="Arial"/>
                <w:sz w:val="24"/>
                <w:szCs w:val="24"/>
              </w:rPr>
              <w:t>σ</w:t>
            </w:r>
            <w:r w:rsidRPr="003811E3">
              <w:rPr>
                <w:rFonts w:ascii="Arial" w:hAnsi="Arial" w:cs="Arial"/>
                <w:sz w:val="24"/>
                <w:szCs w:val="24"/>
              </w:rPr>
              <w:t>υμβούλια των εισηγμένων εταιρειών είναι ο/η Επίτροπος Ισότητας των Φύλων.</w:t>
            </w:r>
          </w:p>
        </w:tc>
      </w:tr>
      <w:tr w:rsidR="003811E3" w:rsidRPr="003811E3" w14:paraId="7CFA2CC8" w14:textId="77777777" w:rsidTr="00016CFB">
        <w:tc>
          <w:tcPr>
            <w:tcW w:w="2527" w:type="dxa"/>
          </w:tcPr>
          <w:p w14:paraId="12413307" w14:textId="77777777" w:rsidR="003811E3" w:rsidRPr="003811E3" w:rsidRDefault="003811E3" w:rsidP="003811E3">
            <w:pPr>
              <w:spacing w:line="276" w:lineRule="auto"/>
              <w:rPr>
                <w:rFonts w:ascii="Arial" w:hAnsi="Arial" w:cs="Arial"/>
                <w:sz w:val="20"/>
                <w:szCs w:val="20"/>
              </w:rPr>
            </w:pPr>
          </w:p>
        </w:tc>
        <w:tc>
          <w:tcPr>
            <w:tcW w:w="6489" w:type="dxa"/>
          </w:tcPr>
          <w:p w14:paraId="6A4F3D93" w14:textId="77777777" w:rsidR="003811E3" w:rsidRPr="003811E3" w:rsidRDefault="003811E3" w:rsidP="003811E3">
            <w:pPr>
              <w:spacing w:line="360" w:lineRule="auto"/>
              <w:jc w:val="both"/>
              <w:rPr>
                <w:rFonts w:ascii="Arial" w:hAnsi="Arial" w:cs="Arial"/>
                <w:sz w:val="24"/>
                <w:szCs w:val="24"/>
              </w:rPr>
            </w:pPr>
          </w:p>
        </w:tc>
      </w:tr>
      <w:tr w:rsidR="003811E3" w:rsidRPr="003811E3" w14:paraId="4C9C08B5" w14:textId="77777777" w:rsidTr="00016CFB">
        <w:tc>
          <w:tcPr>
            <w:tcW w:w="2527" w:type="dxa"/>
          </w:tcPr>
          <w:p w14:paraId="2494E294" w14:textId="77777777" w:rsidR="003811E3" w:rsidRPr="003811E3" w:rsidRDefault="003811E3" w:rsidP="003811E3">
            <w:pPr>
              <w:spacing w:line="276" w:lineRule="auto"/>
              <w:rPr>
                <w:rFonts w:ascii="Arial" w:hAnsi="Arial" w:cs="Arial"/>
                <w:sz w:val="20"/>
                <w:szCs w:val="20"/>
              </w:rPr>
            </w:pPr>
          </w:p>
        </w:tc>
        <w:tc>
          <w:tcPr>
            <w:tcW w:w="6489" w:type="dxa"/>
          </w:tcPr>
          <w:p w14:paraId="7EC50D38" w14:textId="33A32FCE"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(2)  Στο πλαίσιο της αποστολής του ο Επίτροπος, είναι αρμόδιος για τον σχεδιασμό, την υλοποίηση και την παρακολούθηση πολιτικών και δράσεων, και ιδίως:</w:t>
            </w:r>
          </w:p>
          <w:p w14:paraId="68992C28" w14:textId="77777777" w:rsidR="003811E3" w:rsidRPr="003811E3" w:rsidRDefault="003811E3" w:rsidP="003811E3">
            <w:pPr>
              <w:spacing w:line="360" w:lineRule="auto"/>
              <w:jc w:val="both"/>
              <w:rPr>
                <w:rFonts w:ascii="Arial" w:hAnsi="Arial" w:cs="Arial"/>
                <w:sz w:val="24"/>
                <w:szCs w:val="24"/>
              </w:rPr>
            </w:pPr>
          </w:p>
          <w:p w14:paraId="573FDC76" w14:textId="77777777"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(α) Συντάσσει και δημοσιεύει ετήσιο συγκεντρωτικό κατάλογο των εισηγμένων εταιρειών που τηρούν τις υποχρεώσεις του εδαφίου (2) του άρθρου 6.</w:t>
            </w:r>
          </w:p>
          <w:p w14:paraId="47F98437" w14:textId="77777777" w:rsidR="003811E3" w:rsidRPr="003811E3" w:rsidRDefault="003811E3" w:rsidP="003811E3">
            <w:pPr>
              <w:spacing w:line="360" w:lineRule="auto"/>
              <w:jc w:val="both"/>
              <w:rPr>
                <w:rFonts w:ascii="Arial" w:hAnsi="Arial" w:cs="Arial"/>
                <w:sz w:val="24"/>
                <w:szCs w:val="24"/>
              </w:rPr>
            </w:pPr>
          </w:p>
          <w:p w14:paraId="4A521AA8" w14:textId="51533BDC"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 xml:space="preserve">(β) Συντάσσει και κοινοποιεί </w:t>
            </w:r>
            <w:r w:rsidR="00A944D5">
              <w:rPr>
                <w:rFonts w:ascii="Arial" w:hAnsi="Arial" w:cs="Arial"/>
                <w:sz w:val="24"/>
                <w:szCs w:val="24"/>
              </w:rPr>
              <w:t xml:space="preserve">μέσω του Υπουργείου Εξωτερικών </w:t>
            </w:r>
            <w:r w:rsidRPr="003811E3">
              <w:rPr>
                <w:rFonts w:ascii="Arial" w:hAnsi="Arial" w:cs="Arial"/>
                <w:sz w:val="24"/>
                <w:szCs w:val="24"/>
              </w:rPr>
              <w:t>στην Ευρωπαϊκή Επιτροπή, έως την 29η Δεκεμβρίου 2026 και στη συνέχεια ανά διετία, έκθεση για την εφαρμογή της Οδηγίας 2022/2381, στην οποία περιλαμβάνονται:</w:t>
            </w:r>
          </w:p>
          <w:p w14:paraId="4AD56F5B" w14:textId="77777777" w:rsidR="003811E3" w:rsidRPr="003811E3" w:rsidRDefault="003811E3" w:rsidP="003811E3">
            <w:pPr>
              <w:spacing w:line="360" w:lineRule="auto"/>
              <w:jc w:val="both"/>
              <w:rPr>
                <w:rFonts w:ascii="Arial" w:hAnsi="Arial" w:cs="Arial"/>
                <w:sz w:val="24"/>
                <w:szCs w:val="24"/>
              </w:rPr>
            </w:pPr>
          </w:p>
          <w:p w14:paraId="791DC51B" w14:textId="02146C5B"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 xml:space="preserve">(ι) η συνολική ενημέρωση για τα μέτρα που εφαρμόζονται ή πρόκειται να ληφθούν από τις εισηγμένες εταιρείες, για την ισόρροπη εκπροσώπηση των φύλων στα </w:t>
            </w:r>
            <w:r w:rsidR="00F056EC">
              <w:rPr>
                <w:rFonts w:ascii="Arial" w:hAnsi="Arial" w:cs="Arial"/>
                <w:sz w:val="24"/>
                <w:szCs w:val="24"/>
              </w:rPr>
              <w:t>δ</w:t>
            </w:r>
            <w:r w:rsidRPr="003811E3">
              <w:rPr>
                <w:rFonts w:ascii="Arial" w:hAnsi="Arial" w:cs="Arial"/>
                <w:sz w:val="24"/>
                <w:szCs w:val="24"/>
              </w:rPr>
              <w:t xml:space="preserve">ιοικητικά </w:t>
            </w:r>
            <w:r w:rsidR="00F056EC">
              <w:rPr>
                <w:rFonts w:ascii="Arial" w:hAnsi="Arial" w:cs="Arial"/>
                <w:sz w:val="24"/>
                <w:szCs w:val="24"/>
              </w:rPr>
              <w:t>σ</w:t>
            </w:r>
            <w:r w:rsidRPr="003811E3">
              <w:rPr>
                <w:rFonts w:ascii="Arial" w:hAnsi="Arial" w:cs="Arial"/>
                <w:sz w:val="24"/>
                <w:szCs w:val="24"/>
              </w:rPr>
              <w:t>υμβούλια,</w:t>
            </w:r>
          </w:p>
          <w:p w14:paraId="061F8EDA" w14:textId="77777777" w:rsidR="003811E3" w:rsidRPr="003811E3" w:rsidRDefault="003811E3" w:rsidP="003811E3">
            <w:pPr>
              <w:spacing w:line="360" w:lineRule="auto"/>
              <w:jc w:val="both"/>
              <w:rPr>
                <w:rFonts w:ascii="Arial" w:hAnsi="Arial" w:cs="Arial"/>
                <w:sz w:val="24"/>
                <w:szCs w:val="24"/>
              </w:rPr>
            </w:pPr>
          </w:p>
          <w:p w14:paraId="03B8065C" w14:textId="2709AFAF"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lastRenderedPageBreak/>
              <w:t>(</w:t>
            </w:r>
            <w:proofErr w:type="spellStart"/>
            <w:r w:rsidRPr="003811E3">
              <w:rPr>
                <w:rFonts w:ascii="Arial" w:hAnsi="Arial" w:cs="Arial"/>
                <w:sz w:val="24"/>
                <w:szCs w:val="24"/>
              </w:rPr>
              <w:t>ιι</w:t>
            </w:r>
            <w:proofErr w:type="spellEnd"/>
            <w:r w:rsidRPr="003811E3">
              <w:rPr>
                <w:rFonts w:ascii="Arial" w:hAnsi="Arial" w:cs="Arial"/>
                <w:sz w:val="24"/>
                <w:szCs w:val="24"/>
              </w:rPr>
              <w:t xml:space="preserve">) η έρευνα </w:t>
            </w:r>
            <w:r w:rsidR="00480214">
              <w:rPr>
                <w:rFonts w:ascii="Arial" w:hAnsi="Arial" w:cs="Arial"/>
                <w:sz w:val="24"/>
                <w:szCs w:val="24"/>
              </w:rPr>
              <w:t xml:space="preserve">σύμφωνα με το άρθρο 11 </w:t>
            </w:r>
            <w:r w:rsidRPr="003811E3">
              <w:rPr>
                <w:rFonts w:ascii="Arial" w:hAnsi="Arial" w:cs="Arial"/>
                <w:sz w:val="24"/>
                <w:szCs w:val="24"/>
              </w:rPr>
              <w:t xml:space="preserve">για τα στοιχεία </w:t>
            </w:r>
            <w:r w:rsidR="00480214" w:rsidRPr="003811E3">
              <w:rPr>
                <w:rFonts w:ascii="Arial" w:hAnsi="Arial" w:cs="Arial"/>
                <w:sz w:val="24"/>
                <w:szCs w:val="24"/>
              </w:rPr>
              <w:t>για την</w:t>
            </w:r>
            <w:r w:rsidRPr="003811E3">
              <w:rPr>
                <w:rFonts w:ascii="Arial" w:hAnsi="Arial" w:cs="Arial"/>
                <w:sz w:val="24"/>
                <w:szCs w:val="24"/>
              </w:rPr>
              <w:t xml:space="preserve"> τήρηση του ποσοστού του εδαφίου (2) του άρθρου 6, </w:t>
            </w:r>
            <w:r w:rsidR="00480214">
              <w:rPr>
                <w:rFonts w:ascii="Arial" w:hAnsi="Arial" w:cs="Arial"/>
                <w:sz w:val="24"/>
                <w:szCs w:val="24"/>
              </w:rPr>
              <w:t xml:space="preserve">και τον </w:t>
            </w:r>
            <w:r w:rsidRPr="003811E3">
              <w:rPr>
                <w:rFonts w:ascii="Arial" w:hAnsi="Arial" w:cs="Arial"/>
                <w:sz w:val="24"/>
                <w:szCs w:val="24"/>
              </w:rPr>
              <w:t xml:space="preserve"> τον αριθμό των εκτελεστικών και των μη εκτελεστικών μελών που είναι πρόσωπα του </w:t>
            </w:r>
            <w:proofErr w:type="spellStart"/>
            <w:r w:rsidRPr="003811E3">
              <w:rPr>
                <w:rFonts w:ascii="Arial" w:hAnsi="Arial" w:cs="Arial"/>
                <w:sz w:val="24"/>
                <w:szCs w:val="24"/>
              </w:rPr>
              <w:t>υποεκπροσωπούμενου</w:t>
            </w:r>
            <w:proofErr w:type="spellEnd"/>
            <w:r w:rsidRPr="003811E3">
              <w:rPr>
                <w:rFonts w:ascii="Arial" w:hAnsi="Arial" w:cs="Arial"/>
                <w:sz w:val="24"/>
                <w:szCs w:val="24"/>
              </w:rPr>
              <w:t xml:space="preserve"> φύλου,</w:t>
            </w:r>
          </w:p>
          <w:p w14:paraId="45D89DA3" w14:textId="77777777" w:rsidR="003811E3" w:rsidRPr="003811E3" w:rsidRDefault="003811E3" w:rsidP="003811E3">
            <w:pPr>
              <w:spacing w:line="360" w:lineRule="auto"/>
              <w:jc w:val="both"/>
              <w:rPr>
                <w:rFonts w:ascii="Arial" w:hAnsi="Arial" w:cs="Arial"/>
                <w:sz w:val="24"/>
                <w:szCs w:val="24"/>
              </w:rPr>
            </w:pPr>
          </w:p>
          <w:p w14:paraId="2224421F" w14:textId="77777777"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w:t>
            </w:r>
            <w:proofErr w:type="spellStart"/>
            <w:r w:rsidRPr="003811E3">
              <w:rPr>
                <w:rFonts w:ascii="Arial" w:hAnsi="Arial" w:cs="Arial"/>
                <w:sz w:val="24"/>
                <w:szCs w:val="24"/>
              </w:rPr>
              <w:t>ιιι</w:t>
            </w:r>
            <w:proofErr w:type="spellEnd"/>
            <w:r w:rsidRPr="003811E3">
              <w:rPr>
                <w:rFonts w:ascii="Arial" w:hAnsi="Arial" w:cs="Arial"/>
                <w:sz w:val="24"/>
                <w:szCs w:val="24"/>
              </w:rPr>
              <w:t>) στοιχεία για τη συμμόρφωση με την υποχρέωση του εδαφίου (2) του άρθρου 6 και</w:t>
            </w:r>
          </w:p>
          <w:p w14:paraId="640952CF" w14:textId="77777777" w:rsidR="003811E3" w:rsidRPr="003811E3" w:rsidRDefault="003811E3" w:rsidP="003811E3">
            <w:pPr>
              <w:spacing w:line="360" w:lineRule="auto"/>
              <w:jc w:val="both"/>
              <w:rPr>
                <w:rFonts w:ascii="Arial" w:hAnsi="Arial" w:cs="Arial"/>
                <w:sz w:val="24"/>
                <w:szCs w:val="24"/>
              </w:rPr>
            </w:pPr>
          </w:p>
          <w:p w14:paraId="54BACE34" w14:textId="77777777"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w:t>
            </w:r>
            <w:r w:rsidRPr="003811E3">
              <w:rPr>
                <w:rFonts w:ascii="Arial" w:hAnsi="Arial" w:cs="Arial"/>
                <w:sz w:val="24"/>
                <w:szCs w:val="24"/>
                <w:lang w:val="en-US"/>
              </w:rPr>
              <w:t>iv</w:t>
            </w:r>
            <w:r w:rsidRPr="003811E3">
              <w:rPr>
                <w:rFonts w:ascii="Arial" w:hAnsi="Arial" w:cs="Arial"/>
                <w:sz w:val="24"/>
                <w:szCs w:val="24"/>
              </w:rPr>
              <w:t>) στοιχεία σχετικά με την τήρηση των υποχρεώσεων του άρθρου 8 του παρόντος νόμου:</w:t>
            </w:r>
          </w:p>
          <w:p w14:paraId="1D857629" w14:textId="77777777" w:rsidR="003811E3" w:rsidRPr="003811E3" w:rsidRDefault="003811E3" w:rsidP="003811E3">
            <w:pPr>
              <w:spacing w:line="360" w:lineRule="auto"/>
              <w:jc w:val="both"/>
              <w:rPr>
                <w:rFonts w:ascii="Arial" w:hAnsi="Arial" w:cs="Arial"/>
                <w:sz w:val="24"/>
                <w:szCs w:val="24"/>
              </w:rPr>
            </w:pPr>
          </w:p>
          <w:p w14:paraId="2412D17F" w14:textId="77777777"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Νοείται ότι η έκθεση πέραν της κοινοποίησης στην Ευρωπαϊκή Επιτροπή, κοινοποιείται και στην Επιτροπή Κεφαλαιαγοράς.</w:t>
            </w:r>
          </w:p>
          <w:p w14:paraId="00FBBD5F" w14:textId="77777777" w:rsidR="003811E3" w:rsidRPr="003811E3" w:rsidRDefault="003811E3" w:rsidP="003811E3">
            <w:pPr>
              <w:spacing w:line="360" w:lineRule="auto"/>
              <w:jc w:val="both"/>
              <w:rPr>
                <w:rFonts w:ascii="Arial" w:hAnsi="Arial" w:cs="Arial"/>
                <w:sz w:val="24"/>
                <w:szCs w:val="24"/>
              </w:rPr>
            </w:pPr>
          </w:p>
          <w:p w14:paraId="549C9CE2" w14:textId="2570FB7E"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 xml:space="preserve">(γ) Διοργανώνει δράσεις για τη στήριξη της </w:t>
            </w:r>
            <w:r w:rsidR="007C443B" w:rsidRPr="007C443B">
              <w:rPr>
                <w:rFonts w:ascii="Arial" w:hAnsi="Arial" w:cs="Arial"/>
                <w:sz w:val="24"/>
                <w:szCs w:val="24"/>
              </w:rPr>
              <w:t>ισόρροπη</w:t>
            </w:r>
            <w:r w:rsidR="007C443B">
              <w:rPr>
                <w:rFonts w:ascii="Arial" w:hAnsi="Arial" w:cs="Arial"/>
                <w:sz w:val="24"/>
                <w:szCs w:val="24"/>
              </w:rPr>
              <w:t>ς</w:t>
            </w:r>
            <w:r w:rsidR="007C443B" w:rsidRPr="007C443B">
              <w:rPr>
                <w:rFonts w:ascii="Arial" w:hAnsi="Arial" w:cs="Arial"/>
                <w:sz w:val="24"/>
                <w:szCs w:val="24"/>
              </w:rPr>
              <w:t xml:space="preserve"> εκπροσώπηση ανδρών και γυναικών </w:t>
            </w:r>
            <w:r w:rsidRPr="003811E3">
              <w:rPr>
                <w:rFonts w:ascii="Arial" w:hAnsi="Arial" w:cs="Arial"/>
                <w:sz w:val="24"/>
                <w:szCs w:val="24"/>
              </w:rPr>
              <w:t xml:space="preserve"> στις εισηγμένες εταιρείες.</w:t>
            </w:r>
          </w:p>
          <w:p w14:paraId="173B6CDC" w14:textId="77777777" w:rsidR="003811E3" w:rsidRPr="003811E3" w:rsidRDefault="003811E3" w:rsidP="003811E3">
            <w:pPr>
              <w:spacing w:line="360" w:lineRule="auto"/>
              <w:jc w:val="both"/>
              <w:rPr>
                <w:rFonts w:ascii="Arial" w:hAnsi="Arial" w:cs="Arial"/>
                <w:sz w:val="24"/>
                <w:szCs w:val="24"/>
              </w:rPr>
            </w:pPr>
          </w:p>
          <w:p w14:paraId="5DCC024C" w14:textId="5BFE5722" w:rsidR="003811E3" w:rsidRPr="003811E3" w:rsidRDefault="003811E3" w:rsidP="003811E3">
            <w:pPr>
              <w:spacing w:line="360" w:lineRule="auto"/>
              <w:jc w:val="both"/>
              <w:rPr>
                <w:rFonts w:ascii="Arial" w:hAnsi="Arial" w:cs="Arial"/>
                <w:sz w:val="24"/>
                <w:szCs w:val="24"/>
              </w:rPr>
            </w:pPr>
            <w:r w:rsidRPr="003811E3">
              <w:rPr>
                <w:rFonts w:ascii="Arial" w:hAnsi="Arial" w:cs="Arial"/>
                <w:sz w:val="24"/>
                <w:szCs w:val="24"/>
              </w:rPr>
              <w:t>(δ) Ανταλλάσσει πρακτικές και πληροφορίες με αρμόδιους ευρωπαϊκούς και διεθνείς οργανισμούς.</w:t>
            </w:r>
          </w:p>
          <w:p w14:paraId="7680F74C" w14:textId="77777777" w:rsidR="003811E3" w:rsidRPr="003811E3" w:rsidRDefault="003811E3" w:rsidP="003811E3">
            <w:pPr>
              <w:spacing w:line="360" w:lineRule="auto"/>
              <w:jc w:val="both"/>
              <w:rPr>
                <w:rFonts w:ascii="Arial" w:hAnsi="Arial" w:cs="Arial"/>
                <w:sz w:val="24"/>
                <w:szCs w:val="24"/>
              </w:rPr>
            </w:pPr>
          </w:p>
        </w:tc>
      </w:tr>
      <w:tr w:rsidR="003811E3" w:rsidRPr="003811E3" w14:paraId="354F1FDD" w14:textId="77777777" w:rsidTr="00016CFB">
        <w:tc>
          <w:tcPr>
            <w:tcW w:w="2527" w:type="dxa"/>
          </w:tcPr>
          <w:p w14:paraId="0930A028" w14:textId="77777777" w:rsidR="003811E3" w:rsidRPr="003811E3" w:rsidRDefault="003811E3" w:rsidP="003811E3">
            <w:pPr>
              <w:spacing w:line="276" w:lineRule="auto"/>
              <w:rPr>
                <w:rFonts w:ascii="Arial" w:hAnsi="Arial" w:cs="Arial"/>
                <w:sz w:val="20"/>
                <w:szCs w:val="20"/>
              </w:rPr>
            </w:pPr>
          </w:p>
        </w:tc>
        <w:tc>
          <w:tcPr>
            <w:tcW w:w="6489" w:type="dxa"/>
          </w:tcPr>
          <w:p w14:paraId="297CD6F4" w14:textId="77777777" w:rsidR="003811E3" w:rsidRPr="003811E3" w:rsidRDefault="003811E3" w:rsidP="003811E3">
            <w:pPr>
              <w:spacing w:line="360" w:lineRule="auto"/>
              <w:jc w:val="both"/>
              <w:rPr>
                <w:rFonts w:ascii="Arial" w:hAnsi="Arial" w:cs="Arial"/>
                <w:sz w:val="24"/>
                <w:szCs w:val="24"/>
              </w:rPr>
            </w:pPr>
          </w:p>
        </w:tc>
      </w:tr>
      <w:tr w:rsidR="003811E3" w:rsidRPr="003811E3" w14:paraId="5E7216AF" w14:textId="77777777" w:rsidTr="00016CFB">
        <w:tc>
          <w:tcPr>
            <w:tcW w:w="2527" w:type="dxa"/>
          </w:tcPr>
          <w:p w14:paraId="3786373B" w14:textId="6E4CBEC8" w:rsidR="003811E3" w:rsidRPr="003811E3" w:rsidRDefault="003811E3" w:rsidP="003811E3">
            <w:pPr>
              <w:spacing w:line="276" w:lineRule="auto"/>
              <w:rPr>
                <w:rFonts w:ascii="Arial" w:hAnsi="Arial" w:cs="Arial"/>
                <w:sz w:val="20"/>
                <w:szCs w:val="20"/>
              </w:rPr>
            </w:pPr>
            <w:r w:rsidRPr="003811E3">
              <w:rPr>
                <w:rFonts w:ascii="Arial" w:hAnsi="Arial" w:cs="Arial"/>
                <w:sz w:val="20"/>
                <w:szCs w:val="20"/>
              </w:rPr>
              <w:t xml:space="preserve">Επιβράβευση ισόρροπης εκπροσώπησης φύλων στο </w:t>
            </w:r>
            <w:r w:rsidR="003678D4">
              <w:rPr>
                <w:rFonts w:ascii="Arial" w:hAnsi="Arial" w:cs="Arial"/>
                <w:sz w:val="20"/>
                <w:szCs w:val="20"/>
              </w:rPr>
              <w:t>δ</w:t>
            </w:r>
            <w:r w:rsidR="00D930F8">
              <w:rPr>
                <w:rFonts w:ascii="Arial" w:hAnsi="Arial" w:cs="Arial"/>
                <w:sz w:val="20"/>
                <w:szCs w:val="20"/>
              </w:rPr>
              <w:t>ιοικητικό</w:t>
            </w:r>
            <w:r w:rsidRPr="003811E3">
              <w:rPr>
                <w:rFonts w:ascii="Arial" w:hAnsi="Arial" w:cs="Arial"/>
                <w:sz w:val="20"/>
                <w:szCs w:val="20"/>
              </w:rPr>
              <w:t xml:space="preserve"> </w:t>
            </w:r>
            <w:r w:rsidR="003678D4">
              <w:rPr>
                <w:rFonts w:ascii="Arial" w:hAnsi="Arial" w:cs="Arial"/>
                <w:sz w:val="20"/>
                <w:szCs w:val="20"/>
              </w:rPr>
              <w:t>σ</w:t>
            </w:r>
            <w:r w:rsidR="00D930F8">
              <w:rPr>
                <w:rFonts w:ascii="Arial" w:hAnsi="Arial" w:cs="Arial"/>
                <w:sz w:val="20"/>
                <w:szCs w:val="20"/>
              </w:rPr>
              <w:t>υμβούλιο</w:t>
            </w:r>
            <w:r w:rsidRPr="003811E3">
              <w:rPr>
                <w:rFonts w:ascii="Arial" w:hAnsi="Arial" w:cs="Arial"/>
                <w:sz w:val="20"/>
                <w:szCs w:val="20"/>
              </w:rPr>
              <w:t xml:space="preserve"> εταιρείας.</w:t>
            </w:r>
          </w:p>
        </w:tc>
        <w:tc>
          <w:tcPr>
            <w:tcW w:w="6489" w:type="dxa"/>
          </w:tcPr>
          <w:p w14:paraId="33019306" w14:textId="28A12E5C" w:rsidR="003811E3" w:rsidRPr="003811E3" w:rsidRDefault="003811E3" w:rsidP="003811E3">
            <w:pPr>
              <w:spacing w:line="360" w:lineRule="auto"/>
              <w:jc w:val="both"/>
              <w:rPr>
                <w:rFonts w:ascii="Arial" w:hAnsi="Arial" w:cs="Arial"/>
                <w:sz w:val="24"/>
                <w:szCs w:val="24"/>
              </w:rPr>
            </w:pPr>
            <w:r w:rsidRPr="003811E3">
              <w:rPr>
                <w:rFonts w:ascii="Arial" w:hAnsi="Arial" w:cs="Arial"/>
                <w:b/>
                <w:bCs/>
                <w:sz w:val="24"/>
                <w:szCs w:val="24"/>
              </w:rPr>
              <w:t>1</w:t>
            </w:r>
            <w:r w:rsidR="004D0F26">
              <w:rPr>
                <w:rFonts w:ascii="Arial" w:hAnsi="Arial" w:cs="Arial"/>
                <w:b/>
                <w:bCs/>
                <w:sz w:val="24"/>
                <w:szCs w:val="24"/>
              </w:rPr>
              <w:t>7</w:t>
            </w:r>
            <w:r w:rsidRPr="003811E3">
              <w:rPr>
                <w:rFonts w:ascii="Arial" w:hAnsi="Arial" w:cs="Arial"/>
                <w:b/>
                <w:bCs/>
                <w:sz w:val="24"/>
                <w:szCs w:val="24"/>
              </w:rPr>
              <w:t>.</w:t>
            </w:r>
            <w:r w:rsidRPr="003811E3">
              <w:rPr>
                <w:rFonts w:ascii="Arial" w:hAnsi="Arial" w:cs="Arial"/>
                <w:sz w:val="24"/>
                <w:szCs w:val="24"/>
              </w:rPr>
              <w:t xml:space="preserve"> Η ικανοποίηση των υποχρεώσεων των εισηγμένων εταιρειών δυνάμει του παρόντος νόμου δύναται να λαμβάνεται υπόψη, κατά την εξέταση αίτησης τους από τον Εθνικό Φορέα Πιστοποίησης Επιχειρήσεων για την Εφαρμογή Καλών Πρακτικών για την Ισότητα των Φύλων στο Εργασιακό Περιβάλλον του Υπουργείου Εργασίας και Κοινωνικών Ασφαλίσεων που συστάθηκε στις 9/4/2014 με απόφαση του Υπουργικού Συμβουλίου (Αρ. </w:t>
            </w:r>
            <w:proofErr w:type="spellStart"/>
            <w:r w:rsidRPr="003811E3">
              <w:rPr>
                <w:rFonts w:ascii="Arial" w:hAnsi="Arial" w:cs="Arial"/>
                <w:sz w:val="24"/>
                <w:szCs w:val="24"/>
              </w:rPr>
              <w:t>Αποφ</w:t>
            </w:r>
            <w:proofErr w:type="spellEnd"/>
            <w:r w:rsidRPr="003811E3">
              <w:rPr>
                <w:rFonts w:ascii="Arial" w:hAnsi="Arial" w:cs="Arial"/>
                <w:sz w:val="24"/>
                <w:szCs w:val="24"/>
              </w:rPr>
              <w:t xml:space="preserve">. 76.746).  </w:t>
            </w:r>
          </w:p>
        </w:tc>
      </w:tr>
      <w:tr w:rsidR="003811E3" w:rsidRPr="003811E3" w14:paraId="73069A7E" w14:textId="77777777" w:rsidTr="00016CFB">
        <w:tc>
          <w:tcPr>
            <w:tcW w:w="2527" w:type="dxa"/>
          </w:tcPr>
          <w:p w14:paraId="59DD18AE" w14:textId="77777777" w:rsidR="003811E3" w:rsidRPr="003811E3" w:rsidRDefault="003811E3" w:rsidP="003811E3">
            <w:pPr>
              <w:spacing w:line="276" w:lineRule="auto"/>
              <w:rPr>
                <w:rFonts w:ascii="Arial" w:hAnsi="Arial" w:cs="Arial"/>
                <w:sz w:val="20"/>
                <w:szCs w:val="20"/>
              </w:rPr>
            </w:pPr>
          </w:p>
        </w:tc>
        <w:tc>
          <w:tcPr>
            <w:tcW w:w="6489" w:type="dxa"/>
          </w:tcPr>
          <w:p w14:paraId="1208B4A3" w14:textId="77777777" w:rsidR="003811E3" w:rsidRPr="003811E3" w:rsidRDefault="003811E3" w:rsidP="003811E3">
            <w:pPr>
              <w:spacing w:line="360" w:lineRule="auto"/>
              <w:jc w:val="both"/>
              <w:rPr>
                <w:rFonts w:ascii="Arial" w:hAnsi="Arial" w:cs="Arial"/>
                <w:sz w:val="24"/>
                <w:szCs w:val="24"/>
              </w:rPr>
            </w:pPr>
          </w:p>
        </w:tc>
      </w:tr>
      <w:tr w:rsidR="003811E3" w:rsidRPr="003811E3" w14:paraId="169D25F0" w14:textId="77777777" w:rsidTr="00016CFB">
        <w:tc>
          <w:tcPr>
            <w:tcW w:w="2527" w:type="dxa"/>
          </w:tcPr>
          <w:p w14:paraId="5F61C656" w14:textId="77777777" w:rsidR="003811E3" w:rsidRPr="003811E3" w:rsidRDefault="003811E3" w:rsidP="003811E3">
            <w:pPr>
              <w:spacing w:line="276" w:lineRule="auto"/>
              <w:rPr>
                <w:rFonts w:ascii="Arial" w:hAnsi="Arial" w:cs="Arial"/>
                <w:sz w:val="20"/>
                <w:szCs w:val="20"/>
              </w:rPr>
            </w:pPr>
          </w:p>
        </w:tc>
        <w:tc>
          <w:tcPr>
            <w:tcW w:w="6489" w:type="dxa"/>
          </w:tcPr>
          <w:p w14:paraId="4502C71B" w14:textId="77777777" w:rsidR="003811E3" w:rsidRPr="003811E3" w:rsidRDefault="003811E3" w:rsidP="003811E3">
            <w:pPr>
              <w:spacing w:line="360" w:lineRule="auto"/>
              <w:jc w:val="center"/>
              <w:rPr>
                <w:rFonts w:ascii="Arial" w:hAnsi="Arial" w:cs="Arial"/>
                <w:b/>
                <w:bCs/>
                <w:sz w:val="24"/>
                <w:szCs w:val="24"/>
              </w:rPr>
            </w:pPr>
            <w:r w:rsidRPr="003811E3">
              <w:rPr>
                <w:rFonts w:ascii="Arial" w:hAnsi="Arial" w:cs="Arial"/>
                <w:b/>
                <w:bCs/>
                <w:sz w:val="24"/>
                <w:szCs w:val="24"/>
              </w:rPr>
              <w:t>ΜΕΡΟΣ Ι</w:t>
            </w:r>
            <w:r w:rsidRPr="003811E3">
              <w:rPr>
                <w:rFonts w:ascii="Arial" w:hAnsi="Arial" w:cs="Arial"/>
                <w:b/>
                <w:bCs/>
                <w:sz w:val="24"/>
                <w:szCs w:val="24"/>
                <w:lang w:val="en-US"/>
              </w:rPr>
              <w:t>V-</w:t>
            </w:r>
            <w:r w:rsidRPr="003811E3">
              <w:rPr>
                <w:rFonts w:ascii="Arial" w:hAnsi="Arial" w:cs="Arial"/>
                <w:b/>
                <w:bCs/>
                <w:sz w:val="24"/>
                <w:szCs w:val="24"/>
              </w:rPr>
              <w:t xml:space="preserve"> ΓΕΝΙΚΕΣ ΔΙΑΤΑΞΕΙΣ</w:t>
            </w:r>
          </w:p>
        </w:tc>
      </w:tr>
      <w:tr w:rsidR="003811E3" w:rsidRPr="003811E3" w14:paraId="1E7211D9" w14:textId="77777777" w:rsidTr="00016CFB">
        <w:tc>
          <w:tcPr>
            <w:tcW w:w="2527" w:type="dxa"/>
          </w:tcPr>
          <w:p w14:paraId="25C51479" w14:textId="77777777" w:rsidR="003811E3" w:rsidRPr="003811E3" w:rsidRDefault="003811E3" w:rsidP="003811E3">
            <w:pPr>
              <w:spacing w:line="276" w:lineRule="auto"/>
              <w:rPr>
                <w:rFonts w:ascii="Arial" w:hAnsi="Arial" w:cs="Arial"/>
                <w:sz w:val="20"/>
                <w:szCs w:val="20"/>
              </w:rPr>
            </w:pPr>
          </w:p>
        </w:tc>
        <w:tc>
          <w:tcPr>
            <w:tcW w:w="6489" w:type="dxa"/>
          </w:tcPr>
          <w:p w14:paraId="14AF26D9" w14:textId="77777777" w:rsidR="003811E3" w:rsidRPr="003811E3" w:rsidRDefault="003811E3" w:rsidP="003811E3">
            <w:pPr>
              <w:spacing w:line="360" w:lineRule="auto"/>
              <w:jc w:val="both"/>
              <w:rPr>
                <w:rFonts w:ascii="Arial" w:hAnsi="Arial" w:cs="Arial"/>
                <w:sz w:val="24"/>
                <w:szCs w:val="24"/>
                <w:highlight w:val="yellow"/>
              </w:rPr>
            </w:pPr>
          </w:p>
        </w:tc>
      </w:tr>
      <w:tr w:rsidR="003811E3" w:rsidRPr="003811E3" w14:paraId="665A525E" w14:textId="77777777" w:rsidTr="00016CFB">
        <w:tc>
          <w:tcPr>
            <w:tcW w:w="2527" w:type="dxa"/>
          </w:tcPr>
          <w:p w14:paraId="19238275" w14:textId="77777777" w:rsidR="003811E3" w:rsidRPr="003811E3" w:rsidRDefault="003811E3" w:rsidP="003811E3">
            <w:pPr>
              <w:spacing w:line="276" w:lineRule="auto"/>
              <w:rPr>
                <w:rFonts w:ascii="Arial" w:hAnsi="Arial" w:cs="Arial"/>
                <w:sz w:val="20"/>
                <w:szCs w:val="20"/>
              </w:rPr>
            </w:pPr>
            <w:r w:rsidRPr="003811E3">
              <w:rPr>
                <w:rFonts w:ascii="Arial" w:hAnsi="Arial" w:cs="Arial"/>
                <w:sz w:val="20"/>
                <w:szCs w:val="20"/>
              </w:rPr>
              <w:t>Προθεσμία συμμόρφωσης.</w:t>
            </w:r>
          </w:p>
        </w:tc>
        <w:tc>
          <w:tcPr>
            <w:tcW w:w="6489" w:type="dxa"/>
          </w:tcPr>
          <w:p w14:paraId="02508711" w14:textId="6A517ABA" w:rsidR="003811E3" w:rsidRPr="003811E3" w:rsidRDefault="003811E3" w:rsidP="003811E3">
            <w:pPr>
              <w:spacing w:line="360" w:lineRule="auto"/>
              <w:jc w:val="both"/>
              <w:rPr>
                <w:rFonts w:ascii="Arial" w:hAnsi="Arial" w:cs="Arial"/>
                <w:sz w:val="24"/>
                <w:szCs w:val="24"/>
                <w:highlight w:val="yellow"/>
              </w:rPr>
            </w:pPr>
            <w:r w:rsidRPr="003811E3">
              <w:rPr>
                <w:rFonts w:ascii="Arial" w:hAnsi="Arial" w:cs="Arial"/>
                <w:b/>
                <w:bCs/>
                <w:sz w:val="24"/>
                <w:szCs w:val="24"/>
              </w:rPr>
              <w:t>1</w:t>
            </w:r>
            <w:r w:rsidR="00480214">
              <w:rPr>
                <w:rFonts w:ascii="Arial" w:hAnsi="Arial" w:cs="Arial"/>
                <w:b/>
                <w:bCs/>
                <w:sz w:val="24"/>
                <w:szCs w:val="24"/>
              </w:rPr>
              <w:t>8</w:t>
            </w:r>
            <w:r w:rsidRPr="003811E3">
              <w:rPr>
                <w:rFonts w:ascii="Arial" w:hAnsi="Arial" w:cs="Arial"/>
                <w:b/>
                <w:bCs/>
                <w:sz w:val="24"/>
                <w:szCs w:val="24"/>
              </w:rPr>
              <w:t>.</w:t>
            </w:r>
            <w:r w:rsidRPr="003811E3">
              <w:rPr>
                <w:rFonts w:ascii="Arial" w:hAnsi="Arial" w:cs="Arial"/>
                <w:sz w:val="24"/>
                <w:szCs w:val="24"/>
              </w:rPr>
              <w:t xml:space="preserve"> </w:t>
            </w:r>
            <w:r w:rsidR="000F29C3">
              <w:rPr>
                <w:rFonts w:ascii="Arial" w:hAnsi="Arial" w:cs="Arial"/>
                <w:sz w:val="24"/>
                <w:szCs w:val="24"/>
              </w:rPr>
              <w:t>-</w:t>
            </w:r>
            <w:r w:rsidR="00480214">
              <w:rPr>
                <w:rFonts w:ascii="Arial" w:hAnsi="Arial" w:cs="Arial"/>
                <w:sz w:val="24"/>
                <w:szCs w:val="24"/>
              </w:rPr>
              <w:t>(1)</w:t>
            </w:r>
            <w:r w:rsidRPr="003811E3">
              <w:rPr>
                <w:rFonts w:ascii="Arial" w:hAnsi="Arial" w:cs="Arial"/>
                <w:sz w:val="24"/>
                <w:szCs w:val="24"/>
              </w:rPr>
              <w:t>Οι εισηγμένες εταιρείες προβαίνουν σε συμμόρφωση με τις υποχρεώσεις του παρόντος νόμου</w:t>
            </w:r>
            <w:r w:rsidR="00F056EC">
              <w:rPr>
                <w:rFonts w:ascii="Arial" w:hAnsi="Arial" w:cs="Arial"/>
                <w:sz w:val="24"/>
                <w:szCs w:val="24"/>
              </w:rPr>
              <w:t>,</w:t>
            </w:r>
            <w:r w:rsidRPr="003811E3">
              <w:rPr>
                <w:rFonts w:ascii="Arial" w:hAnsi="Arial" w:cs="Arial"/>
                <w:sz w:val="24"/>
                <w:szCs w:val="24"/>
              </w:rPr>
              <w:t xml:space="preserve"> μέχρι </w:t>
            </w:r>
            <w:r w:rsidR="00F056EC">
              <w:rPr>
                <w:rFonts w:ascii="Arial" w:hAnsi="Arial" w:cs="Arial"/>
                <w:sz w:val="24"/>
                <w:szCs w:val="24"/>
              </w:rPr>
              <w:t xml:space="preserve">και </w:t>
            </w:r>
            <w:r w:rsidRPr="003811E3">
              <w:rPr>
                <w:rFonts w:ascii="Arial" w:hAnsi="Arial" w:cs="Arial"/>
                <w:sz w:val="24"/>
                <w:szCs w:val="24"/>
              </w:rPr>
              <w:t>την 30η Ιουνίου 2026.</w:t>
            </w:r>
          </w:p>
        </w:tc>
      </w:tr>
      <w:tr w:rsidR="003811E3" w:rsidRPr="003811E3" w14:paraId="130EE60C" w14:textId="77777777" w:rsidTr="00016CFB">
        <w:tc>
          <w:tcPr>
            <w:tcW w:w="2527" w:type="dxa"/>
          </w:tcPr>
          <w:p w14:paraId="3216CD06" w14:textId="77777777" w:rsidR="003811E3" w:rsidRPr="003811E3" w:rsidRDefault="003811E3" w:rsidP="003811E3">
            <w:pPr>
              <w:spacing w:line="276" w:lineRule="auto"/>
              <w:rPr>
                <w:rFonts w:ascii="Arial" w:hAnsi="Arial" w:cs="Arial"/>
                <w:sz w:val="20"/>
                <w:szCs w:val="20"/>
              </w:rPr>
            </w:pPr>
          </w:p>
        </w:tc>
        <w:tc>
          <w:tcPr>
            <w:tcW w:w="6489" w:type="dxa"/>
          </w:tcPr>
          <w:p w14:paraId="2FC426BD" w14:textId="77777777" w:rsidR="003811E3" w:rsidRPr="003811E3" w:rsidRDefault="003811E3" w:rsidP="003811E3">
            <w:pPr>
              <w:spacing w:line="360" w:lineRule="auto"/>
              <w:jc w:val="both"/>
              <w:rPr>
                <w:rFonts w:ascii="Arial" w:hAnsi="Arial" w:cs="Arial"/>
                <w:b/>
                <w:sz w:val="24"/>
                <w:szCs w:val="24"/>
              </w:rPr>
            </w:pPr>
          </w:p>
        </w:tc>
      </w:tr>
      <w:tr w:rsidR="00480214" w:rsidRPr="003811E3" w14:paraId="442C4B9E" w14:textId="77777777" w:rsidTr="00016CFB">
        <w:tc>
          <w:tcPr>
            <w:tcW w:w="2527" w:type="dxa"/>
          </w:tcPr>
          <w:p w14:paraId="76386810" w14:textId="77777777" w:rsidR="00480214" w:rsidRPr="003811E3" w:rsidRDefault="00480214" w:rsidP="003811E3">
            <w:pPr>
              <w:spacing w:line="276" w:lineRule="auto"/>
              <w:rPr>
                <w:rFonts w:ascii="Arial" w:hAnsi="Arial" w:cs="Arial"/>
                <w:sz w:val="20"/>
                <w:szCs w:val="20"/>
              </w:rPr>
            </w:pPr>
          </w:p>
        </w:tc>
        <w:tc>
          <w:tcPr>
            <w:tcW w:w="6489" w:type="dxa"/>
          </w:tcPr>
          <w:p w14:paraId="6CFD1570" w14:textId="5903C9C6" w:rsidR="00480214" w:rsidRPr="00480214" w:rsidRDefault="00480214" w:rsidP="003811E3">
            <w:pPr>
              <w:spacing w:line="360" w:lineRule="auto"/>
              <w:jc w:val="both"/>
              <w:rPr>
                <w:rFonts w:ascii="Arial" w:hAnsi="Arial" w:cs="Arial"/>
                <w:bCs/>
                <w:sz w:val="24"/>
                <w:szCs w:val="24"/>
              </w:rPr>
            </w:pPr>
            <w:r w:rsidRPr="00480214">
              <w:rPr>
                <w:rFonts w:ascii="Arial" w:hAnsi="Arial" w:cs="Arial"/>
                <w:bCs/>
                <w:sz w:val="24"/>
                <w:szCs w:val="24"/>
              </w:rPr>
              <w:t xml:space="preserve">(2) Ο Υπουργός δύναται να δώσει παράταση της προθεσμίας του εδαφίου (1) με διάταγμα που </w:t>
            </w:r>
            <w:r w:rsidR="000F29C3" w:rsidRPr="00480214">
              <w:rPr>
                <w:rFonts w:ascii="Arial" w:hAnsi="Arial" w:cs="Arial"/>
                <w:bCs/>
                <w:sz w:val="24"/>
                <w:szCs w:val="24"/>
              </w:rPr>
              <w:t>δημοσιεύεται</w:t>
            </w:r>
            <w:r w:rsidRPr="00480214">
              <w:rPr>
                <w:rFonts w:ascii="Arial" w:hAnsi="Arial" w:cs="Arial"/>
                <w:bCs/>
                <w:sz w:val="24"/>
                <w:szCs w:val="24"/>
              </w:rPr>
              <w:t xml:space="preserve"> στην Επίσημη Εφημερίδα της Δημοκρατίας. </w:t>
            </w:r>
          </w:p>
        </w:tc>
      </w:tr>
      <w:tr w:rsidR="00480214" w:rsidRPr="003811E3" w14:paraId="5596E4B5" w14:textId="77777777" w:rsidTr="00016CFB">
        <w:tc>
          <w:tcPr>
            <w:tcW w:w="2527" w:type="dxa"/>
          </w:tcPr>
          <w:p w14:paraId="1D2065D9" w14:textId="77777777" w:rsidR="00480214" w:rsidRPr="003811E3" w:rsidRDefault="00480214" w:rsidP="003811E3">
            <w:pPr>
              <w:spacing w:line="276" w:lineRule="auto"/>
              <w:rPr>
                <w:rFonts w:ascii="Arial" w:hAnsi="Arial" w:cs="Arial"/>
                <w:sz w:val="20"/>
                <w:szCs w:val="20"/>
              </w:rPr>
            </w:pPr>
          </w:p>
        </w:tc>
        <w:tc>
          <w:tcPr>
            <w:tcW w:w="6489" w:type="dxa"/>
          </w:tcPr>
          <w:p w14:paraId="7EEFEE53" w14:textId="77777777" w:rsidR="00480214" w:rsidRDefault="00480214" w:rsidP="003811E3">
            <w:pPr>
              <w:spacing w:line="360" w:lineRule="auto"/>
              <w:jc w:val="both"/>
              <w:rPr>
                <w:rFonts w:ascii="Arial" w:hAnsi="Arial" w:cs="Arial"/>
                <w:b/>
                <w:sz w:val="24"/>
                <w:szCs w:val="24"/>
              </w:rPr>
            </w:pPr>
          </w:p>
        </w:tc>
      </w:tr>
      <w:tr w:rsidR="003811E3" w:rsidRPr="003811E3" w14:paraId="5C4A98BE" w14:textId="77777777" w:rsidTr="00016CFB">
        <w:tc>
          <w:tcPr>
            <w:tcW w:w="2527" w:type="dxa"/>
          </w:tcPr>
          <w:p w14:paraId="3D9C157A" w14:textId="77777777" w:rsidR="003811E3" w:rsidRPr="003811E3" w:rsidRDefault="003811E3" w:rsidP="003811E3">
            <w:pPr>
              <w:spacing w:line="276" w:lineRule="auto"/>
              <w:rPr>
                <w:rFonts w:ascii="Arial" w:hAnsi="Arial" w:cs="Arial"/>
                <w:sz w:val="20"/>
                <w:szCs w:val="20"/>
              </w:rPr>
            </w:pPr>
            <w:r w:rsidRPr="003811E3">
              <w:rPr>
                <w:rFonts w:ascii="Arial" w:hAnsi="Arial" w:cs="Arial"/>
                <w:sz w:val="20"/>
                <w:szCs w:val="20"/>
              </w:rPr>
              <w:t>Κανονισμοί.</w:t>
            </w:r>
          </w:p>
        </w:tc>
        <w:tc>
          <w:tcPr>
            <w:tcW w:w="6489" w:type="dxa"/>
          </w:tcPr>
          <w:p w14:paraId="27F0CF39" w14:textId="69254846" w:rsidR="003811E3" w:rsidRPr="003811E3" w:rsidRDefault="003811E3" w:rsidP="003811E3">
            <w:pPr>
              <w:spacing w:line="360" w:lineRule="auto"/>
              <w:jc w:val="both"/>
              <w:rPr>
                <w:rFonts w:ascii="Arial" w:hAnsi="Arial" w:cs="Arial"/>
                <w:sz w:val="24"/>
                <w:szCs w:val="24"/>
              </w:rPr>
            </w:pPr>
            <w:r w:rsidRPr="003811E3">
              <w:rPr>
                <w:rFonts w:ascii="Arial" w:hAnsi="Arial" w:cs="Arial"/>
                <w:b/>
                <w:bCs/>
                <w:sz w:val="24"/>
                <w:szCs w:val="24"/>
              </w:rPr>
              <w:t>1</w:t>
            </w:r>
            <w:r w:rsidR="00480214">
              <w:rPr>
                <w:rFonts w:ascii="Arial" w:hAnsi="Arial" w:cs="Arial"/>
                <w:b/>
                <w:bCs/>
                <w:sz w:val="24"/>
                <w:szCs w:val="24"/>
              </w:rPr>
              <w:t>9</w:t>
            </w:r>
            <w:r w:rsidRPr="003811E3">
              <w:rPr>
                <w:rFonts w:ascii="Arial" w:hAnsi="Arial" w:cs="Arial"/>
                <w:sz w:val="24"/>
                <w:szCs w:val="24"/>
              </w:rPr>
              <w:t>.</w:t>
            </w:r>
            <w:r w:rsidRPr="003811E3">
              <w:rPr>
                <w:rFonts w:ascii="Arial" w:hAnsi="Arial" w:cs="Arial"/>
                <w:b/>
                <w:bCs/>
                <w:sz w:val="24"/>
                <w:szCs w:val="24"/>
              </w:rPr>
              <w:t xml:space="preserve"> </w:t>
            </w:r>
            <w:r w:rsidRPr="003811E3">
              <w:rPr>
                <w:rFonts w:ascii="Arial" w:hAnsi="Arial" w:cs="Arial"/>
                <w:sz w:val="24"/>
                <w:szCs w:val="24"/>
              </w:rPr>
              <w:t xml:space="preserve">Το Υπουργικό </w:t>
            </w:r>
            <w:r w:rsidR="00D930F8">
              <w:rPr>
                <w:rFonts w:ascii="Arial" w:hAnsi="Arial" w:cs="Arial"/>
                <w:sz w:val="24"/>
                <w:szCs w:val="24"/>
              </w:rPr>
              <w:t>Συμβούλιο</w:t>
            </w:r>
            <w:r w:rsidRPr="003811E3">
              <w:rPr>
                <w:rFonts w:ascii="Arial" w:hAnsi="Arial" w:cs="Arial"/>
                <w:sz w:val="24"/>
                <w:szCs w:val="24"/>
              </w:rPr>
              <w:t xml:space="preserve"> δύναται να εκδίδει Κανονισμούς για την καλύτερη εφαρμογή των διατάξεων του παρόντος Νόμου.</w:t>
            </w:r>
          </w:p>
        </w:tc>
      </w:tr>
      <w:tr w:rsidR="003811E3" w:rsidRPr="003811E3" w14:paraId="17309495" w14:textId="77777777" w:rsidTr="00016CFB">
        <w:tc>
          <w:tcPr>
            <w:tcW w:w="2527" w:type="dxa"/>
          </w:tcPr>
          <w:p w14:paraId="34D2A577" w14:textId="77777777" w:rsidR="003811E3" w:rsidRPr="003811E3" w:rsidRDefault="003811E3" w:rsidP="003811E3">
            <w:pPr>
              <w:spacing w:line="276" w:lineRule="auto"/>
              <w:rPr>
                <w:rFonts w:ascii="Arial" w:hAnsi="Arial" w:cs="Arial"/>
                <w:sz w:val="20"/>
                <w:szCs w:val="20"/>
              </w:rPr>
            </w:pPr>
          </w:p>
        </w:tc>
        <w:tc>
          <w:tcPr>
            <w:tcW w:w="6489" w:type="dxa"/>
          </w:tcPr>
          <w:p w14:paraId="1022840D" w14:textId="77777777" w:rsidR="003811E3" w:rsidRPr="003811E3" w:rsidRDefault="003811E3" w:rsidP="003811E3">
            <w:pPr>
              <w:spacing w:line="360" w:lineRule="auto"/>
              <w:jc w:val="both"/>
              <w:rPr>
                <w:rFonts w:ascii="Arial" w:hAnsi="Arial" w:cs="Arial"/>
                <w:sz w:val="24"/>
                <w:szCs w:val="24"/>
              </w:rPr>
            </w:pPr>
          </w:p>
        </w:tc>
      </w:tr>
      <w:tr w:rsidR="003811E3" w:rsidRPr="003811E3" w14:paraId="47459763" w14:textId="77777777" w:rsidTr="00016CFB">
        <w:tc>
          <w:tcPr>
            <w:tcW w:w="2527" w:type="dxa"/>
          </w:tcPr>
          <w:p w14:paraId="3DC0D1E6" w14:textId="0CB1D901" w:rsidR="003811E3" w:rsidRPr="003811E3" w:rsidRDefault="003811E3" w:rsidP="003811E3">
            <w:pPr>
              <w:spacing w:line="276" w:lineRule="auto"/>
              <w:rPr>
                <w:rFonts w:ascii="Arial" w:hAnsi="Arial" w:cs="Arial"/>
                <w:sz w:val="20"/>
                <w:szCs w:val="20"/>
              </w:rPr>
            </w:pPr>
            <w:r w:rsidRPr="003811E3">
              <w:rPr>
                <w:rFonts w:ascii="Arial" w:hAnsi="Arial" w:cs="Arial"/>
                <w:sz w:val="20"/>
                <w:szCs w:val="20"/>
              </w:rPr>
              <w:t>Έναρξη ισχύος του Νόμου.</w:t>
            </w:r>
          </w:p>
        </w:tc>
        <w:tc>
          <w:tcPr>
            <w:tcW w:w="6489" w:type="dxa"/>
          </w:tcPr>
          <w:p w14:paraId="2941401E" w14:textId="0908B72E" w:rsidR="003811E3" w:rsidRPr="003811E3" w:rsidRDefault="00480214" w:rsidP="003811E3">
            <w:pPr>
              <w:spacing w:line="360" w:lineRule="auto"/>
              <w:jc w:val="both"/>
              <w:rPr>
                <w:rFonts w:ascii="Arial" w:hAnsi="Arial" w:cs="Arial"/>
                <w:bCs/>
                <w:sz w:val="24"/>
                <w:szCs w:val="24"/>
              </w:rPr>
            </w:pPr>
            <w:r>
              <w:rPr>
                <w:rFonts w:ascii="Arial" w:hAnsi="Arial" w:cs="Arial"/>
                <w:b/>
                <w:sz w:val="24"/>
                <w:szCs w:val="24"/>
              </w:rPr>
              <w:t>20</w:t>
            </w:r>
            <w:r w:rsidR="003811E3" w:rsidRPr="003811E3">
              <w:rPr>
                <w:rFonts w:ascii="Arial" w:hAnsi="Arial" w:cs="Arial"/>
                <w:bCs/>
                <w:sz w:val="24"/>
                <w:szCs w:val="24"/>
              </w:rPr>
              <w:t>. Ο παρών Νόμος τίθεται σε ισχύ από την ημερομηνία δημοσίευσής του στην Επίσημη Εφημερίδα της Δημοκρατίας.</w:t>
            </w:r>
          </w:p>
        </w:tc>
      </w:tr>
    </w:tbl>
    <w:p w14:paraId="53CD9EA9" w14:textId="77777777" w:rsidR="003811E3" w:rsidRPr="003811E3" w:rsidRDefault="003811E3" w:rsidP="003811E3">
      <w:pPr>
        <w:rPr>
          <w:rFonts w:ascii="Arial" w:hAnsi="Arial" w:cs="Arial"/>
          <w:kern w:val="0"/>
          <w:sz w:val="24"/>
          <w:szCs w:val="24"/>
          <w14:ligatures w14:val="none"/>
        </w:rPr>
      </w:pPr>
    </w:p>
    <w:p w14:paraId="124C903D" w14:textId="77777777" w:rsidR="003811E3" w:rsidRPr="003811E3" w:rsidRDefault="003811E3" w:rsidP="003811E3">
      <w:pPr>
        <w:rPr>
          <w:rFonts w:ascii="Arial" w:hAnsi="Arial" w:cs="Arial"/>
          <w:kern w:val="0"/>
          <w:sz w:val="24"/>
          <w:szCs w:val="24"/>
          <w14:ligatures w14:val="none"/>
        </w:rPr>
      </w:pPr>
      <w:r w:rsidRPr="003811E3">
        <w:rPr>
          <w:rFonts w:ascii="Arial" w:hAnsi="Arial" w:cs="Arial"/>
          <w:kern w:val="0"/>
          <w:sz w:val="24"/>
          <w:szCs w:val="24"/>
          <w14:ligatures w14:val="none"/>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32"/>
        <w:gridCol w:w="244"/>
        <w:gridCol w:w="1522"/>
        <w:gridCol w:w="1312"/>
        <w:gridCol w:w="718"/>
        <w:gridCol w:w="494"/>
        <w:gridCol w:w="2161"/>
        <w:gridCol w:w="718"/>
        <w:gridCol w:w="525"/>
      </w:tblGrid>
      <w:tr w:rsidR="003811E3" w:rsidRPr="003811E3" w14:paraId="076AE75C" w14:textId="77777777" w:rsidTr="00FF53AB">
        <w:tc>
          <w:tcPr>
            <w:tcW w:w="9026" w:type="dxa"/>
            <w:gridSpan w:val="9"/>
          </w:tcPr>
          <w:p w14:paraId="1E463BA5" w14:textId="77777777" w:rsidR="003811E3" w:rsidRPr="003811E3" w:rsidRDefault="003811E3" w:rsidP="003811E3">
            <w:pPr>
              <w:spacing w:line="276" w:lineRule="auto"/>
              <w:jc w:val="center"/>
              <w:rPr>
                <w:rFonts w:ascii="Arial" w:hAnsi="Arial" w:cs="Arial"/>
                <w:bCs/>
                <w:sz w:val="24"/>
                <w:szCs w:val="24"/>
              </w:rPr>
            </w:pPr>
            <w:r w:rsidRPr="003811E3">
              <w:rPr>
                <w:rFonts w:ascii="Arial" w:hAnsi="Arial" w:cs="Arial"/>
                <w:b/>
                <w:sz w:val="24"/>
                <w:szCs w:val="24"/>
              </w:rPr>
              <w:lastRenderedPageBreak/>
              <w:t>ΠΑΡΑΡΤΗΜΑ</w:t>
            </w:r>
          </w:p>
        </w:tc>
      </w:tr>
      <w:tr w:rsidR="003811E3" w:rsidRPr="003811E3" w14:paraId="3FDC2314" w14:textId="77777777" w:rsidTr="00FF53AB">
        <w:tc>
          <w:tcPr>
            <w:tcW w:w="1576" w:type="dxa"/>
            <w:gridSpan w:val="2"/>
          </w:tcPr>
          <w:p w14:paraId="2B3A73AA" w14:textId="77777777" w:rsidR="003811E3" w:rsidRPr="003811E3" w:rsidRDefault="003811E3" w:rsidP="003811E3">
            <w:pPr>
              <w:spacing w:line="276" w:lineRule="auto"/>
              <w:rPr>
                <w:rFonts w:ascii="Arial" w:hAnsi="Arial" w:cs="Arial"/>
              </w:rPr>
            </w:pPr>
          </w:p>
        </w:tc>
        <w:tc>
          <w:tcPr>
            <w:tcW w:w="1522" w:type="dxa"/>
          </w:tcPr>
          <w:p w14:paraId="7C73FFEB" w14:textId="77777777" w:rsidR="003811E3" w:rsidRPr="003811E3" w:rsidRDefault="003811E3" w:rsidP="003811E3">
            <w:pPr>
              <w:spacing w:line="276" w:lineRule="auto"/>
              <w:jc w:val="both"/>
              <w:rPr>
                <w:rFonts w:ascii="Arial" w:hAnsi="Arial" w:cs="Arial"/>
                <w:bCs/>
                <w:sz w:val="24"/>
                <w:szCs w:val="24"/>
              </w:rPr>
            </w:pPr>
          </w:p>
        </w:tc>
        <w:tc>
          <w:tcPr>
            <w:tcW w:w="5928" w:type="dxa"/>
            <w:gridSpan w:val="6"/>
          </w:tcPr>
          <w:p w14:paraId="092DDF4C" w14:textId="77777777" w:rsidR="003811E3" w:rsidRPr="003811E3" w:rsidRDefault="003811E3" w:rsidP="003811E3">
            <w:pPr>
              <w:spacing w:line="276" w:lineRule="auto"/>
              <w:jc w:val="both"/>
              <w:rPr>
                <w:rFonts w:ascii="Arial" w:hAnsi="Arial" w:cs="Arial"/>
                <w:bCs/>
                <w:sz w:val="24"/>
                <w:szCs w:val="24"/>
              </w:rPr>
            </w:pPr>
          </w:p>
        </w:tc>
      </w:tr>
      <w:tr w:rsidR="003811E3" w:rsidRPr="003811E3" w14:paraId="0E52E908" w14:textId="77777777" w:rsidTr="00FF53AB">
        <w:tc>
          <w:tcPr>
            <w:tcW w:w="9026" w:type="dxa"/>
            <w:gridSpan w:val="9"/>
          </w:tcPr>
          <w:p w14:paraId="7B3A8024" w14:textId="77777777" w:rsidR="003811E3" w:rsidRPr="003811E3" w:rsidRDefault="003811E3" w:rsidP="003811E3">
            <w:pPr>
              <w:spacing w:line="276" w:lineRule="auto"/>
              <w:jc w:val="both"/>
              <w:rPr>
                <w:rFonts w:ascii="Arial" w:hAnsi="Arial" w:cs="Arial"/>
                <w:bCs/>
                <w:sz w:val="24"/>
                <w:szCs w:val="24"/>
              </w:rPr>
            </w:pPr>
            <w:r w:rsidRPr="003811E3">
              <w:rPr>
                <w:rFonts w:ascii="Arial" w:hAnsi="Arial" w:cs="Arial"/>
                <w:bCs/>
                <w:sz w:val="24"/>
                <w:szCs w:val="24"/>
              </w:rPr>
              <w:t xml:space="preserve">Αριθμοί- Στόχοι για διευθυντικά στελέχη του </w:t>
            </w:r>
            <w:proofErr w:type="spellStart"/>
            <w:r w:rsidRPr="003811E3">
              <w:rPr>
                <w:rFonts w:ascii="Arial" w:hAnsi="Arial" w:cs="Arial"/>
                <w:bCs/>
                <w:sz w:val="24"/>
                <w:szCs w:val="24"/>
              </w:rPr>
              <w:t>υποεκπροσωπούμενου</w:t>
            </w:r>
            <w:proofErr w:type="spellEnd"/>
            <w:r w:rsidRPr="003811E3">
              <w:rPr>
                <w:rFonts w:ascii="Arial" w:hAnsi="Arial" w:cs="Arial"/>
                <w:bCs/>
                <w:sz w:val="24"/>
                <w:szCs w:val="24"/>
              </w:rPr>
              <w:t xml:space="preserve"> φύλου</w:t>
            </w:r>
          </w:p>
        </w:tc>
      </w:tr>
      <w:tr w:rsidR="003811E3" w:rsidRPr="003811E3" w14:paraId="07F7D723" w14:textId="77777777" w:rsidTr="00FF53AB">
        <w:tc>
          <w:tcPr>
            <w:tcW w:w="1576" w:type="dxa"/>
            <w:gridSpan w:val="2"/>
            <w:tcBorders>
              <w:bottom w:val="single" w:sz="4" w:space="0" w:color="auto"/>
            </w:tcBorders>
          </w:tcPr>
          <w:p w14:paraId="1DC28670" w14:textId="77777777" w:rsidR="003811E3" w:rsidRPr="003811E3" w:rsidRDefault="003811E3" w:rsidP="003811E3">
            <w:pPr>
              <w:spacing w:line="276" w:lineRule="auto"/>
              <w:rPr>
                <w:rFonts w:ascii="Arial" w:hAnsi="Arial" w:cs="Arial"/>
              </w:rPr>
            </w:pPr>
          </w:p>
        </w:tc>
        <w:tc>
          <w:tcPr>
            <w:tcW w:w="1522" w:type="dxa"/>
            <w:tcBorders>
              <w:bottom w:val="single" w:sz="4" w:space="0" w:color="auto"/>
            </w:tcBorders>
          </w:tcPr>
          <w:p w14:paraId="4AAC48CF" w14:textId="77777777" w:rsidR="003811E3" w:rsidRPr="003811E3" w:rsidRDefault="003811E3" w:rsidP="003811E3">
            <w:pPr>
              <w:spacing w:line="276" w:lineRule="auto"/>
              <w:jc w:val="both"/>
              <w:rPr>
                <w:rFonts w:ascii="Arial" w:hAnsi="Arial" w:cs="Arial"/>
                <w:bCs/>
                <w:sz w:val="24"/>
                <w:szCs w:val="24"/>
              </w:rPr>
            </w:pPr>
          </w:p>
        </w:tc>
        <w:tc>
          <w:tcPr>
            <w:tcW w:w="5928" w:type="dxa"/>
            <w:gridSpan w:val="6"/>
            <w:tcBorders>
              <w:bottom w:val="single" w:sz="4" w:space="0" w:color="auto"/>
            </w:tcBorders>
          </w:tcPr>
          <w:p w14:paraId="4E720A09" w14:textId="77777777" w:rsidR="003811E3" w:rsidRPr="003811E3" w:rsidRDefault="003811E3" w:rsidP="003811E3">
            <w:pPr>
              <w:spacing w:line="276" w:lineRule="auto"/>
              <w:jc w:val="both"/>
              <w:rPr>
                <w:rFonts w:ascii="Arial" w:hAnsi="Arial" w:cs="Arial"/>
                <w:bCs/>
                <w:sz w:val="24"/>
                <w:szCs w:val="24"/>
              </w:rPr>
            </w:pPr>
          </w:p>
        </w:tc>
      </w:tr>
      <w:tr w:rsidR="003811E3" w:rsidRPr="003811E3" w14:paraId="5CDE4585" w14:textId="77777777" w:rsidTr="00FF53AB">
        <w:tc>
          <w:tcPr>
            <w:tcW w:w="1332" w:type="dxa"/>
            <w:tcBorders>
              <w:top w:val="single" w:sz="4" w:space="0" w:color="auto"/>
              <w:left w:val="single" w:sz="4" w:space="0" w:color="auto"/>
              <w:bottom w:val="single" w:sz="4" w:space="0" w:color="auto"/>
              <w:right w:val="single" w:sz="4" w:space="0" w:color="auto"/>
            </w:tcBorders>
          </w:tcPr>
          <w:p w14:paraId="4A05015A" w14:textId="77777777" w:rsidR="003811E3" w:rsidRPr="003811E3" w:rsidRDefault="003811E3" w:rsidP="003811E3">
            <w:pPr>
              <w:spacing w:line="276" w:lineRule="auto"/>
              <w:jc w:val="center"/>
              <w:rPr>
                <w:rFonts w:ascii="Arial" w:hAnsi="Arial" w:cs="Arial"/>
                <w:bCs/>
              </w:rPr>
            </w:pPr>
            <w:r w:rsidRPr="003811E3">
              <w:rPr>
                <w:rFonts w:ascii="Arial" w:hAnsi="Arial" w:cs="Arial"/>
                <w:bCs/>
              </w:rPr>
              <w:t>Αριθμός θέσεων στο διοικητικό συμβούλιο</w:t>
            </w:r>
          </w:p>
        </w:tc>
        <w:tc>
          <w:tcPr>
            <w:tcW w:w="4290" w:type="dxa"/>
            <w:gridSpan w:val="5"/>
            <w:tcBorders>
              <w:top w:val="single" w:sz="4" w:space="0" w:color="auto"/>
              <w:left w:val="single" w:sz="4" w:space="0" w:color="auto"/>
              <w:bottom w:val="single" w:sz="4" w:space="0" w:color="auto"/>
              <w:right w:val="single" w:sz="4" w:space="0" w:color="auto"/>
            </w:tcBorders>
          </w:tcPr>
          <w:p w14:paraId="3D11B6E8" w14:textId="77777777" w:rsidR="003811E3" w:rsidRPr="003811E3" w:rsidRDefault="003811E3" w:rsidP="003811E3">
            <w:pPr>
              <w:spacing w:line="276" w:lineRule="auto"/>
              <w:jc w:val="center"/>
              <w:rPr>
                <w:rFonts w:ascii="Arial" w:hAnsi="Arial" w:cs="Arial"/>
                <w:bCs/>
              </w:rPr>
            </w:pPr>
            <w:r w:rsidRPr="003811E3">
              <w:rPr>
                <w:rFonts w:ascii="Arial" w:hAnsi="Arial" w:cs="Arial"/>
                <w:bCs/>
              </w:rPr>
              <w:t xml:space="preserve">Ελάχιστος αριθμός μη εκτελεστικών διευθυντικών στελεχών του </w:t>
            </w:r>
            <w:proofErr w:type="spellStart"/>
            <w:r w:rsidRPr="003811E3">
              <w:rPr>
                <w:rFonts w:ascii="Arial" w:hAnsi="Arial" w:cs="Arial"/>
                <w:bCs/>
              </w:rPr>
              <w:t>υποεκπροσωπούμενου</w:t>
            </w:r>
            <w:proofErr w:type="spellEnd"/>
            <w:r w:rsidRPr="003811E3">
              <w:rPr>
                <w:rFonts w:ascii="Arial" w:hAnsi="Arial" w:cs="Arial"/>
                <w:bCs/>
              </w:rPr>
              <w:t xml:space="preserve"> φύλου, ο οποίος απαιτείται για την επίτευξη του στόχου του 40 % (άρθρο 6(2)(α) )</w:t>
            </w:r>
          </w:p>
        </w:tc>
        <w:tc>
          <w:tcPr>
            <w:tcW w:w="3404" w:type="dxa"/>
            <w:gridSpan w:val="3"/>
            <w:tcBorders>
              <w:top w:val="single" w:sz="4" w:space="0" w:color="auto"/>
              <w:left w:val="single" w:sz="4" w:space="0" w:color="auto"/>
              <w:bottom w:val="single" w:sz="4" w:space="0" w:color="auto"/>
              <w:right w:val="single" w:sz="4" w:space="0" w:color="auto"/>
            </w:tcBorders>
          </w:tcPr>
          <w:p w14:paraId="6BA2BA9F" w14:textId="77777777" w:rsidR="003811E3" w:rsidRPr="003811E3" w:rsidRDefault="003811E3" w:rsidP="003811E3">
            <w:pPr>
              <w:spacing w:line="276" w:lineRule="auto"/>
              <w:jc w:val="center"/>
              <w:rPr>
                <w:rFonts w:ascii="Arial" w:hAnsi="Arial" w:cs="Arial"/>
                <w:bCs/>
              </w:rPr>
            </w:pPr>
            <w:r w:rsidRPr="003811E3">
              <w:rPr>
                <w:rFonts w:ascii="Arial" w:hAnsi="Arial" w:cs="Arial"/>
                <w:bCs/>
              </w:rPr>
              <w:t xml:space="preserve">Ελάχιστος αριθμός διευθυντικών στελεχών του </w:t>
            </w:r>
            <w:proofErr w:type="spellStart"/>
            <w:r w:rsidRPr="003811E3">
              <w:rPr>
                <w:rFonts w:ascii="Arial" w:hAnsi="Arial" w:cs="Arial"/>
                <w:bCs/>
              </w:rPr>
              <w:t>υποεκπροσωπούμενου</w:t>
            </w:r>
            <w:proofErr w:type="spellEnd"/>
            <w:r w:rsidRPr="003811E3">
              <w:rPr>
                <w:rFonts w:ascii="Arial" w:hAnsi="Arial" w:cs="Arial"/>
                <w:bCs/>
              </w:rPr>
              <w:t xml:space="preserve"> φύλου που απαιτούνται για την επίτευξη του στόχου του 33 % (άρθρο6(2)(β) )</w:t>
            </w:r>
          </w:p>
        </w:tc>
      </w:tr>
      <w:tr w:rsidR="003811E3" w:rsidRPr="003811E3" w14:paraId="206A304D" w14:textId="77777777" w:rsidTr="00FF53AB">
        <w:tc>
          <w:tcPr>
            <w:tcW w:w="1332" w:type="dxa"/>
            <w:tcBorders>
              <w:top w:val="single" w:sz="4" w:space="0" w:color="auto"/>
              <w:left w:val="single" w:sz="4" w:space="0" w:color="auto"/>
              <w:bottom w:val="single" w:sz="4" w:space="0" w:color="auto"/>
              <w:right w:val="single" w:sz="4" w:space="0" w:color="auto"/>
            </w:tcBorders>
          </w:tcPr>
          <w:p w14:paraId="561DDE8D" w14:textId="77777777" w:rsidR="003811E3" w:rsidRPr="003811E3" w:rsidRDefault="003811E3" w:rsidP="003811E3">
            <w:pPr>
              <w:spacing w:line="276" w:lineRule="auto"/>
              <w:jc w:val="right"/>
              <w:rPr>
                <w:rFonts w:ascii="Arial" w:hAnsi="Arial" w:cs="Arial"/>
                <w:bCs/>
              </w:rPr>
            </w:pPr>
          </w:p>
        </w:tc>
        <w:tc>
          <w:tcPr>
            <w:tcW w:w="3078" w:type="dxa"/>
            <w:gridSpan w:val="3"/>
            <w:tcBorders>
              <w:top w:val="single" w:sz="4" w:space="0" w:color="auto"/>
              <w:left w:val="single" w:sz="4" w:space="0" w:color="auto"/>
              <w:bottom w:val="single" w:sz="4" w:space="0" w:color="auto"/>
              <w:right w:val="single" w:sz="4" w:space="0" w:color="auto"/>
            </w:tcBorders>
          </w:tcPr>
          <w:p w14:paraId="52EF9BE4" w14:textId="77777777" w:rsidR="003811E3" w:rsidRPr="003811E3" w:rsidRDefault="003811E3" w:rsidP="003811E3">
            <w:pPr>
              <w:spacing w:line="276" w:lineRule="auto"/>
              <w:jc w:val="right"/>
              <w:rPr>
                <w:rFonts w:ascii="Arial" w:hAnsi="Arial" w:cs="Arial"/>
                <w:bCs/>
              </w:rPr>
            </w:pPr>
          </w:p>
        </w:tc>
        <w:tc>
          <w:tcPr>
            <w:tcW w:w="1212" w:type="dxa"/>
            <w:gridSpan w:val="2"/>
            <w:tcBorders>
              <w:top w:val="single" w:sz="4" w:space="0" w:color="auto"/>
              <w:left w:val="single" w:sz="4" w:space="0" w:color="auto"/>
              <w:bottom w:val="single" w:sz="4" w:space="0" w:color="auto"/>
              <w:right w:val="single" w:sz="4" w:space="0" w:color="auto"/>
            </w:tcBorders>
          </w:tcPr>
          <w:p w14:paraId="4D3C5D68" w14:textId="77777777" w:rsidR="003811E3" w:rsidRPr="003811E3" w:rsidRDefault="003811E3" w:rsidP="003811E3">
            <w:pPr>
              <w:spacing w:line="276" w:lineRule="auto"/>
              <w:jc w:val="right"/>
              <w:rPr>
                <w:rFonts w:ascii="Arial" w:hAnsi="Arial" w:cs="Arial"/>
                <w:bCs/>
              </w:rPr>
            </w:pPr>
          </w:p>
        </w:tc>
        <w:tc>
          <w:tcPr>
            <w:tcW w:w="2161" w:type="dxa"/>
            <w:tcBorders>
              <w:top w:val="single" w:sz="4" w:space="0" w:color="auto"/>
              <w:left w:val="single" w:sz="4" w:space="0" w:color="auto"/>
              <w:bottom w:val="single" w:sz="4" w:space="0" w:color="auto"/>
              <w:right w:val="single" w:sz="4" w:space="0" w:color="auto"/>
            </w:tcBorders>
          </w:tcPr>
          <w:p w14:paraId="1FD847FC" w14:textId="77777777" w:rsidR="003811E3" w:rsidRPr="003811E3" w:rsidRDefault="003811E3" w:rsidP="003811E3">
            <w:pPr>
              <w:spacing w:line="276" w:lineRule="auto"/>
              <w:jc w:val="right"/>
              <w:rPr>
                <w:rFonts w:ascii="Arial" w:hAnsi="Arial" w:cs="Arial"/>
                <w:bCs/>
              </w:rPr>
            </w:pPr>
          </w:p>
        </w:tc>
        <w:tc>
          <w:tcPr>
            <w:tcW w:w="1243" w:type="dxa"/>
            <w:gridSpan w:val="2"/>
            <w:tcBorders>
              <w:top w:val="single" w:sz="4" w:space="0" w:color="auto"/>
              <w:left w:val="single" w:sz="4" w:space="0" w:color="auto"/>
              <w:bottom w:val="single" w:sz="4" w:space="0" w:color="auto"/>
              <w:right w:val="single" w:sz="4" w:space="0" w:color="auto"/>
            </w:tcBorders>
          </w:tcPr>
          <w:p w14:paraId="474E42EC" w14:textId="77777777" w:rsidR="003811E3" w:rsidRPr="003811E3" w:rsidRDefault="003811E3" w:rsidP="003811E3">
            <w:pPr>
              <w:spacing w:line="276" w:lineRule="auto"/>
              <w:jc w:val="right"/>
              <w:rPr>
                <w:rFonts w:ascii="Arial" w:hAnsi="Arial" w:cs="Arial"/>
                <w:bCs/>
              </w:rPr>
            </w:pPr>
          </w:p>
        </w:tc>
      </w:tr>
      <w:tr w:rsidR="003811E3" w:rsidRPr="003811E3" w14:paraId="577D4CB7" w14:textId="77777777" w:rsidTr="00FF53AB">
        <w:tc>
          <w:tcPr>
            <w:tcW w:w="1332" w:type="dxa"/>
            <w:tcBorders>
              <w:top w:val="single" w:sz="4" w:space="0" w:color="auto"/>
              <w:left w:val="single" w:sz="4" w:space="0" w:color="auto"/>
              <w:bottom w:val="single" w:sz="4" w:space="0" w:color="auto"/>
              <w:right w:val="single" w:sz="4" w:space="0" w:color="auto"/>
            </w:tcBorders>
          </w:tcPr>
          <w:p w14:paraId="24CBC846" w14:textId="77777777" w:rsidR="003811E3" w:rsidRPr="003811E3" w:rsidRDefault="003811E3" w:rsidP="003811E3">
            <w:pPr>
              <w:spacing w:line="276" w:lineRule="auto"/>
              <w:jc w:val="right"/>
              <w:rPr>
                <w:rFonts w:ascii="Arial" w:hAnsi="Arial" w:cs="Arial"/>
                <w:bCs/>
              </w:rPr>
            </w:pPr>
            <w:r w:rsidRPr="003811E3">
              <w:rPr>
                <w:rFonts w:ascii="Arial" w:hAnsi="Arial" w:cs="Arial"/>
                <w:bCs/>
              </w:rPr>
              <w:t>1</w:t>
            </w:r>
          </w:p>
        </w:tc>
        <w:tc>
          <w:tcPr>
            <w:tcW w:w="3078" w:type="dxa"/>
            <w:gridSpan w:val="3"/>
            <w:tcBorders>
              <w:top w:val="single" w:sz="4" w:space="0" w:color="auto"/>
              <w:left w:val="single" w:sz="4" w:space="0" w:color="auto"/>
              <w:bottom w:val="single" w:sz="4" w:space="0" w:color="auto"/>
              <w:right w:val="single" w:sz="4" w:space="0" w:color="auto"/>
            </w:tcBorders>
          </w:tcPr>
          <w:p w14:paraId="38CEF827"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c>
          <w:tcPr>
            <w:tcW w:w="1212" w:type="dxa"/>
            <w:gridSpan w:val="2"/>
            <w:tcBorders>
              <w:top w:val="single" w:sz="4" w:space="0" w:color="auto"/>
              <w:left w:val="single" w:sz="4" w:space="0" w:color="auto"/>
              <w:bottom w:val="single" w:sz="4" w:space="0" w:color="auto"/>
              <w:right w:val="single" w:sz="4" w:space="0" w:color="auto"/>
            </w:tcBorders>
          </w:tcPr>
          <w:p w14:paraId="7712B805" w14:textId="77777777" w:rsidR="003811E3" w:rsidRPr="003811E3" w:rsidRDefault="003811E3" w:rsidP="003811E3">
            <w:pPr>
              <w:spacing w:line="276" w:lineRule="auto"/>
              <w:jc w:val="right"/>
              <w:rPr>
                <w:rFonts w:ascii="Arial" w:hAnsi="Arial" w:cs="Arial"/>
                <w:bCs/>
              </w:rPr>
            </w:pPr>
          </w:p>
        </w:tc>
        <w:tc>
          <w:tcPr>
            <w:tcW w:w="2161" w:type="dxa"/>
            <w:tcBorders>
              <w:top w:val="single" w:sz="4" w:space="0" w:color="auto"/>
              <w:left w:val="single" w:sz="4" w:space="0" w:color="auto"/>
              <w:bottom w:val="single" w:sz="4" w:space="0" w:color="auto"/>
              <w:right w:val="single" w:sz="4" w:space="0" w:color="auto"/>
            </w:tcBorders>
          </w:tcPr>
          <w:p w14:paraId="242A9F70"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c>
          <w:tcPr>
            <w:tcW w:w="1243" w:type="dxa"/>
            <w:gridSpan w:val="2"/>
            <w:tcBorders>
              <w:top w:val="single" w:sz="4" w:space="0" w:color="auto"/>
              <w:left w:val="single" w:sz="4" w:space="0" w:color="auto"/>
              <w:bottom w:val="single" w:sz="4" w:space="0" w:color="auto"/>
              <w:right w:val="single" w:sz="4" w:space="0" w:color="auto"/>
            </w:tcBorders>
          </w:tcPr>
          <w:p w14:paraId="12335CD7" w14:textId="77777777" w:rsidR="003811E3" w:rsidRPr="003811E3" w:rsidRDefault="003811E3" w:rsidP="003811E3">
            <w:pPr>
              <w:spacing w:line="276" w:lineRule="auto"/>
              <w:jc w:val="right"/>
              <w:rPr>
                <w:rFonts w:ascii="Arial" w:hAnsi="Arial" w:cs="Arial"/>
                <w:bCs/>
              </w:rPr>
            </w:pPr>
          </w:p>
        </w:tc>
      </w:tr>
      <w:tr w:rsidR="003811E3" w:rsidRPr="003811E3" w14:paraId="13E1CF7A" w14:textId="77777777" w:rsidTr="00FF53AB">
        <w:tc>
          <w:tcPr>
            <w:tcW w:w="1332" w:type="dxa"/>
            <w:tcBorders>
              <w:top w:val="single" w:sz="4" w:space="0" w:color="auto"/>
              <w:left w:val="single" w:sz="4" w:space="0" w:color="auto"/>
              <w:bottom w:val="single" w:sz="4" w:space="0" w:color="auto"/>
              <w:right w:val="single" w:sz="4" w:space="0" w:color="auto"/>
            </w:tcBorders>
          </w:tcPr>
          <w:p w14:paraId="7CF4F38D" w14:textId="77777777" w:rsidR="003811E3" w:rsidRPr="003811E3" w:rsidRDefault="003811E3" w:rsidP="003811E3">
            <w:pPr>
              <w:spacing w:line="276" w:lineRule="auto"/>
              <w:jc w:val="right"/>
              <w:rPr>
                <w:rFonts w:ascii="Arial" w:hAnsi="Arial" w:cs="Arial"/>
                <w:bCs/>
              </w:rPr>
            </w:pPr>
            <w:r w:rsidRPr="003811E3">
              <w:rPr>
                <w:rFonts w:ascii="Arial" w:hAnsi="Arial" w:cs="Arial"/>
                <w:bCs/>
              </w:rPr>
              <w:t>2</w:t>
            </w:r>
          </w:p>
        </w:tc>
        <w:tc>
          <w:tcPr>
            <w:tcW w:w="3078" w:type="dxa"/>
            <w:gridSpan w:val="3"/>
            <w:tcBorders>
              <w:top w:val="single" w:sz="4" w:space="0" w:color="auto"/>
              <w:left w:val="single" w:sz="4" w:space="0" w:color="auto"/>
              <w:bottom w:val="single" w:sz="4" w:space="0" w:color="auto"/>
              <w:right w:val="single" w:sz="4" w:space="0" w:color="auto"/>
            </w:tcBorders>
          </w:tcPr>
          <w:p w14:paraId="5C3057B7"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c>
          <w:tcPr>
            <w:tcW w:w="1212" w:type="dxa"/>
            <w:gridSpan w:val="2"/>
            <w:tcBorders>
              <w:top w:val="single" w:sz="4" w:space="0" w:color="auto"/>
              <w:left w:val="single" w:sz="4" w:space="0" w:color="auto"/>
              <w:bottom w:val="single" w:sz="4" w:space="0" w:color="auto"/>
              <w:right w:val="single" w:sz="4" w:space="0" w:color="auto"/>
            </w:tcBorders>
          </w:tcPr>
          <w:p w14:paraId="45A1EC1C" w14:textId="77777777" w:rsidR="003811E3" w:rsidRPr="003811E3" w:rsidRDefault="003811E3" w:rsidP="003811E3">
            <w:pPr>
              <w:spacing w:line="276" w:lineRule="auto"/>
              <w:jc w:val="right"/>
              <w:rPr>
                <w:rFonts w:ascii="Arial" w:hAnsi="Arial" w:cs="Arial"/>
                <w:bCs/>
              </w:rPr>
            </w:pPr>
          </w:p>
        </w:tc>
        <w:tc>
          <w:tcPr>
            <w:tcW w:w="2161" w:type="dxa"/>
            <w:tcBorders>
              <w:top w:val="single" w:sz="4" w:space="0" w:color="auto"/>
              <w:left w:val="single" w:sz="4" w:space="0" w:color="auto"/>
              <w:bottom w:val="single" w:sz="4" w:space="0" w:color="auto"/>
              <w:right w:val="single" w:sz="4" w:space="0" w:color="auto"/>
            </w:tcBorders>
          </w:tcPr>
          <w:p w14:paraId="6FEBC5D6"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c>
          <w:tcPr>
            <w:tcW w:w="1243" w:type="dxa"/>
            <w:gridSpan w:val="2"/>
            <w:tcBorders>
              <w:top w:val="single" w:sz="4" w:space="0" w:color="auto"/>
              <w:left w:val="single" w:sz="4" w:space="0" w:color="auto"/>
              <w:bottom w:val="single" w:sz="4" w:space="0" w:color="auto"/>
              <w:right w:val="single" w:sz="4" w:space="0" w:color="auto"/>
            </w:tcBorders>
          </w:tcPr>
          <w:p w14:paraId="43119083" w14:textId="77777777" w:rsidR="003811E3" w:rsidRPr="003811E3" w:rsidRDefault="003811E3" w:rsidP="003811E3">
            <w:pPr>
              <w:spacing w:line="276" w:lineRule="auto"/>
              <w:jc w:val="right"/>
              <w:rPr>
                <w:rFonts w:ascii="Arial" w:hAnsi="Arial" w:cs="Arial"/>
                <w:bCs/>
              </w:rPr>
            </w:pPr>
          </w:p>
        </w:tc>
      </w:tr>
      <w:tr w:rsidR="003811E3" w:rsidRPr="003811E3" w14:paraId="2186FDB0" w14:textId="77777777" w:rsidTr="00FF53AB">
        <w:tc>
          <w:tcPr>
            <w:tcW w:w="1332" w:type="dxa"/>
            <w:tcBorders>
              <w:top w:val="single" w:sz="4" w:space="0" w:color="auto"/>
              <w:left w:val="single" w:sz="4" w:space="0" w:color="auto"/>
              <w:bottom w:val="single" w:sz="4" w:space="0" w:color="auto"/>
              <w:right w:val="single" w:sz="4" w:space="0" w:color="auto"/>
            </w:tcBorders>
          </w:tcPr>
          <w:p w14:paraId="58E145A6" w14:textId="77777777" w:rsidR="003811E3" w:rsidRPr="003811E3" w:rsidRDefault="003811E3" w:rsidP="003811E3">
            <w:pPr>
              <w:spacing w:line="276" w:lineRule="auto"/>
              <w:jc w:val="right"/>
              <w:rPr>
                <w:rFonts w:ascii="Arial" w:hAnsi="Arial" w:cs="Arial"/>
                <w:bCs/>
              </w:rPr>
            </w:pPr>
            <w:r w:rsidRPr="003811E3">
              <w:rPr>
                <w:rFonts w:ascii="Arial" w:hAnsi="Arial" w:cs="Arial"/>
                <w:bCs/>
              </w:rPr>
              <w:t>3</w:t>
            </w:r>
          </w:p>
        </w:tc>
        <w:tc>
          <w:tcPr>
            <w:tcW w:w="3078" w:type="dxa"/>
            <w:gridSpan w:val="3"/>
            <w:tcBorders>
              <w:top w:val="single" w:sz="4" w:space="0" w:color="auto"/>
              <w:left w:val="single" w:sz="4" w:space="0" w:color="auto"/>
              <w:bottom w:val="single" w:sz="4" w:space="0" w:color="auto"/>
              <w:right w:val="single" w:sz="4" w:space="0" w:color="auto"/>
            </w:tcBorders>
          </w:tcPr>
          <w:p w14:paraId="5539D256" w14:textId="77777777" w:rsidR="003811E3" w:rsidRPr="003811E3" w:rsidRDefault="003811E3" w:rsidP="003811E3">
            <w:pPr>
              <w:spacing w:line="276" w:lineRule="auto"/>
              <w:jc w:val="right"/>
              <w:rPr>
                <w:rFonts w:ascii="Arial" w:hAnsi="Arial" w:cs="Arial"/>
                <w:bCs/>
              </w:rPr>
            </w:pPr>
            <w:r w:rsidRPr="003811E3">
              <w:rPr>
                <w:rFonts w:ascii="Arial" w:hAnsi="Arial" w:cs="Arial"/>
                <w:bCs/>
              </w:rPr>
              <w:t xml:space="preserve">1 </w:t>
            </w:r>
          </w:p>
        </w:tc>
        <w:tc>
          <w:tcPr>
            <w:tcW w:w="718" w:type="dxa"/>
            <w:tcBorders>
              <w:top w:val="single" w:sz="4" w:space="0" w:color="auto"/>
              <w:left w:val="single" w:sz="4" w:space="0" w:color="auto"/>
            </w:tcBorders>
          </w:tcPr>
          <w:p w14:paraId="26470FB3" w14:textId="77777777" w:rsidR="003811E3" w:rsidRPr="003811E3" w:rsidRDefault="003811E3" w:rsidP="003811E3">
            <w:pPr>
              <w:spacing w:line="276" w:lineRule="auto"/>
              <w:rPr>
                <w:rFonts w:ascii="Arial" w:hAnsi="Arial" w:cs="Arial"/>
                <w:bCs/>
              </w:rPr>
            </w:pPr>
            <w:r w:rsidRPr="003811E3">
              <w:rPr>
                <w:rFonts w:ascii="Arial" w:hAnsi="Arial" w:cs="Arial"/>
                <w:bCs/>
              </w:rPr>
              <w:t>(33,</w:t>
            </w:r>
          </w:p>
        </w:tc>
        <w:tc>
          <w:tcPr>
            <w:tcW w:w="494" w:type="dxa"/>
            <w:tcBorders>
              <w:top w:val="single" w:sz="4" w:space="0" w:color="auto"/>
              <w:right w:val="single" w:sz="4" w:space="0" w:color="auto"/>
            </w:tcBorders>
          </w:tcPr>
          <w:p w14:paraId="0F32136E"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c>
          <w:tcPr>
            <w:tcW w:w="2161" w:type="dxa"/>
            <w:tcBorders>
              <w:top w:val="single" w:sz="4" w:space="0" w:color="auto"/>
              <w:left w:val="single" w:sz="4" w:space="0" w:color="auto"/>
              <w:bottom w:val="single" w:sz="4" w:space="0" w:color="auto"/>
              <w:right w:val="single" w:sz="4" w:space="0" w:color="auto"/>
            </w:tcBorders>
          </w:tcPr>
          <w:p w14:paraId="0F202ECB" w14:textId="77777777" w:rsidR="003811E3" w:rsidRPr="003811E3" w:rsidRDefault="003811E3" w:rsidP="003811E3">
            <w:pPr>
              <w:spacing w:line="276" w:lineRule="auto"/>
              <w:jc w:val="right"/>
              <w:rPr>
                <w:rFonts w:ascii="Arial" w:hAnsi="Arial" w:cs="Arial"/>
                <w:bCs/>
              </w:rPr>
            </w:pPr>
            <w:r w:rsidRPr="003811E3">
              <w:rPr>
                <w:rFonts w:ascii="Arial" w:hAnsi="Arial" w:cs="Arial"/>
                <w:bCs/>
              </w:rPr>
              <w:t xml:space="preserve">1 </w:t>
            </w:r>
          </w:p>
        </w:tc>
        <w:tc>
          <w:tcPr>
            <w:tcW w:w="718" w:type="dxa"/>
            <w:tcBorders>
              <w:top w:val="single" w:sz="4" w:space="0" w:color="auto"/>
              <w:left w:val="single" w:sz="4" w:space="0" w:color="auto"/>
            </w:tcBorders>
          </w:tcPr>
          <w:p w14:paraId="60AFCE54" w14:textId="77777777" w:rsidR="003811E3" w:rsidRPr="003811E3" w:rsidRDefault="003811E3" w:rsidP="003811E3">
            <w:pPr>
              <w:spacing w:line="276" w:lineRule="auto"/>
              <w:rPr>
                <w:rFonts w:ascii="Arial" w:hAnsi="Arial" w:cs="Arial"/>
                <w:bCs/>
              </w:rPr>
            </w:pPr>
            <w:r w:rsidRPr="003811E3">
              <w:rPr>
                <w:rFonts w:ascii="Arial" w:hAnsi="Arial" w:cs="Arial"/>
                <w:bCs/>
              </w:rPr>
              <w:t>(33,3</w:t>
            </w:r>
          </w:p>
        </w:tc>
        <w:tc>
          <w:tcPr>
            <w:tcW w:w="525" w:type="dxa"/>
            <w:tcBorders>
              <w:top w:val="single" w:sz="4" w:space="0" w:color="auto"/>
              <w:right w:val="single" w:sz="4" w:space="0" w:color="auto"/>
            </w:tcBorders>
          </w:tcPr>
          <w:p w14:paraId="538B4947"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r>
      <w:tr w:rsidR="003811E3" w:rsidRPr="003811E3" w14:paraId="2E8ADDA7" w14:textId="77777777" w:rsidTr="00FF53AB">
        <w:tc>
          <w:tcPr>
            <w:tcW w:w="1332" w:type="dxa"/>
            <w:tcBorders>
              <w:top w:val="single" w:sz="4" w:space="0" w:color="auto"/>
              <w:left w:val="single" w:sz="4" w:space="0" w:color="auto"/>
              <w:bottom w:val="single" w:sz="4" w:space="0" w:color="auto"/>
              <w:right w:val="single" w:sz="4" w:space="0" w:color="auto"/>
            </w:tcBorders>
          </w:tcPr>
          <w:p w14:paraId="52BF1B0F" w14:textId="77777777" w:rsidR="003811E3" w:rsidRPr="003811E3" w:rsidRDefault="003811E3" w:rsidP="003811E3">
            <w:pPr>
              <w:spacing w:line="276" w:lineRule="auto"/>
              <w:jc w:val="right"/>
              <w:rPr>
                <w:rFonts w:ascii="Arial" w:hAnsi="Arial" w:cs="Arial"/>
                <w:bCs/>
              </w:rPr>
            </w:pPr>
            <w:r w:rsidRPr="003811E3">
              <w:rPr>
                <w:rFonts w:ascii="Arial" w:hAnsi="Arial" w:cs="Arial"/>
                <w:bCs/>
              </w:rPr>
              <w:t>4</w:t>
            </w:r>
          </w:p>
        </w:tc>
        <w:tc>
          <w:tcPr>
            <w:tcW w:w="3078" w:type="dxa"/>
            <w:gridSpan w:val="3"/>
            <w:tcBorders>
              <w:top w:val="single" w:sz="4" w:space="0" w:color="auto"/>
              <w:left w:val="single" w:sz="4" w:space="0" w:color="auto"/>
              <w:bottom w:val="single" w:sz="4" w:space="0" w:color="auto"/>
              <w:right w:val="single" w:sz="4" w:space="0" w:color="auto"/>
            </w:tcBorders>
          </w:tcPr>
          <w:p w14:paraId="087DEB4A" w14:textId="77777777" w:rsidR="003811E3" w:rsidRPr="003811E3" w:rsidRDefault="003811E3" w:rsidP="003811E3">
            <w:pPr>
              <w:spacing w:line="276" w:lineRule="auto"/>
              <w:jc w:val="right"/>
              <w:rPr>
                <w:rFonts w:ascii="Arial" w:hAnsi="Arial" w:cs="Arial"/>
                <w:bCs/>
              </w:rPr>
            </w:pPr>
            <w:r w:rsidRPr="003811E3">
              <w:rPr>
                <w:rFonts w:ascii="Arial" w:hAnsi="Arial" w:cs="Arial"/>
                <w:bCs/>
              </w:rPr>
              <w:t xml:space="preserve">1 </w:t>
            </w:r>
          </w:p>
        </w:tc>
        <w:tc>
          <w:tcPr>
            <w:tcW w:w="718" w:type="dxa"/>
            <w:tcBorders>
              <w:left w:val="single" w:sz="4" w:space="0" w:color="auto"/>
            </w:tcBorders>
          </w:tcPr>
          <w:p w14:paraId="61B82B61" w14:textId="77777777" w:rsidR="003811E3" w:rsidRPr="003811E3" w:rsidRDefault="003811E3" w:rsidP="003811E3">
            <w:pPr>
              <w:spacing w:line="276" w:lineRule="auto"/>
              <w:rPr>
                <w:rFonts w:ascii="Arial" w:hAnsi="Arial" w:cs="Arial"/>
                <w:bCs/>
              </w:rPr>
            </w:pPr>
            <w:r w:rsidRPr="003811E3">
              <w:rPr>
                <w:rFonts w:ascii="Arial" w:hAnsi="Arial" w:cs="Arial"/>
                <w:bCs/>
              </w:rPr>
              <w:t>(25</w:t>
            </w:r>
          </w:p>
        </w:tc>
        <w:tc>
          <w:tcPr>
            <w:tcW w:w="494" w:type="dxa"/>
            <w:tcBorders>
              <w:right w:val="single" w:sz="4" w:space="0" w:color="auto"/>
            </w:tcBorders>
          </w:tcPr>
          <w:p w14:paraId="71651C99"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c>
          <w:tcPr>
            <w:tcW w:w="2161" w:type="dxa"/>
            <w:tcBorders>
              <w:top w:val="single" w:sz="4" w:space="0" w:color="auto"/>
              <w:left w:val="single" w:sz="4" w:space="0" w:color="auto"/>
              <w:bottom w:val="single" w:sz="4" w:space="0" w:color="auto"/>
              <w:right w:val="single" w:sz="4" w:space="0" w:color="auto"/>
            </w:tcBorders>
          </w:tcPr>
          <w:p w14:paraId="4F071D28" w14:textId="77777777" w:rsidR="003811E3" w:rsidRPr="003811E3" w:rsidRDefault="003811E3" w:rsidP="003811E3">
            <w:pPr>
              <w:spacing w:line="276" w:lineRule="auto"/>
              <w:jc w:val="right"/>
              <w:rPr>
                <w:rFonts w:ascii="Arial" w:hAnsi="Arial" w:cs="Arial"/>
                <w:bCs/>
              </w:rPr>
            </w:pPr>
            <w:r w:rsidRPr="003811E3">
              <w:rPr>
                <w:rFonts w:ascii="Arial" w:hAnsi="Arial" w:cs="Arial"/>
                <w:bCs/>
              </w:rPr>
              <w:t xml:space="preserve">1 </w:t>
            </w:r>
          </w:p>
        </w:tc>
        <w:tc>
          <w:tcPr>
            <w:tcW w:w="718" w:type="dxa"/>
            <w:tcBorders>
              <w:left w:val="single" w:sz="4" w:space="0" w:color="auto"/>
            </w:tcBorders>
          </w:tcPr>
          <w:p w14:paraId="5EF65FDF" w14:textId="77777777" w:rsidR="003811E3" w:rsidRPr="003811E3" w:rsidRDefault="003811E3" w:rsidP="003811E3">
            <w:pPr>
              <w:spacing w:line="276" w:lineRule="auto"/>
              <w:rPr>
                <w:rFonts w:ascii="Arial" w:hAnsi="Arial" w:cs="Arial"/>
                <w:bCs/>
              </w:rPr>
            </w:pPr>
            <w:r w:rsidRPr="003811E3">
              <w:rPr>
                <w:rFonts w:ascii="Arial" w:hAnsi="Arial" w:cs="Arial"/>
                <w:bCs/>
              </w:rPr>
              <w:t>(25</w:t>
            </w:r>
          </w:p>
        </w:tc>
        <w:tc>
          <w:tcPr>
            <w:tcW w:w="525" w:type="dxa"/>
            <w:tcBorders>
              <w:right w:val="single" w:sz="4" w:space="0" w:color="auto"/>
            </w:tcBorders>
          </w:tcPr>
          <w:p w14:paraId="2CC8CDC6"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r>
      <w:tr w:rsidR="003811E3" w:rsidRPr="003811E3" w14:paraId="578373D4" w14:textId="77777777" w:rsidTr="00FF53AB">
        <w:tc>
          <w:tcPr>
            <w:tcW w:w="1332" w:type="dxa"/>
            <w:tcBorders>
              <w:top w:val="single" w:sz="4" w:space="0" w:color="auto"/>
              <w:left w:val="single" w:sz="4" w:space="0" w:color="auto"/>
              <w:bottom w:val="single" w:sz="4" w:space="0" w:color="auto"/>
              <w:right w:val="single" w:sz="4" w:space="0" w:color="auto"/>
            </w:tcBorders>
          </w:tcPr>
          <w:p w14:paraId="20661667" w14:textId="77777777" w:rsidR="003811E3" w:rsidRPr="003811E3" w:rsidRDefault="003811E3" w:rsidP="003811E3">
            <w:pPr>
              <w:spacing w:line="276" w:lineRule="auto"/>
              <w:jc w:val="right"/>
              <w:rPr>
                <w:rFonts w:ascii="Arial" w:hAnsi="Arial" w:cs="Arial"/>
                <w:bCs/>
              </w:rPr>
            </w:pPr>
            <w:r w:rsidRPr="003811E3">
              <w:rPr>
                <w:rFonts w:ascii="Arial" w:hAnsi="Arial" w:cs="Arial"/>
                <w:bCs/>
              </w:rPr>
              <w:t>5</w:t>
            </w:r>
          </w:p>
        </w:tc>
        <w:tc>
          <w:tcPr>
            <w:tcW w:w="3078" w:type="dxa"/>
            <w:gridSpan w:val="3"/>
            <w:tcBorders>
              <w:top w:val="single" w:sz="4" w:space="0" w:color="auto"/>
              <w:left w:val="single" w:sz="4" w:space="0" w:color="auto"/>
              <w:bottom w:val="single" w:sz="4" w:space="0" w:color="auto"/>
              <w:right w:val="single" w:sz="4" w:space="0" w:color="auto"/>
            </w:tcBorders>
          </w:tcPr>
          <w:p w14:paraId="077632E1" w14:textId="77777777" w:rsidR="003811E3" w:rsidRPr="003811E3" w:rsidRDefault="003811E3" w:rsidP="003811E3">
            <w:pPr>
              <w:spacing w:line="276" w:lineRule="auto"/>
              <w:jc w:val="right"/>
              <w:rPr>
                <w:rFonts w:ascii="Arial" w:hAnsi="Arial" w:cs="Arial"/>
                <w:bCs/>
              </w:rPr>
            </w:pPr>
            <w:r w:rsidRPr="003811E3">
              <w:rPr>
                <w:rFonts w:ascii="Arial" w:hAnsi="Arial" w:cs="Arial"/>
                <w:bCs/>
              </w:rPr>
              <w:t xml:space="preserve">2 </w:t>
            </w:r>
          </w:p>
        </w:tc>
        <w:tc>
          <w:tcPr>
            <w:tcW w:w="718" w:type="dxa"/>
            <w:tcBorders>
              <w:left w:val="single" w:sz="4" w:space="0" w:color="auto"/>
            </w:tcBorders>
          </w:tcPr>
          <w:p w14:paraId="5C8AA3D3" w14:textId="77777777" w:rsidR="003811E3" w:rsidRPr="003811E3" w:rsidRDefault="003811E3" w:rsidP="003811E3">
            <w:pPr>
              <w:spacing w:line="276" w:lineRule="auto"/>
              <w:rPr>
                <w:rFonts w:ascii="Arial" w:hAnsi="Arial" w:cs="Arial"/>
                <w:bCs/>
              </w:rPr>
            </w:pPr>
            <w:r w:rsidRPr="003811E3">
              <w:rPr>
                <w:rFonts w:ascii="Arial" w:hAnsi="Arial" w:cs="Arial"/>
                <w:bCs/>
              </w:rPr>
              <w:t>(40</w:t>
            </w:r>
          </w:p>
        </w:tc>
        <w:tc>
          <w:tcPr>
            <w:tcW w:w="494" w:type="dxa"/>
            <w:tcBorders>
              <w:right w:val="single" w:sz="4" w:space="0" w:color="auto"/>
            </w:tcBorders>
          </w:tcPr>
          <w:p w14:paraId="4DBBB76F"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c>
          <w:tcPr>
            <w:tcW w:w="2161" w:type="dxa"/>
            <w:tcBorders>
              <w:top w:val="single" w:sz="4" w:space="0" w:color="auto"/>
              <w:left w:val="single" w:sz="4" w:space="0" w:color="auto"/>
              <w:bottom w:val="single" w:sz="4" w:space="0" w:color="auto"/>
              <w:right w:val="single" w:sz="4" w:space="0" w:color="auto"/>
            </w:tcBorders>
          </w:tcPr>
          <w:p w14:paraId="3578F8BD" w14:textId="77777777" w:rsidR="003811E3" w:rsidRPr="003811E3" w:rsidRDefault="003811E3" w:rsidP="003811E3">
            <w:pPr>
              <w:spacing w:line="276" w:lineRule="auto"/>
              <w:jc w:val="right"/>
              <w:rPr>
                <w:rFonts w:ascii="Arial" w:hAnsi="Arial" w:cs="Arial"/>
                <w:bCs/>
              </w:rPr>
            </w:pPr>
            <w:r w:rsidRPr="003811E3">
              <w:rPr>
                <w:rFonts w:ascii="Arial" w:hAnsi="Arial" w:cs="Arial"/>
                <w:bCs/>
              </w:rPr>
              <w:t xml:space="preserve">2 </w:t>
            </w:r>
          </w:p>
        </w:tc>
        <w:tc>
          <w:tcPr>
            <w:tcW w:w="718" w:type="dxa"/>
            <w:tcBorders>
              <w:left w:val="single" w:sz="4" w:space="0" w:color="auto"/>
            </w:tcBorders>
          </w:tcPr>
          <w:p w14:paraId="7CEB3536" w14:textId="77777777" w:rsidR="003811E3" w:rsidRPr="003811E3" w:rsidRDefault="003811E3" w:rsidP="003811E3">
            <w:pPr>
              <w:spacing w:line="276" w:lineRule="auto"/>
              <w:rPr>
                <w:rFonts w:ascii="Arial" w:hAnsi="Arial" w:cs="Arial"/>
                <w:bCs/>
              </w:rPr>
            </w:pPr>
            <w:r w:rsidRPr="003811E3">
              <w:rPr>
                <w:rFonts w:ascii="Arial" w:hAnsi="Arial" w:cs="Arial"/>
                <w:bCs/>
              </w:rPr>
              <w:t>(40</w:t>
            </w:r>
          </w:p>
        </w:tc>
        <w:tc>
          <w:tcPr>
            <w:tcW w:w="525" w:type="dxa"/>
            <w:tcBorders>
              <w:right w:val="single" w:sz="4" w:space="0" w:color="auto"/>
            </w:tcBorders>
          </w:tcPr>
          <w:p w14:paraId="66654E8D"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r>
      <w:tr w:rsidR="003811E3" w:rsidRPr="003811E3" w14:paraId="0AF6C1AF" w14:textId="77777777" w:rsidTr="00FF53AB">
        <w:tc>
          <w:tcPr>
            <w:tcW w:w="1332" w:type="dxa"/>
            <w:tcBorders>
              <w:top w:val="single" w:sz="4" w:space="0" w:color="auto"/>
              <w:left w:val="single" w:sz="4" w:space="0" w:color="auto"/>
              <w:bottom w:val="single" w:sz="4" w:space="0" w:color="auto"/>
              <w:right w:val="single" w:sz="4" w:space="0" w:color="auto"/>
            </w:tcBorders>
          </w:tcPr>
          <w:p w14:paraId="68FF687A" w14:textId="77777777" w:rsidR="003811E3" w:rsidRPr="003811E3" w:rsidRDefault="003811E3" w:rsidP="003811E3">
            <w:pPr>
              <w:spacing w:line="276" w:lineRule="auto"/>
              <w:jc w:val="right"/>
              <w:rPr>
                <w:rFonts w:ascii="Arial" w:hAnsi="Arial" w:cs="Arial"/>
                <w:bCs/>
              </w:rPr>
            </w:pPr>
            <w:r w:rsidRPr="003811E3">
              <w:rPr>
                <w:rFonts w:ascii="Arial" w:hAnsi="Arial" w:cs="Arial"/>
                <w:bCs/>
              </w:rPr>
              <w:t>6</w:t>
            </w:r>
          </w:p>
        </w:tc>
        <w:tc>
          <w:tcPr>
            <w:tcW w:w="3078" w:type="dxa"/>
            <w:gridSpan w:val="3"/>
            <w:tcBorders>
              <w:top w:val="single" w:sz="4" w:space="0" w:color="auto"/>
              <w:left w:val="single" w:sz="4" w:space="0" w:color="auto"/>
              <w:bottom w:val="single" w:sz="4" w:space="0" w:color="auto"/>
              <w:right w:val="single" w:sz="4" w:space="0" w:color="auto"/>
            </w:tcBorders>
          </w:tcPr>
          <w:p w14:paraId="2957EFB5" w14:textId="77777777" w:rsidR="003811E3" w:rsidRPr="003811E3" w:rsidRDefault="003811E3" w:rsidP="003811E3">
            <w:pPr>
              <w:spacing w:line="276" w:lineRule="auto"/>
              <w:jc w:val="right"/>
              <w:rPr>
                <w:rFonts w:ascii="Arial" w:hAnsi="Arial" w:cs="Arial"/>
                <w:bCs/>
              </w:rPr>
            </w:pPr>
            <w:r w:rsidRPr="003811E3">
              <w:rPr>
                <w:rFonts w:ascii="Arial" w:hAnsi="Arial" w:cs="Arial"/>
                <w:bCs/>
              </w:rPr>
              <w:t xml:space="preserve">2 </w:t>
            </w:r>
          </w:p>
        </w:tc>
        <w:tc>
          <w:tcPr>
            <w:tcW w:w="718" w:type="dxa"/>
            <w:tcBorders>
              <w:left w:val="single" w:sz="4" w:space="0" w:color="auto"/>
            </w:tcBorders>
          </w:tcPr>
          <w:p w14:paraId="2D93AEFF" w14:textId="77777777" w:rsidR="003811E3" w:rsidRPr="003811E3" w:rsidRDefault="003811E3" w:rsidP="003811E3">
            <w:pPr>
              <w:spacing w:line="276" w:lineRule="auto"/>
              <w:rPr>
                <w:rFonts w:ascii="Arial" w:hAnsi="Arial" w:cs="Arial"/>
                <w:bCs/>
              </w:rPr>
            </w:pPr>
            <w:r w:rsidRPr="003811E3">
              <w:rPr>
                <w:rFonts w:ascii="Arial" w:hAnsi="Arial" w:cs="Arial"/>
                <w:bCs/>
              </w:rPr>
              <w:t>(33,3</w:t>
            </w:r>
          </w:p>
        </w:tc>
        <w:tc>
          <w:tcPr>
            <w:tcW w:w="494" w:type="dxa"/>
            <w:tcBorders>
              <w:right w:val="single" w:sz="4" w:space="0" w:color="auto"/>
            </w:tcBorders>
          </w:tcPr>
          <w:p w14:paraId="15AD47FA"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c>
          <w:tcPr>
            <w:tcW w:w="2161" w:type="dxa"/>
            <w:tcBorders>
              <w:top w:val="single" w:sz="4" w:space="0" w:color="auto"/>
              <w:left w:val="single" w:sz="4" w:space="0" w:color="auto"/>
              <w:bottom w:val="single" w:sz="4" w:space="0" w:color="auto"/>
              <w:right w:val="single" w:sz="4" w:space="0" w:color="auto"/>
            </w:tcBorders>
          </w:tcPr>
          <w:p w14:paraId="33AF0568" w14:textId="77777777" w:rsidR="003811E3" w:rsidRPr="003811E3" w:rsidRDefault="003811E3" w:rsidP="003811E3">
            <w:pPr>
              <w:spacing w:line="276" w:lineRule="auto"/>
              <w:jc w:val="right"/>
              <w:rPr>
                <w:rFonts w:ascii="Arial" w:hAnsi="Arial" w:cs="Arial"/>
                <w:bCs/>
              </w:rPr>
            </w:pPr>
            <w:r w:rsidRPr="003811E3">
              <w:rPr>
                <w:rFonts w:ascii="Arial" w:hAnsi="Arial" w:cs="Arial"/>
                <w:bCs/>
              </w:rPr>
              <w:t xml:space="preserve">2 </w:t>
            </w:r>
          </w:p>
        </w:tc>
        <w:tc>
          <w:tcPr>
            <w:tcW w:w="718" w:type="dxa"/>
            <w:tcBorders>
              <w:left w:val="single" w:sz="4" w:space="0" w:color="auto"/>
            </w:tcBorders>
          </w:tcPr>
          <w:p w14:paraId="5C6F3A7A" w14:textId="77777777" w:rsidR="003811E3" w:rsidRPr="003811E3" w:rsidRDefault="003811E3" w:rsidP="003811E3">
            <w:pPr>
              <w:spacing w:line="276" w:lineRule="auto"/>
              <w:rPr>
                <w:rFonts w:ascii="Arial" w:hAnsi="Arial" w:cs="Arial"/>
                <w:bCs/>
              </w:rPr>
            </w:pPr>
            <w:r w:rsidRPr="003811E3">
              <w:rPr>
                <w:rFonts w:ascii="Arial" w:hAnsi="Arial" w:cs="Arial"/>
                <w:bCs/>
              </w:rPr>
              <w:t>(33,3</w:t>
            </w:r>
          </w:p>
        </w:tc>
        <w:tc>
          <w:tcPr>
            <w:tcW w:w="525" w:type="dxa"/>
            <w:tcBorders>
              <w:right w:val="single" w:sz="4" w:space="0" w:color="auto"/>
            </w:tcBorders>
          </w:tcPr>
          <w:p w14:paraId="3223300A"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r>
      <w:tr w:rsidR="003811E3" w:rsidRPr="003811E3" w14:paraId="3620EA33" w14:textId="77777777" w:rsidTr="00FF53AB">
        <w:tc>
          <w:tcPr>
            <w:tcW w:w="1332" w:type="dxa"/>
            <w:tcBorders>
              <w:top w:val="single" w:sz="4" w:space="0" w:color="auto"/>
              <w:left w:val="single" w:sz="4" w:space="0" w:color="auto"/>
              <w:bottom w:val="single" w:sz="4" w:space="0" w:color="auto"/>
              <w:right w:val="single" w:sz="4" w:space="0" w:color="auto"/>
            </w:tcBorders>
          </w:tcPr>
          <w:p w14:paraId="37710614" w14:textId="77777777" w:rsidR="003811E3" w:rsidRPr="003811E3" w:rsidRDefault="003811E3" w:rsidP="003811E3">
            <w:pPr>
              <w:spacing w:line="276" w:lineRule="auto"/>
              <w:jc w:val="right"/>
              <w:rPr>
                <w:rFonts w:ascii="Arial" w:hAnsi="Arial" w:cs="Arial"/>
                <w:bCs/>
              </w:rPr>
            </w:pPr>
            <w:r w:rsidRPr="003811E3">
              <w:rPr>
                <w:rFonts w:ascii="Arial" w:hAnsi="Arial" w:cs="Arial"/>
                <w:bCs/>
              </w:rPr>
              <w:t>7</w:t>
            </w:r>
          </w:p>
        </w:tc>
        <w:tc>
          <w:tcPr>
            <w:tcW w:w="3078" w:type="dxa"/>
            <w:gridSpan w:val="3"/>
            <w:tcBorders>
              <w:top w:val="single" w:sz="4" w:space="0" w:color="auto"/>
              <w:left w:val="single" w:sz="4" w:space="0" w:color="auto"/>
              <w:bottom w:val="single" w:sz="4" w:space="0" w:color="auto"/>
              <w:right w:val="single" w:sz="4" w:space="0" w:color="auto"/>
            </w:tcBorders>
          </w:tcPr>
          <w:p w14:paraId="06030D41" w14:textId="77777777" w:rsidR="003811E3" w:rsidRPr="003811E3" w:rsidRDefault="003811E3" w:rsidP="003811E3">
            <w:pPr>
              <w:spacing w:line="276" w:lineRule="auto"/>
              <w:jc w:val="right"/>
              <w:rPr>
                <w:rFonts w:ascii="Arial" w:hAnsi="Arial" w:cs="Arial"/>
                <w:bCs/>
              </w:rPr>
            </w:pPr>
            <w:r w:rsidRPr="003811E3">
              <w:rPr>
                <w:rFonts w:ascii="Arial" w:hAnsi="Arial" w:cs="Arial"/>
                <w:bCs/>
              </w:rPr>
              <w:t xml:space="preserve">3 </w:t>
            </w:r>
          </w:p>
        </w:tc>
        <w:tc>
          <w:tcPr>
            <w:tcW w:w="718" w:type="dxa"/>
            <w:tcBorders>
              <w:left w:val="single" w:sz="4" w:space="0" w:color="auto"/>
            </w:tcBorders>
          </w:tcPr>
          <w:p w14:paraId="3E201DE0" w14:textId="77777777" w:rsidR="003811E3" w:rsidRPr="003811E3" w:rsidRDefault="003811E3" w:rsidP="003811E3">
            <w:pPr>
              <w:spacing w:line="276" w:lineRule="auto"/>
              <w:rPr>
                <w:rFonts w:ascii="Arial" w:hAnsi="Arial" w:cs="Arial"/>
                <w:bCs/>
              </w:rPr>
            </w:pPr>
            <w:r w:rsidRPr="003811E3">
              <w:rPr>
                <w:rFonts w:ascii="Arial" w:hAnsi="Arial" w:cs="Arial"/>
                <w:bCs/>
              </w:rPr>
              <w:t>(42,9</w:t>
            </w:r>
          </w:p>
        </w:tc>
        <w:tc>
          <w:tcPr>
            <w:tcW w:w="494" w:type="dxa"/>
            <w:tcBorders>
              <w:right w:val="single" w:sz="4" w:space="0" w:color="auto"/>
            </w:tcBorders>
          </w:tcPr>
          <w:p w14:paraId="7126FB1B"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c>
          <w:tcPr>
            <w:tcW w:w="2161" w:type="dxa"/>
            <w:tcBorders>
              <w:top w:val="single" w:sz="4" w:space="0" w:color="auto"/>
              <w:left w:val="single" w:sz="4" w:space="0" w:color="auto"/>
              <w:bottom w:val="single" w:sz="4" w:space="0" w:color="auto"/>
              <w:right w:val="single" w:sz="4" w:space="0" w:color="auto"/>
            </w:tcBorders>
          </w:tcPr>
          <w:p w14:paraId="7F7C27C0" w14:textId="77777777" w:rsidR="003811E3" w:rsidRPr="003811E3" w:rsidRDefault="003811E3" w:rsidP="003811E3">
            <w:pPr>
              <w:spacing w:line="276" w:lineRule="auto"/>
              <w:jc w:val="right"/>
              <w:rPr>
                <w:rFonts w:ascii="Arial" w:hAnsi="Arial" w:cs="Arial"/>
                <w:bCs/>
              </w:rPr>
            </w:pPr>
            <w:r w:rsidRPr="003811E3">
              <w:rPr>
                <w:rFonts w:ascii="Arial" w:hAnsi="Arial" w:cs="Arial"/>
                <w:bCs/>
              </w:rPr>
              <w:t xml:space="preserve">2 </w:t>
            </w:r>
          </w:p>
        </w:tc>
        <w:tc>
          <w:tcPr>
            <w:tcW w:w="718" w:type="dxa"/>
            <w:tcBorders>
              <w:left w:val="single" w:sz="4" w:space="0" w:color="auto"/>
            </w:tcBorders>
          </w:tcPr>
          <w:p w14:paraId="590DF526" w14:textId="77777777" w:rsidR="003811E3" w:rsidRPr="003811E3" w:rsidRDefault="003811E3" w:rsidP="003811E3">
            <w:pPr>
              <w:spacing w:line="276" w:lineRule="auto"/>
              <w:rPr>
                <w:rFonts w:ascii="Arial" w:hAnsi="Arial" w:cs="Arial"/>
                <w:bCs/>
              </w:rPr>
            </w:pPr>
            <w:r w:rsidRPr="003811E3">
              <w:rPr>
                <w:rFonts w:ascii="Arial" w:hAnsi="Arial" w:cs="Arial"/>
                <w:bCs/>
              </w:rPr>
              <w:t>(28,6</w:t>
            </w:r>
          </w:p>
        </w:tc>
        <w:tc>
          <w:tcPr>
            <w:tcW w:w="525" w:type="dxa"/>
            <w:tcBorders>
              <w:right w:val="single" w:sz="4" w:space="0" w:color="auto"/>
            </w:tcBorders>
          </w:tcPr>
          <w:p w14:paraId="07828B26"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r>
      <w:tr w:rsidR="003811E3" w:rsidRPr="003811E3" w14:paraId="5309FFBC" w14:textId="77777777" w:rsidTr="00FF53AB">
        <w:tc>
          <w:tcPr>
            <w:tcW w:w="1332" w:type="dxa"/>
            <w:tcBorders>
              <w:top w:val="single" w:sz="4" w:space="0" w:color="auto"/>
              <w:left w:val="single" w:sz="4" w:space="0" w:color="auto"/>
              <w:bottom w:val="single" w:sz="4" w:space="0" w:color="auto"/>
              <w:right w:val="single" w:sz="4" w:space="0" w:color="auto"/>
            </w:tcBorders>
          </w:tcPr>
          <w:p w14:paraId="27C5859D" w14:textId="77777777" w:rsidR="003811E3" w:rsidRPr="003811E3" w:rsidRDefault="003811E3" w:rsidP="003811E3">
            <w:pPr>
              <w:spacing w:line="276" w:lineRule="auto"/>
              <w:jc w:val="right"/>
              <w:rPr>
                <w:rFonts w:ascii="Arial" w:hAnsi="Arial" w:cs="Arial"/>
                <w:bCs/>
              </w:rPr>
            </w:pPr>
            <w:r w:rsidRPr="003811E3">
              <w:rPr>
                <w:rFonts w:ascii="Arial" w:hAnsi="Arial" w:cs="Arial"/>
                <w:bCs/>
              </w:rPr>
              <w:t>8</w:t>
            </w:r>
          </w:p>
        </w:tc>
        <w:tc>
          <w:tcPr>
            <w:tcW w:w="3078" w:type="dxa"/>
            <w:gridSpan w:val="3"/>
            <w:tcBorders>
              <w:top w:val="single" w:sz="4" w:space="0" w:color="auto"/>
              <w:left w:val="single" w:sz="4" w:space="0" w:color="auto"/>
              <w:bottom w:val="single" w:sz="4" w:space="0" w:color="auto"/>
              <w:right w:val="single" w:sz="4" w:space="0" w:color="auto"/>
            </w:tcBorders>
          </w:tcPr>
          <w:p w14:paraId="5FA39EC4" w14:textId="77777777" w:rsidR="003811E3" w:rsidRPr="003811E3" w:rsidRDefault="003811E3" w:rsidP="003811E3">
            <w:pPr>
              <w:spacing w:line="276" w:lineRule="auto"/>
              <w:jc w:val="right"/>
              <w:rPr>
                <w:rFonts w:ascii="Arial" w:hAnsi="Arial" w:cs="Arial"/>
                <w:bCs/>
              </w:rPr>
            </w:pPr>
            <w:r w:rsidRPr="003811E3">
              <w:rPr>
                <w:rFonts w:ascii="Arial" w:hAnsi="Arial" w:cs="Arial"/>
                <w:bCs/>
              </w:rPr>
              <w:t xml:space="preserve">3 </w:t>
            </w:r>
          </w:p>
        </w:tc>
        <w:tc>
          <w:tcPr>
            <w:tcW w:w="718" w:type="dxa"/>
            <w:tcBorders>
              <w:left w:val="single" w:sz="4" w:space="0" w:color="auto"/>
            </w:tcBorders>
          </w:tcPr>
          <w:p w14:paraId="230EB107" w14:textId="77777777" w:rsidR="003811E3" w:rsidRPr="003811E3" w:rsidRDefault="003811E3" w:rsidP="003811E3">
            <w:pPr>
              <w:spacing w:line="276" w:lineRule="auto"/>
              <w:rPr>
                <w:rFonts w:ascii="Arial" w:hAnsi="Arial" w:cs="Arial"/>
                <w:bCs/>
              </w:rPr>
            </w:pPr>
            <w:r w:rsidRPr="003811E3">
              <w:rPr>
                <w:rFonts w:ascii="Arial" w:hAnsi="Arial" w:cs="Arial"/>
                <w:bCs/>
              </w:rPr>
              <w:t>(37,5</w:t>
            </w:r>
          </w:p>
        </w:tc>
        <w:tc>
          <w:tcPr>
            <w:tcW w:w="494" w:type="dxa"/>
            <w:tcBorders>
              <w:right w:val="single" w:sz="4" w:space="0" w:color="auto"/>
            </w:tcBorders>
          </w:tcPr>
          <w:p w14:paraId="05AA1BA2"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c>
          <w:tcPr>
            <w:tcW w:w="2161" w:type="dxa"/>
            <w:tcBorders>
              <w:top w:val="single" w:sz="4" w:space="0" w:color="auto"/>
              <w:left w:val="single" w:sz="4" w:space="0" w:color="auto"/>
              <w:bottom w:val="single" w:sz="4" w:space="0" w:color="auto"/>
              <w:right w:val="single" w:sz="4" w:space="0" w:color="auto"/>
            </w:tcBorders>
          </w:tcPr>
          <w:p w14:paraId="69F2D144" w14:textId="77777777" w:rsidR="003811E3" w:rsidRPr="003811E3" w:rsidRDefault="003811E3" w:rsidP="003811E3">
            <w:pPr>
              <w:spacing w:line="276" w:lineRule="auto"/>
              <w:jc w:val="right"/>
              <w:rPr>
                <w:rFonts w:ascii="Arial" w:hAnsi="Arial" w:cs="Arial"/>
                <w:bCs/>
              </w:rPr>
            </w:pPr>
            <w:r w:rsidRPr="003811E3">
              <w:rPr>
                <w:rFonts w:ascii="Arial" w:hAnsi="Arial" w:cs="Arial"/>
                <w:bCs/>
              </w:rPr>
              <w:t xml:space="preserve">3 </w:t>
            </w:r>
          </w:p>
        </w:tc>
        <w:tc>
          <w:tcPr>
            <w:tcW w:w="718" w:type="dxa"/>
            <w:tcBorders>
              <w:left w:val="single" w:sz="4" w:space="0" w:color="auto"/>
            </w:tcBorders>
          </w:tcPr>
          <w:p w14:paraId="23531F7B" w14:textId="77777777" w:rsidR="003811E3" w:rsidRPr="003811E3" w:rsidRDefault="003811E3" w:rsidP="003811E3">
            <w:pPr>
              <w:spacing w:line="276" w:lineRule="auto"/>
              <w:rPr>
                <w:rFonts w:ascii="Arial" w:hAnsi="Arial" w:cs="Arial"/>
                <w:bCs/>
              </w:rPr>
            </w:pPr>
            <w:r w:rsidRPr="003811E3">
              <w:rPr>
                <w:rFonts w:ascii="Arial" w:hAnsi="Arial" w:cs="Arial"/>
                <w:bCs/>
              </w:rPr>
              <w:t>(37,5</w:t>
            </w:r>
          </w:p>
        </w:tc>
        <w:tc>
          <w:tcPr>
            <w:tcW w:w="525" w:type="dxa"/>
            <w:tcBorders>
              <w:right w:val="single" w:sz="4" w:space="0" w:color="auto"/>
            </w:tcBorders>
          </w:tcPr>
          <w:p w14:paraId="46EB7C3D"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r>
      <w:tr w:rsidR="003811E3" w:rsidRPr="003811E3" w14:paraId="10141420" w14:textId="77777777" w:rsidTr="00FF53AB">
        <w:tc>
          <w:tcPr>
            <w:tcW w:w="1332" w:type="dxa"/>
            <w:tcBorders>
              <w:top w:val="single" w:sz="4" w:space="0" w:color="auto"/>
              <w:left w:val="single" w:sz="4" w:space="0" w:color="auto"/>
              <w:bottom w:val="single" w:sz="4" w:space="0" w:color="auto"/>
              <w:right w:val="single" w:sz="4" w:space="0" w:color="auto"/>
            </w:tcBorders>
          </w:tcPr>
          <w:p w14:paraId="41A4A564" w14:textId="77777777" w:rsidR="003811E3" w:rsidRPr="003811E3" w:rsidRDefault="003811E3" w:rsidP="003811E3">
            <w:pPr>
              <w:spacing w:line="276" w:lineRule="auto"/>
              <w:jc w:val="right"/>
              <w:rPr>
                <w:rFonts w:ascii="Arial" w:hAnsi="Arial" w:cs="Arial"/>
                <w:bCs/>
              </w:rPr>
            </w:pPr>
            <w:r w:rsidRPr="003811E3">
              <w:rPr>
                <w:rFonts w:ascii="Arial" w:hAnsi="Arial" w:cs="Arial"/>
                <w:bCs/>
              </w:rPr>
              <w:t>9</w:t>
            </w:r>
          </w:p>
        </w:tc>
        <w:tc>
          <w:tcPr>
            <w:tcW w:w="3078" w:type="dxa"/>
            <w:gridSpan w:val="3"/>
            <w:tcBorders>
              <w:top w:val="single" w:sz="4" w:space="0" w:color="auto"/>
              <w:left w:val="single" w:sz="4" w:space="0" w:color="auto"/>
              <w:bottom w:val="single" w:sz="4" w:space="0" w:color="auto"/>
              <w:right w:val="single" w:sz="4" w:space="0" w:color="auto"/>
            </w:tcBorders>
          </w:tcPr>
          <w:p w14:paraId="6469BBDA" w14:textId="77777777" w:rsidR="003811E3" w:rsidRPr="003811E3" w:rsidRDefault="003811E3" w:rsidP="003811E3">
            <w:pPr>
              <w:spacing w:line="276" w:lineRule="auto"/>
              <w:jc w:val="right"/>
              <w:rPr>
                <w:rFonts w:ascii="Arial" w:hAnsi="Arial" w:cs="Arial"/>
                <w:bCs/>
              </w:rPr>
            </w:pPr>
            <w:r w:rsidRPr="003811E3">
              <w:rPr>
                <w:rFonts w:ascii="Arial" w:hAnsi="Arial" w:cs="Arial"/>
                <w:bCs/>
              </w:rPr>
              <w:t xml:space="preserve">4 </w:t>
            </w:r>
          </w:p>
        </w:tc>
        <w:tc>
          <w:tcPr>
            <w:tcW w:w="718" w:type="dxa"/>
            <w:tcBorders>
              <w:left w:val="single" w:sz="4" w:space="0" w:color="auto"/>
            </w:tcBorders>
          </w:tcPr>
          <w:p w14:paraId="475881D2" w14:textId="77777777" w:rsidR="003811E3" w:rsidRPr="003811E3" w:rsidRDefault="003811E3" w:rsidP="003811E3">
            <w:pPr>
              <w:spacing w:line="276" w:lineRule="auto"/>
              <w:rPr>
                <w:rFonts w:ascii="Arial" w:hAnsi="Arial" w:cs="Arial"/>
                <w:bCs/>
              </w:rPr>
            </w:pPr>
            <w:r w:rsidRPr="003811E3">
              <w:rPr>
                <w:rFonts w:ascii="Arial" w:hAnsi="Arial" w:cs="Arial"/>
                <w:bCs/>
              </w:rPr>
              <w:t>(44,4</w:t>
            </w:r>
          </w:p>
        </w:tc>
        <w:tc>
          <w:tcPr>
            <w:tcW w:w="494" w:type="dxa"/>
            <w:tcBorders>
              <w:right w:val="single" w:sz="4" w:space="0" w:color="auto"/>
            </w:tcBorders>
          </w:tcPr>
          <w:p w14:paraId="29793726"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c>
          <w:tcPr>
            <w:tcW w:w="2161" w:type="dxa"/>
            <w:tcBorders>
              <w:top w:val="single" w:sz="4" w:space="0" w:color="auto"/>
              <w:left w:val="single" w:sz="4" w:space="0" w:color="auto"/>
              <w:bottom w:val="single" w:sz="4" w:space="0" w:color="auto"/>
              <w:right w:val="single" w:sz="4" w:space="0" w:color="auto"/>
            </w:tcBorders>
          </w:tcPr>
          <w:p w14:paraId="2A4568D3" w14:textId="77777777" w:rsidR="003811E3" w:rsidRPr="003811E3" w:rsidRDefault="003811E3" w:rsidP="003811E3">
            <w:pPr>
              <w:spacing w:line="276" w:lineRule="auto"/>
              <w:jc w:val="right"/>
              <w:rPr>
                <w:rFonts w:ascii="Arial" w:hAnsi="Arial" w:cs="Arial"/>
                <w:bCs/>
              </w:rPr>
            </w:pPr>
            <w:r w:rsidRPr="003811E3">
              <w:rPr>
                <w:rFonts w:ascii="Arial" w:hAnsi="Arial" w:cs="Arial"/>
                <w:bCs/>
              </w:rPr>
              <w:t xml:space="preserve">3 </w:t>
            </w:r>
          </w:p>
        </w:tc>
        <w:tc>
          <w:tcPr>
            <w:tcW w:w="718" w:type="dxa"/>
            <w:tcBorders>
              <w:left w:val="single" w:sz="4" w:space="0" w:color="auto"/>
            </w:tcBorders>
          </w:tcPr>
          <w:p w14:paraId="43D32D16" w14:textId="77777777" w:rsidR="003811E3" w:rsidRPr="003811E3" w:rsidRDefault="003811E3" w:rsidP="003811E3">
            <w:pPr>
              <w:spacing w:line="276" w:lineRule="auto"/>
              <w:rPr>
                <w:rFonts w:ascii="Arial" w:hAnsi="Arial" w:cs="Arial"/>
                <w:bCs/>
              </w:rPr>
            </w:pPr>
            <w:r w:rsidRPr="003811E3">
              <w:rPr>
                <w:rFonts w:ascii="Arial" w:hAnsi="Arial" w:cs="Arial"/>
                <w:bCs/>
              </w:rPr>
              <w:t>(33,3</w:t>
            </w:r>
          </w:p>
        </w:tc>
        <w:tc>
          <w:tcPr>
            <w:tcW w:w="525" w:type="dxa"/>
            <w:tcBorders>
              <w:right w:val="single" w:sz="4" w:space="0" w:color="auto"/>
            </w:tcBorders>
          </w:tcPr>
          <w:p w14:paraId="177574F2"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r>
      <w:tr w:rsidR="003811E3" w:rsidRPr="003811E3" w14:paraId="685D4BEC" w14:textId="77777777" w:rsidTr="00FF53AB">
        <w:tc>
          <w:tcPr>
            <w:tcW w:w="1332" w:type="dxa"/>
            <w:tcBorders>
              <w:top w:val="single" w:sz="4" w:space="0" w:color="auto"/>
              <w:left w:val="single" w:sz="4" w:space="0" w:color="auto"/>
              <w:bottom w:val="single" w:sz="4" w:space="0" w:color="auto"/>
              <w:right w:val="single" w:sz="4" w:space="0" w:color="auto"/>
            </w:tcBorders>
          </w:tcPr>
          <w:p w14:paraId="6D54C98B" w14:textId="77777777" w:rsidR="003811E3" w:rsidRPr="003811E3" w:rsidRDefault="003811E3" w:rsidP="003811E3">
            <w:pPr>
              <w:spacing w:line="276" w:lineRule="auto"/>
              <w:jc w:val="right"/>
              <w:rPr>
                <w:rFonts w:ascii="Arial" w:hAnsi="Arial" w:cs="Arial"/>
                <w:bCs/>
              </w:rPr>
            </w:pPr>
            <w:r w:rsidRPr="003811E3">
              <w:rPr>
                <w:rFonts w:ascii="Arial" w:hAnsi="Arial" w:cs="Arial"/>
                <w:bCs/>
              </w:rPr>
              <w:t>10</w:t>
            </w:r>
          </w:p>
        </w:tc>
        <w:tc>
          <w:tcPr>
            <w:tcW w:w="3078" w:type="dxa"/>
            <w:gridSpan w:val="3"/>
            <w:tcBorders>
              <w:top w:val="single" w:sz="4" w:space="0" w:color="auto"/>
              <w:left w:val="single" w:sz="4" w:space="0" w:color="auto"/>
              <w:bottom w:val="single" w:sz="4" w:space="0" w:color="auto"/>
              <w:right w:val="single" w:sz="4" w:space="0" w:color="auto"/>
            </w:tcBorders>
          </w:tcPr>
          <w:p w14:paraId="68C4C2FE" w14:textId="77777777" w:rsidR="003811E3" w:rsidRPr="003811E3" w:rsidRDefault="003811E3" w:rsidP="003811E3">
            <w:pPr>
              <w:spacing w:line="276" w:lineRule="auto"/>
              <w:jc w:val="right"/>
              <w:rPr>
                <w:rFonts w:ascii="Arial" w:hAnsi="Arial" w:cs="Arial"/>
                <w:bCs/>
              </w:rPr>
            </w:pPr>
            <w:r w:rsidRPr="003811E3">
              <w:rPr>
                <w:rFonts w:ascii="Arial" w:hAnsi="Arial" w:cs="Arial"/>
                <w:bCs/>
              </w:rPr>
              <w:t xml:space="preserve">4 </w:t>
            </w:r>
          </w:p>
        </w:tc>
        <w:tc>
          <w:tcPr>
            <w:tcW w:w="718" w:type="dxa"/>
            <w:tcBorders>
              <w:left w:val="single" w:sz="4" w:space="0" w:color="auto"/>
            </w:tcBorders>
          </w:tcPr>
          <w:p w14:paraId="5F7980E2" w14:textId="77777777" w:rsidR="003811E3" w:rsidRPr="003811E3" w:rsidRDefault="003811E3" w:rsidP="003811E3">
            <w:pPr>
              <w:spacing w:line="276" w:lineRule="auto"/>
              <w:rPr>
                <w:rFonts w:ascii="Arial" w:hAnsi="Arial" w:cs="Arial"/>
                <w:bCs/>
              </w:rPr>
            </w:pPr>
            <w:r w:rsidRPr="003811E3">
              <w:rPr>
                <w:rFonts w:ascii="Arial" w:hAnsi="Arial" w:cs="Arial"/>
                <w:bCs/>
              </w:rPr>
              <w:t>(40</w:t>
            </w:r>
          </w:p>
        </w:tc>
        <w:tc>
          <w:tcPr>
            <w:tcW w:w="494" w:type="dxa"/>
            <w:tcBorders>
              <w:right w:val="single" w:sz="4" w:space="0" w:color="auto"/>
            </w:tcBorders>
          </w:tcPr>
          <w:p w14:paraId="53524C8C"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c>
          <w:tcPr>
            <w:tcW w:w="2161" w:type="dxa"/>
            <w:tcBorders>
              <w:top w:val="single" w:sz="4" w:space="0" w:color="auto"/>
              <w:left w:val="single" w:sz="4" w:space="0" w:color="auto"/>
              <w:bottom w:val="single" w:sz="4" w:space="0" w:color="auto"/>
              <w:right w:val="single" w:sz="4" w:space="0" w:color="auto"/>
            </w:tcBorders>
          </w:tcPr>
          <w:p w14:paraId="174F66A9" w14:textId="77777777" w:rsidR="003811E3" w:rsidRPr="003811E3" w:rsidRDefault="003811E3" w:rsidP="003811E3">
            <w:pPr>
              <w:spacing w:line="276" w:lineRule="auto"/>
              <w:jc w:val="right"/>
              <w:rPr>
                <w:rFonts w:ascii="Arial" w:hAnsi="Arial" w:cs="Arial"/>
                <w:bCs/>
              </w:rPr>
            </w:pPr>
            <w:r w:rsidRPr="003811E3">
              <w:rPr>
                <w:rFonts w:ascii="Arial" w:hAnsi="Arial" w:cs="Arial"/>
                <w:bCs/>
              </w:rPr>
              <w:t xml:space="preserve">3 </w:t>
            </w:r>
          </w:p>
        </w:tc>
        <w:tc>
          <w:tcPr>
            <w:tcW w:w="718" w:type="dxa"/>
            <w:tcBorders>
              <w:left w:val="single" w:sz="4" w:space="0" w:color="auto"/>
            </w:tcBorders>
          </w:tcPr>
          <w:p w14:paraId="5C222607" w14:textId="77777777" w:rsidR="003811E3" w:rsidRPr="003811E3" w:rsidRDefault="003811E3" w:rsidP="003811E3">
            <w:pPr>
              <w:spacing w:line="276" w:lineRule="auto"/>
              <w:rPr>
                <w:rFonts w:ascii="Arial" w:hAnsi="Arial" w:cs="Arial"/>
                <w:bCs/>
              </w:rPr>
            </w:pPr>
            <w:r w:rsidRPr="003811E3">
              <w:rPr>
                <w:rFonts w:ascii="Arial" w:hAnsi="Arial" w:cs="Arial"/>
                <w:bCs/>
              </w:rPr>
              <w:t xml:space="preserve"> (30</w:t>
            </w:r>
          </w:p>
        </w:tc>
        <w:tc>
          <w:tcPr>
            <w:tcW w:w="525" w:type="dxa"/>
            <w:tcBorders>
              <w:right w:val="single" w:sz="4" w:space="0" w:color="auto"/>
            </w:tcBorders>
          </w:tcPr>
          <w:p w14:paraId="2519C312"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r>
      <w:tr w:rsidR="003811E3" w:rsidRPr="003811E3" w14:paraId="671CC94A" w14:textId="77777777" w:rsidTr="00FF53AB">
        <w:tc>
          <w:tcPr>
            <w:tcW w:w="1332" w:type="dxa"/>
            <w:tcBorders>
              <w:top w:val="single" w:sz="4" w:space="0" w:color="auto"/>
              <w:left w:val="single" w:sz="4" w:space="0" w:color="auto"/>
              <w:bottom w:val="single" w:sz="4" w:space="0" w:color="auto"/>
              <w:right w:val="single" w:sz="4" w:space="0" w:color="auto"/>
            </w:tcBorders>
          </w:tcPr>
          <w:p w14:paraId="5E369A63" w14:textId="77777777" w:rsidR="003811E3" w:rsidRPr="003811E3" w:rsidRDefault="003811E3" w:rsidP="003811E3">
            <w:pPr>
              <w:spacing w:line="276" w:lineRule="auto"/>
              <w:jc w:val="right"/>
              <w:rPr>
                <w:rFonts w:ascii="Arial" w:hAnsi="Arial" w:cs="Arial"/>
                <w:bCs/>
              </w:rPr>
            </w:pPr>
            <w:r w:rsidRPr="003811E3">
              <w:rPr>
                <w:rFonts w:ascii="Arial" w:hAnsi="Arial" w:cs="Arial"/>
                <w:bCs/>
              </w:rPr>
              <w:t>11</w:t>
            </w:r>
          </w:p>
        </w:tc>
        <w:tc>
          <w:tcPr>
            <w:tcW w:w="3078" w:type="dxa"/>
            <w:gridSpan w:val="3"/>
            <w:tcBorders>
              <w:top w:val="single" w:sz="4" w:space="0" w:color="auto"/>
              <w:left w:val="single" w:sz="4" w:space="0" w:color="auto"/>
              <w:bottom w:val="single" w:sz="4" w:space="0" w:color="auto"/>
              <w:right w:val="single" w:sz="4" w:space="0" w:color="auto"/>
            </w:tcBorders>
          </w:tcPr>
          <w:p w14:paraId="6FCDB941" w14:textId="77777777" w:rsidR="003811E3" w:rsidRPr="003811E3" w:rsidRDefault="003811E3" w:rsidP="003811E3">
            <w:pPr>
              <w:spacing w:line="276" w:lineRule="auto"/>
              <w:jc w:val="right"/>
              <w:rPr>
                <w:rFonts w:ascii="Arial" w:hAnsi="Arial" w:cs="Arial"/>
                <w:bCs/>
              </w:rPr>
            </w:pPr>
            <w:r w:rsidRPr="003811E3">
              <w:rPr>
                <w:rFonts w:ascii="Arial" w:hAnsi="Arial" w:cs="Arial"/>
                <w:bCs/>
              </w:rPr>
              <w:t xml:space="preserve">4 </w:t>
            </w:r>
          </w:p>
        </w:tc>
        <w:tc>
          <w:tcPr>
            <w:tcW w:w="718" w:type="dxa"/>
            <w:tcBorders>
              <w:left w:val="single" w:sz="4" w:space="0" w:color="auto"/>
            </w:tcBorders>
          </w:tcPr>
          <w:p w14:paraId="4248E507" w14:textId="77777777" w:rsidR="003811E3" w:rsidRPr="003811E3" w:rsidRDefault="003811E3" w:rsidP="003811E3">
            <w:pPr>
              <w:spacing w:line="276" w:lineRule="auto"/>
              <w:rPr>
                <w:rFonts w:ascii="Arial" w:hAnsi="Arial" w:cs="Arial"/>
                <w:bCs/>
              </w:rPr>
            </w:pPr>
            <w:r w:rsidRPr="003811E3">
              <w:rPr>
                <w:rFonts w:ascii="Arial" w:hAnsi="Arial" w:cs="Arial"/>
                <w:bCs/>
              </w:rPr>
              <w:t>(36,4</w:t>
            </w:r>
          </w:p>
        </w:tc>
        <w:tc>
          <w:tcPr>
            <w:tcW w:w="494" w:type="dxa"/>
            <w:tcBorders>
              <w:right w:val="single" w:sz="4" w:space="0" w:color="auto"/>
            </w:tcBorders>
          </w:tcPr>
          <w:p w14:paraId="01872579"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c>
          <w:tcPr>
            <w:tcW w:w="2161" w:type="dxa"/>
            <w:tcBorders>
              <w:top w:val="single" w:sz="4" w:space="0" w:color="auto"/>
              <w:left w:val="single" w:sz="4" w:space="0" w:color="auto"/>
              <w:bottom w:val="single" w:sz="4" w:space="0" w:color="auto"/>
              <w:right w:val="single" w:sz="4" w:space="0" w:color="auto"/>
            </w:tcBorders>
          </w:tcPr>
          <w:p w14:paraId="38B543F6" w14:textId="77777777" w:rsidR="003811E3" w:rsidRPr="003811E3" w:rsidRDefault="003811E3" w:rsidP="003811E3">
            <w:pPr>
              <w:spacing w:line="276" w:lineRule="auto"/>
              <w:jc w:val="right"/>
              <w:rPr>
                <w:rFonts w:ascii="Arial" w:hAnsi="Arial" w:cs="Arial"/>
                <w:bCs/>
              </w:rPr>
            </w:pPr>
            <w:r w:rsidRPr="003811E3">
              <w:rPr>
                <w:rFonts w:ascii="Arial" w:hAnsi="Arial" w:cs="Arial"/>
                <w:bCs/>
              </w:rPr>
              <w:t xml:space="preserve">4 </w:t>
            </w:r>
          </w:p>
        </w:tc>
        <w:tc>
          <w:tcPr>
            <w:tcW w:w="718" w:type="dxa"/>
            <w:tcBorders>
              <w:left w:val="single" w:sz="4" w:space="0" w:color="auto"/>
            </w:tcBorders>
          </w:tcPr>
          <w:p w14:paraId="1CFD0644" w14:textId="77777777" w:rsidR="003811E3" w:rsidRPr="003811E3" w:rsidRDefault="003811E3" w:rsidP="003811E3">
            <w:pPr>
              <w:spacing w:line="276" w:lineRule="auto"/>
              <w:rPr>
                <w:rFonts w:ascii="Arial" w:hAnsi="Arial" w:cs="Arial"/>
                <w:bCs/>
              </w:rPr>
            </w:pPr>
            <w:r w:rsidRPr="003811E3">
              <w:rPr>
                <w:rFonts w:ascii="Arial" w:hAnsi="Arial" w:cs="Arial"/>
                <w:bCs/>
              </w:rPr>
              <w:t>(36,4</w:t>
            </w:r>
          </w:p>
        </w:tc>
        <w:tc>
          <w:tcPr>
            <w:tcW w:w="525" w:type="dxa"/>
            <w:tcBorders>
              <w:right w:val="single" w:sz="4" w:space="0" w:color="auto"/>
            </w:tcBorders>
          </w:tcPr>
          <w:p w14:paraId="31E63219"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r>
      <w:tr w:rsidR="003811E3" w:rsidRPr="003811E3" w14:paraId="7A7CC7A9" w14:textId="77777777" w:rsidTr="00FF53AB">
        <w:tc>
          <w:tcPr>
            <w:tcW w:w="1332" w:type="dxa"/>
            <w:tcBorders>
              <w:top w:val="single" w:sz="4" w:space="0" w:color="auto"/>
              <w:left w:val="single" w:sz="4" w:space="0" w:color="auto"/>
              <w:bottom w:val="single" w:sz="4" w:space="0" w:color="auto"/>
              <w:right w:val="single" w:sz="4" w:space="0" w:color="auto"/>
            </w:tcBorders>
          </w:tcPr>
          <w:p w14:paraId="5662FE6A" w14:textId="77777777" w:rsidR="003811E3" w:rsidRPr="003811E3" w:rsidRDefault="003811E3" w:rsidP="003811E3">
            <w:pPr>
              <w:spacing w:line="276" w:lineRule="auto"/>
              <w:jc w:val="right"/>
              <w:rPr>
                <w:rFonts w:ascii="Arial" w:hAnsi="Arial" w:cs="Arial"/>
                <w:bCs/>
              </w:rPr>
            </w:pPr>
            <w:r w:rsidRPr="003811E3">
              <w:rPr>
                <w:rFonts w:ascii="Arial" w:hAnsi="Arial" w:cs="Arial"/>
                <w:bCs/>
              </w:rPr>
              <w:t>12</w:t>
            </w:r>
          </w:p>
        </w:tc>
        <w:tc>
          <w:tcPr>
            <w:tcW w:w="3078" w:type="dxa"/>
            <w:gridSpan w:val="3"/>
            <w:tcBorders>
              <w:top w:val="single" w:sz="4" w:space="0" w:color="auto"/>
              <w:left w:val="single" w:sz="4" w:space="0" w:color="auto"/>
              <w:bottom w:val="single" w:sz="4" w:space="0" w:color="auto"/>
              <w:right w:val="single" w:sz="4" w:space="0" w:color="auto"/>
            </w:tcBorders>
          </w:tcPr>
          <w:p w14:paraId="2EC6FCE1" w14:textId="77777777" w:rsidR="003811E3" w:rsidRPr="003811E3" w:rsidRDefault="003811E3" w:rsidP="003811E3">
            <w:pPr>
              <w:spacing w:line="276" w:lineRule="auto"/>
              <w:jc w:val="right"/>
              <w:rPr>
                <w:rFonts w:ascii="Arial" w:hAnsi="Arial" w:cs="Arial"/>
                <w:bCs/>
              </w:rPr>
            </w:pPr>
            <w:r w:rsidRPr="003811E3">
              <w:rPr>
                <w:rFonts w:ascii="Arial" w:hAnsi="Arial" w:cs="Arial"/>
                <w:bCs/>
              </w:rPr>
              <w:t xml:space="preserve">5 </w:t>
            </w:r>
          </w:p>
        </w:tc>
        <w:tc>
          <w:tcPr>
            <w:tcW w:w="718" w:type="dxa"/>
            <w:tcBorders>
              <w:left w:val="single" w:sz="4" w:space="0" w:color="auto"/>
            </w:tcBorders>
          </w:tcPr>
          <w:p w14:paraId="22E00B72" w14:textId="77777777" w:rsidR="003811E3" w:rsidRPr="003811E3" w:rsidRDefault="003811E3" w:rsidP="003811E3">
            <w:pPr>
              <w:spacing w:line="276" w:lineRule="auto"/>
              <w:rPr>
                <w:rFonts w:ascii="Arial" w:hAnsi="Arial" w:cs="Arial"/>
                <w:bCs/>
              </w:rPr>
            </w:pPr>
            <w:r w:rsidRPr="003811E3">
              <w:rPr>
                <w:rFonts w:ascii="Arial" w:hAnsi="Arial" w:cs="Arial"/>
                <w:bCs/>
              </w:rPr>
              <w:t>(41,7</w:t>
            </w:r>
          </w:p>
        </w:tc>
        <w:tc>
          <w:tcPr>
            <w:tcW w:w="494" w:type="dxa"/>
            <w:tcBorders>
              <w:right w:val="single" w:sz="4" w:space="0" w:color="auto"/>
            </w:tcBorders>
          </w:tcPr>
          <w:p w14:paraId="0823E7BD"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c>
          <w:tcPr>
            <w:tcW w:w="2161" w:type="dxa"/>
            <w:tcBorders>
              <w:top w:val="single" w:sz="4" w:space="0" w:color="auto"/>
              <w:left w:val="single" w:sz="4" w:space="0" w:color="auto"/>
              <w:bottom w:val="single" w:sz="4" w:space="0" w:color="auto"/>
              <w:right w:val="single" w:sz="4" w:space="0" w:color="auto"/>
            </w:tcBorders>
          </w:tcPr>
          <w:p w14:paraId="647DF089" w14:textId="77777777" w:rsidR="003811E3" w:rsidRPr="003811E3" w:rsidRDefault="003811E3" w:rsidP="003811E3">
            <w:pPr>
              <w:spacing w:line="276" w:lineRule="auto"/>
              <w:jc w:val="right"/>
              <w:rPr>
                <w:rFonts w:ascii="Arial" w:hAnsi="Arial" w:cs="Arial"/>
                <w:bCs/>
              </w:rPr>
            </w:pPr>
            <w:r w:rsidRPr="003811E3">
              <w:rPr>
                <w:rFonts w:ascii="Arial" w:hAnsi="Arial" w:cs="Arial"/>
                <w:bCs/>
              </w:rPr>
              <w:t xml:space="preserve">4 </w:t>
            </w:r>
          </w:p>
        </w:tc>
        <w:tc>
          <w:tcPr>
            <w:tcW w:w="718" w:type="dxa"/>
            <w:tcBorders>
              <w:left w:val="single" w:sz="4" w:space="0" w:color="auto"/>
            </w:tcBorders>
          </w:tcPr>
          <w:p w14:paraId="4E819E6C" w14:textId="77777777" w:rsidR="003811E3" w:rsidRPr="003811E3" w:rsidRDefault="003811E3" w:rsidP="003811E3">
            <w:pPr>
              <w:spacing w:line="276" w:lineRule="auto"/>
              <w:rPr>
                <w:rFonts w:ascii="Arial" w:hAnsi="Arial" w:cs="Arial"/>
                <w:bCs/>
              </w:rPr>
            </w:pPr>
            <w:r w:rsidRPr="003811E3">
              <w:rPr>
                <w:rFonts w:ascii="Arial" w:hAnsi="Arial" w:cs="Arial"/>
                <w:bCs/>
              </w:rPr>
              <w:t>(33,3</w:t>
            </w:r>
          </w:p>
        </w:tc>
        <w:tc>
          <w:tcPr>
            <w:tcW w:w="525" w:type="dxa"/>
            <w:tcBorders>
              <w:right w:val="single" w:sz="4" w:space="0" w:color="auto"/>
            </w:tcBorders>
          </w:tcPr>
          <w:p w14:paraId="5DA7693A"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r>
      <w:tr w:rsidR="003811E3" w:rsidRPr="003811E3" w14:paraId="30004C2D" w14:textId="77777777" w:rsidTr="00FF53AB">
        <w:tc>
          <w:tcPr>
            <w:tcW w:w="1332" w:type="dxa"/>
            <w:tcBorders>
              <w:top w:val="single" w:sz="4" w:space="0" w:color="auto"/>
              <w:left w:val="single" w:sz="4" w:space="0" w:color="auto"/>
              <w:bottom w:val="single" w:sz="4" w:space="0" w:color="auto"/>
              <w:right w:val="single" w:sz="4" w:space="0" w:color="auto"/>
            </w:tcBorders>
          </w:tcPr>
          <w:p w14:paraId="20048653" w14:textId="77777777" w:rsidR="003811E3" w:rsidRPr="003811E3" w:rsidRDefault="003811E3" w:rsidP="003811E3">
            <w:pPr>
              <w:spacing w:line="276" w:lineRule="auto"/>
              <w:jc w:val="right"/>
              <w:rPr>
                <w:rFonts w:ascii="Arial" w:hAnsi="Arial" w:cs="Arial"/>
                <w:bCs/>
              </w:rPr>
            </w:pPr>
            <w:r w:rsidRPr="003811E3">
              <w:rPr>
                <w:rFonts w:ascii="Arial" w:hAnsi="Arial" w:cs="Arial"/>
                <w:bCs/>
              </w:rPr>
              <w:t>13</w:t>
            </w:r>
          </w:p>
        </w:tc>
        <w:tc>
          <w:tcPr>
            <w:tcW w:w="3078" w:type="dxa"/>
            <w:gridSpan w:val="3"/>
            <w:tcBorders>
              <w:top w:val="single" w:sz="4" w:space="0" w:color="auto"/>
              <w:left w:val="single" w:sz="4" w:space="0" w:color="auto"/>
              <w:bottom w:val="single" w:sz="4" w:space="0" w:color="auto"/>
              <w:right w:val="single" w:sz="4" w:space="0" w:color="auto"/>
            </w:tcBorders>
          </w:tcPr>
          <w:p w14:paraId="68A1CF3A" w14:textId="77777777" w:rsidR="003811E3" w:rsidRPr="003811E3" w:rsidRDefault="003811E3" w:rsidP="003811E3">
            <w:pPr>
              <w:spacing w:line="276" w:lineRule="auto"/>
              <w:jc w:val="right"/>
              <w:rPr>
                <w:rFonts w:ascii="Arial" w:hAnsi="Arial" w:cs="Arial"/>
                <w:bCs/>
              </w:rPr>
            </w:pPr>
            <w:r w:rsidRPr="003811E3">
              <w:rPr>
                <w:rFonts w:ascii="Arial" w:hAnsi="Arial" w:cs="Arial"/>
                <w:bCs/>
              </w:rPr>
              <w:t xml:space="preserve">5 </w:t>
            </w:r>
          </w:p>
        </w:tc>
        <w:tc>
          <w:tcPr>
            <w:tcW w:w="718" w:type="dxa"/>
            <w:tcBorders>
              <w:left w:val="single" w:sz="4" w:space="0" w:color="auto"/>
            </w:tcBorders>
          </w:tcPr>
          <w:p w14:paraId="2297E34D" w14:textId="77777777" w:rsidR="003811E3" w:rsidRPr="003811E3" w:rsidRDefault="003811E3" w:rsidP="003811E3">
            <w:pPr>
              <w:spacing w:line="276" w:lineRule="auto"/>
              <w:rPr>
                <w:rFonts w:ascii="Arial" w:hAnsi="Arial" w:cs="Arial"/>
                <w:bCs/>
              </w:rPr>
            </w:pPr>
            <w:r w:rsidRPr="003811E3">
              <w:rPr>
                <w:rFonts w:ascii="Arial" w:hAnsi="Arial" w:cs="Arial"/>
                <w:bCs/>
              </w:rPr>
              <w:t>(38,4</w:t>
            </w:r>
          </w:p>
        </w:tc>
        <w:tc>
          <w:tcPr>
            <w:tcW w:w="494" w:type="dxa"/>
            <w:tcBorders>
              <w:right w:val="single" w:sz="4" w:space="0" w:color="auto"/>
            </w:tcBorders>
          </w:tcPr>
          <w:p w14:paraId="37F7C4C9"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c>
          <w:tcPr>
            <w:tcW w:w="2161" w:type="dxa"/>
            <w:tcBorders>
              <w:top w:val="single" w:sz="4" w:space="0" w:color="auto"/>
              <w:left w:val="single" w:sz="4" w:space="0" w:color="auto"/>
              <w:bottom w:val="single" w:sz="4" w:space="0" w:color="auto"/>
              <w:right w:val="single" w:sz="4" w:space="0" w:color="auto"/>
            </w:tcBorders>
          </w:tcPr>
          <w:p w14:paraId="37451542" w14:textId="77777777" w:rsidR="003811E3" w:rsidRPr="003811E3" w:rsidRDefault="003811E3" w:rsidP="003811E3">
            <w:pPr>
              <w:spacing w:line="276" w:lineRule="auto"/>
              <w:jc w:val="right"/>
              <w:rPr>
                <w:rFonts w:ascii="Arial" w:hAnsi="Arial" w:cs="Arial"/>
                <w:bCs/>
              </w:rPr>
            </w:pPr>
            <w:r w:rsidRPr="003811E3">
              <w:rPr>
                <w:rFonts w:ascii="Arial" w:hAnsi="Arial" w:cs="Arial"/>
                <w:bCs/>
              </w:rPr>
              <w:t xml:space="preserve">4 </w:t>
            </w:r>
          </w:p>
        </w:tc>
        <w:tc>
          <w:tcPr>
            <w:tcW w:w="718" w:type="dxa"/>
            <w:tcBorders>
              <w:left w:val="single" w:sz="4" w:space="0" w:color="auto"/>
            </w:tcBorders>
          </w:tcPr>
          <w:p w14:paraId="704D4E54" w14:textId="77777777" w:rsidR="003811E3" w:rsidRPr="003811E3" w:rsidRDefault="003811E3" w:rsidP="003811E3">
            <w:pPr>
              <w:spacing w:line="276" w:lineRule="auto"/>
              <w:rPr>
                <w:rFonts w:ascii="Arial" w:hAnsi="Arial" w:cs="Arial"/>
                <w:bCs/>
              </w:rPr>
            </w:pPr>
            <w:r w:rsidRPr="003811E3">
              <w:rPr>
                <w:rFonts w:ascii="Arial" w:hAnsi="Arial" w:cs="Arial"/>
                <w:bCs/>
              </w:rPr>
              <w:t>(38,8</w:t>
            </w:r>
          </w:p>
        </w:tc>
        <w:tc>
          <w:tcPr>
            <w:tcW w:w="525" w:type="dxa"/>
            <w:tcBorders>
              <w:right w:val="single" w:sz="4" w:space="0" w:color="auto"/>
            </w:tcBorders>
          </w:tcPr>
          <w:p w14:paraId="60C2E60C"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r>
      <w:tr w:rsidR="003811E3" w:rsidRPr="003811E3" w14:paraId="145D3002" w14:textId="77777777" w:rsidTr="00FF53AB">
        <w:tc>
          <w:tcPr>
            <w:tcW w:w="1332" w:type="dxa"/>
            <w:tcBorders>
              <w:top w:val="single" w:sz="4" w:space="0" w:color="auto"/>
              <w:left w:val="single" w:sz="4" w:space="0" w:color="auto"/>
              <w:bottom w:val="single" w:sz="4" w:space="0" w:color="auto"/>
              <w:right w:val="single" w:sz="4" w:space="0" w:color="auto"/>
            </w:tcBorders>
          </w:tcPr>
          <w:p w14:paraId="167730D1" w14:textId="77777777" w:rsidR="003811E3" w:rsidRPr="003811E3" w:rsidRDefault="003811E3" w:rsidP="003811E3">
            <w:pPr>
              <w:spacing w:line="276" w:lineRule="auto"/>
              <w:jc w:val="right"/>
              <w:rPr>
                <w:rFonts w:ascii="Arial" w:hAnsi="Arial" w:cs="Arial"/>
                <w:bCs/>
              </w:rPr>
            </w:pPr>
            <w:r w:rsidRPr="003811E3">
              <w:rPr>
                <w:rFonts w:ascii="Arial" w:hAnsi="Arial" w:cs="Arial"/>
                <w:bCs/>
              </w:rPr>
              <w:t>14</w:t>
            </w:r>
          </w:p>
        </w:tc>
        <w:tc>
          <w:tcPr>
            <w:tcW w:w="3078" w:type="dxa"/>
            <w:gridSpan w:val="3"/>
            <w:tcBorders>
              <w:top w:val="single" w:sz="4" w:space="0" w:color="auto"/>
              <w:left w:val="single" w:sz="4" w:space="0" w:color="auto"/>
              <w:bottom w:val="single" w:sz="4" w:space="0" w:color="auto"/>
              <w:right w:val="single" w:sz="4" w:space="0" w:color="auto"/>
            </w:tcBorders>
          </w:tcPr>
          <w:p w14:paraId="75988CED" w14:textId="77777777" w:rsidR="003811E3" w:rsidRPr="003811E3" w:rsidRDefault="003811E3" w:rsidP="003811E3">
            <w:pPr>
              <w:spacing w:line="276" w:lineRule="auto"/>
              <w:jc w:val="right"/>
              <w:rPr>
                <w:rFonts w:ascii="Arial" w:hAnsi="Arial" w:cs="Arial"/>
                <w:bCs/>
              </w:rPr>
            </w:pPr>
            <w:r w:rsidRPr="003811E3">
              <w:rPr>
                <w:rFonts w:ascii="Arial" w:hAnsi="Arial" w:cs="Arial"/>
                <w:bCs/>
              </w:rPr>
              <w:t xml:space="preserve">6 </w:t>
            </w:r>
          </w:p>
        </w:tc>
        <w:tc>
          <w:tcPr>
            <w:tcW w:w="718" w:type="dxa"/>
            <w:tcBorders>
              <w:left w:val="single" w:sz="4" w:space="0" w:color="auto"/>
            </w:tcBorders>
          </w:tcPr>
          <w:p w14:paraId="7863597A" w14:textId="77777777" w:rsidR="003811E3" w:rsidRPr="003811E3" w:rsidRDefault="003811E3" w:rsidP="003811E3">
            <w:pPr>
              <w:spacing w:line="276" w:lineRule="auto"/>
              <w:rPr>
                <w:rFonts w:ascii="Arial" w:hAnsi="Arial" w:cs="Arial"/>
                <w:bCs/>
              </w:rPr>
            </w:pPr>
            <w:r w:rsidRPr="003811E3">
              <w:rPr>
                <w:rFonts w:ascii="Arial" w:hAnsi="Arial" w:cs="Arial"/>
                <w:bCs/>
              </w:rPr>
              <w:t>(42,9</w:t>
            </w:r>
          </w:p>
        </w:tc>
        <w:tc>
          <w:tcPr>
            <w:tcW w:w="494" w:type="dxa"/>
            <w:tcBorders>
              <w:right w:val="single" w:sz="4" w:space="0" w:color="auto"/>
            </w:tcBorders>
          </w:tcPr>
          <w:p w14:paraId="166CA76B"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c>
          <w:tcPr>
            <w:tcW w:w="2161" w:type="dxa"/>
            <w:tcBorders>
              <w:top w:val="single" w:sz="4" w:space="0" w:color="auto"/>
              <w:left w:val="single" w:sz="4" w:space="0" w:color="auto"/>
              <w:bottom w:val="single" w:sz="4" w:space="0" w:color="auto"/>
              <w:right w:val="single" w:sz="4" w:space="0" w:color="auto"/>
            </w:tcBorders>
          </w:tcPr>
          <w:p w14:paraId="615F5E5B" w14:textId="77777777" w:rsidR="003811E3" w:rsidRPr="003811E3" w:rsidRDefault="003811E3" w:rsidP="003811E3">
            <w:pPr>
              <w:spacing w:line="276" w:lineRule="auto"/>
              <w:jc w:val="right"/>
              <w:rPr>
                <w:rFonts w:ascii="Arial" w:hAnsi="Arial" w:cs="Arial"/>
                <w:bCs/>
              </w:rPr>
            </w:pPr>
            <w:r w:rsidRPr="003811E3">
              <w:rPr>
                <w:rFonts w:ascii="Arial" w:hAnsi="Arial" w:cs="Arial"/>
                <w:bCs/>
              </w:rPr>
              <w:t>5</w:t>
            </w:r>
          </w:p>
        </w:tc>
        <w:tc>
          <w:tcPr>
            <w:tcW w:w="718" w:type="dxa"/>
            <w:tcBorders>
              <w:left w:val="single" w:sz="4" w:space="0" w:color="auto"/>
            </w:tcBorders>
          </w:tcPr>
          <w:p w14:paraId="22B3A286" w14:textId="77777777" w:rsidR="003811E3" w:rsidRPr="003811E3" w:rsidRDefault="003811E3" w:rsidP="003811E3">
            <w:pPr>
              <w:spacing w:line="276" w:lineRule="auto"/>
              <w:rPr>
                <w:rFonts w:ascii="Arial" w:hAnsi="Arial" w:cs="Arial"/>
                <w:bCs/>
              </w:rPr>
            </w:pPr>
            <w:r w:rsidRPr="003811E3">
              <w:rPr>
                <w:rFonts w:ascii="Arial" w:hAnsi="Arial" w:cs="Arial"/>
                <w:bCs/>
              </w:rPr>
              <w:t>(35,7</w:t>
            </w:r>
          </w:p>
        </w:tc>
        <w:tc>
          <w:tcPr>
            <w:tcW w:w="525" w:type="dxa"/>
            <w:tcBorders>
              <w:right w:val="single" w:sz="4" w:space="0" w:color="auto"/>
            </w:tcBorders>
          </w:tcPr>
          <w:p w14:paraId="606EC3DF"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r>
      <w:tr w:rsidR="003811E3" w:rsidRPr="003811E3" w14:paraId="01246763" w14:textId="77777777" w:rsidTr="00FF53AB">
        <w:tc>
          <w:tcPr>
            <w:tcW w:w="1332" w:type="dxa"/>
            <w:tcBorders>
              <w:top w:val="single" w:sz="4" w:space="0" w:color="auto"/>
              <w:left w:val="single" w:sz="4" w:space="0" w:color="auto"/>
              <w:bottom w:val="single" w:sz="4" w:space="0" w:color="auto"/>
              <w:right w:val="single" w:sz="4" w:space="0" w:color="auto"/>
            </w:tcBorders>
          </w:tcPr>
          <w:p w14:paraId="56078914" w14:textId="77777777" w:rsidR="003811E3" w:rsidRPr="003811E3" w:rsidRDefault="003811E3" w:rsidP="003811E3">
            <w:pPr>
              <w:spacing w:line="276" w:lineRule="auto"/>
              <w:jc w:val="right"/>
              <w:rPr>
                <w:rFonts w:ascii="Arial" w:hAnsi="Arial" w:cs="Arial"/>
                <w:bCs/>
              </w:rPr>
            </w:pPr>
            <w:r w:rsidRPr="003811E3">
              <w:rPr>
                <w:rFonts w:ascii="Arial" w:hAnsi="Arial" w:cs="Arial"/>
                <w:bCs/>
              </w:rPr>
              <w:t>15</w:t>
            </w:r>
          </w:p>
        </w:tc>
        <w:tc>
          <w:tcPr>
            <w:tcW w:w="3078" w:type="dxa"/>
            <w:gridSpan w:val="3"/>
            <w:tcBorders>
              <w:top w:val="single" w:sz="4" w:space="0" w:color="auto"/>
              <w:left w:val="single" w:sz="4" w:space="0" w:color="auto"/>
              <w:bottom w:val="single" w:sz="4" w:space="0" w:color="auto"/>
              <w:right w:val="single" w:sz="4" w:space="0" w:color="auto"/>
            </w:tcBorders>
          </w:tcPr>
          <w:p w14:paraId="7A22A1A0" w14:textId="77777777" w:rsidR="003811E3" w:rsidRPr="003811E3" w:rsidRDefault="003811E3" w:rsidP="003811E3">
            <w:pPr>
              <w:spacing w:line="276" w:lineRule="auto"/>
              <w:jc w:val="right"/>
              <w:rPr>
                <w:rFonts w:ascii="Arial" w:hAnsi="Arial" w:cs="Arial"/>
                <w:bCs/>
              </w:rPr>
            </w:pPr>
            <w:r w:rsidRPr="003811E3">
              <w:rPr>
                <w:rFonts w:ascii="Arial" w:hAnsi="Arial" w:cs="Arial"/>
                <w:bCs/>
              </w:rPr>
              <w:t xml:space="preserve">6 </w:t>
            </w:r>
          </w:p>
        </w:tc>
        <w:tc>
          <w:tcPr>
            <w:tcW w:w="718" w:type="dxa"/>
            <w:tcBorders>
              <w:left w:val="single" w:sz="4" w:space="0" w:color="auto"/>
            </w:tcBorders>
          </w:tcPr>
          <w:p w14:paraId="1D9F5D68" w14:textId="77777777" w:rsidR="003811E3" w:rsidRPr="003811E3" w:rsidRDefault="003811E3" w:rsidP="003811E3">
            <w:pPr>
              <w:spacing w:line="276" w:lineRule="auto"/>
              <w:rPr>
                <w:rFonts w:ascii="Arial" w:hAnsi="Arial" w:cs="Arial"/>
                <w:bCs/>
              </w:rPr>
            </w:pPr>
            <w:r w:rsidRPr="003811E3">
              <w:rPr>
                <w:rFonts w:ascii="Arial" w:hAnsi="Arial" w:cs="Arial"/>
                <w:bCs/>
              </w:rPr>
              <w:t>(40</w:t>
            </w:r>
          </w:p>
        </w:tc>
        <w:tc>
          <w:tcPr>
            <w:tcW w:w="494" w:type="dxa"/>
            <w:tcBorders>
              <w:right w:val="single" w:sz="4" w:space="0" w:color="auto"/>
            </w:tcBorders>
          </w:tcPr>
          <w:p w14:paraId="05CF1003"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c>
          <w:tcPr>
            <w:tcW w:w="2161" w:type="dxa"/>
            <w:tcBorders>
              <w:top w:val="single" w:sz="4" w:space="0" w:color="auto"/>
              <w:left w:val="single" w:sz="4" w:space="0" w:color="auto"/>
              <w:bottom w:val="single" w:sz="4" w:space="0" w:color="auto"/>
              <w:right w:val="single" w:sz="4" w:space="0" w:color="auto"/>
            </w:tcBorders>
          </w:tcPr>
          <w:p w14:paraId="73A60386" w14:textId="77777777" w:rsidR="003811E3" w:rsidRPr="003811E3" w:rsidRDefault="003811E3" w:rsidP="003811E3">
            <w:pPr>
              <w:spacing w:line="276" w:lineRule="auto"/>
              <w:jc w:val="right"/>
              <w:rPr>
                <w:rFonts w:ascii="Arial" w:hAnsi="Arial" w:cs="Arial"/>
                <w:bCs/>
              </w:rPr>
            </w:pPr>
            <w:r w:rsidRPr="003811E3">
              <w:rPr>
                <w:rFonts w:ascii="Arial" w:hAnsi="Arial" w:cs="Arial"/>
                <w:bCs/>
              </w:rPr>
              <w:t xml:space="preserve">5 </w:t>
            </w:r>
          </w:p>
        </w:tc>
        <w:tc>
          <w:tcPr>
            <w:tcW w:w="718" w:type="dxa"/>
            <w:tcBorders>
              <w:left w:val="single" w:sz="4" w:space="0" w:color="auto"/>
            </w:tcBorders>
          </w:tcPr>
          <w:p w14:paraId="42E233F9" w14:textId="77777777" w:rsidR="003811E3" w:rsidRPr="003811E3" w:rsidRDefault="003811E3" w:rsidP="003811E3">
            <w:pPr>
              <w:spacing w:line="276" w:lineRule="auto"/>
              <w:rPr>
                <w:rFonts w:ascii="Arial" w:hAnsi="Arial" w:cs="Arial"/>
                <w:bCs/>
              </w:rPr>
            </w:pPr>
            <w:r w:rsidRPr="003811E3">
              <w:rPr>
                <w:rFonts w:ascii="Arial" w:hAnsi="Arial" w:cs="Arial"/>
                <w:bCs/>
              </w:rPr>
              <w:t>(33,3</w:t>
            </w:r>
          </w:p>
        </w:tc>
        <w:tc>
          <w:tcPr>
            <w:tcW w:w="525" w:type="dxa"/>
            <w:tcBorders>
              <w:right w:val="single" w:sz="4" w:space="0" w:color="auto"/>
            </w:tcBorders>
          </w:tcPr>
          <w:p w14:paraId="7AF0C0E1"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r>
      <w:tr w:rsidR="003811E3" w:rsidRPr="003811E3" w14:paraId="6867C31B" w14:textId="77777777" w:rsidTr="00FF53AB">
        <w:tc>
          <w:tcPr>
            <w:tcW w:w="1332" w:type="dxa"/>
            <w:tcBorders>
              <w:top w:val="single" w:sz="4" w:space="0" w:color="auto"/>
              <w:left w:val="single" w:sz="4" w:space="0" w:color="auto"/>
              <w:bottom w:val="single" w:sz="4" w:space="0" w:color="auto"/>
              <w:right w:val="single" w:sz="4" w:space="0" w:color="auto"/>
            </w:tcBorders>
          </w:tcPr>
          <w:p w14:paraId="6C9EE6F3" w14:textId="77777777" w:rsidR="003811E3" w:rsidRPr="003811E3" w:rsidRDefault="003811E3" w:rsidP="003811E3">
            <w:pPr>
              <w:spacing w:line="276" w:lineRule="auto"/>
              <w:jc w:val="right"/>
              <w:rPr>
                <w:rFonts w:ascii="Arial" w:hAnsi="Arial" w:cs="Arial"/>
                <w:bCs/>
              </w:rPr>
            </w:pPr>
            <w:r w:rsidRPr="003811E3">
              <w:rPr>
                <w:rFonts w:ascii="Arial" w:hAnsi="Arial" w:cs="Arial"/>
                <w:bCs/>
              </w:rPr>
              <w:t>16</w:t>
            </w:r>
          </w:p>
        </w:tc>
        <w:tc>
          <w:tcPr>
            <w:tcW w:w="3078" w:type="dxa"/>
            <w:gridSpan w:val="3"/>
            <w:tcBorders>
              <w:top w:val="single" w:sz="4" w:space="0" w:color="auto"/>
              <w:left w:val="single" w:sz="4" w:space="0" w:color="auto"/>
              <w:bottom w:val="single" w:sz="4" w:space="0" w:color="auto"/>
              <w:right w:val="single" w:sz="4" w:space="0" w:color="auto"/>
            </w:tcBorders>
          </w:tcPr>
          <w:p w14:paraId="270EFC01" w14:textId="77777777" w:rsidR="003811E3" w:rsidRPr="003811E3" w:rsidRDefault="003811E3" w:rsidP="003811E3">
            <w:pPr>
              <w:spacing w:line="276" w:lineRule="auto"/>
              <w:jc w:val="right"/>
              <w:rPr>
                <w:rFonts w:ascii="Arial" w:hAnsi="Arial" w:cs="Arial"/>
                <w:bCs/>
              </w:rPr>
            </w:pPr>
            <w:r w:rsidRPr="003811E3">
              <w:rPr>
                <w:rFonts w:ascii="Arial" w:hAnsi="Arial" w:cs="Arial"/>
                <w:bCs/>
              </w:rPr>
              <w:t xml:space="preserve">6 </w:t>
            </w:r>
          </w:p>
        </w:tc>
        <w:tc>
          <w:tcPr>
            <w:tcW w:w="718" w:type="dxa"/>
            <w:tcBorders>
              <w:left w:val="single" w:sz="4" w:space="0" w:color="auto"/>
            </w:tcBorders>
          </w:tcPr>
          <w:p w14:paraId="04E67DD2" w14:textId="77777777" w:rsidR="003811E3" w:rsidRPr="003811E3" w:rsidRDefault="003811E3" w:rsidP="003811E3">
            <w:pPr>
              <w:spacing w:line="276" w:lineRule="auto"/>
              <w:rPr>
                <w:rFonts w:ascii="Arial" w:hAnsi="Arial" w:cs="Arial"/>
                <w:bCs/>
              </w:rPr>
            </w:pPr>
            <w:r w:rsidRPr="003811E3">
              <w:rPr>
                <w:rFonts w:ascii="Arial" w:hAnsi="Arial" w:cs="Arial"/>
                <w:bCs/>
              </w:rPr>
              <w:t>(37,5</w:t>
            </w:r>
          </w:p>
        </w:tc>
        <w:tc>
          <w:tcPr>
            <w:tcW w:w="494" w:type="dxa"/>
            <w:tcBorders>
              <w:right w:val="single" w:sz="4" w:space="0" w:color="auto"/>
            </w:tcBorders>
          </w:tcPr>
          <w:p w14:paraId="19759165"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c>
          <w:tcPr>
            <w:tcW w:w="2161" w:type="dxa"/>
            <w:tcBorders>
              <w:top w:val="single" w:sz="4" w:space="0" w:color="auto"/>
              <w:left w:val="single" w:sz="4" w:space="0" w:color="auto"/>
              <w:bottom w:val="single" w:sz="4" w:space="0" w:color="auto"/>
              <w:right w:val="single" w:sz="4" w:space="0" w:color="auto"/>
            </w:tcBorders>
          </w:tcPr>
          <w:p w14:paraId="4E579AB2" w14:textId="77777777" w:rsidR="003811E3" w:rsidRPr="003811E3" w:rsidRDefault="003811E3" w:rsidP="003811E3">
            <w:pPr>
              <w:spacing w:line="276" w:lineRule="auto"/>
              <w:jc w:val="right"/>
              <w:rPr>
                <w:rFonts w:ascii="Arial" w:hAnsi="Arial" w:cs="Arial"/>
                <w:bCs/>
              </w:rPr>
            </w:pPr>
            <w:r w:rsidRPr="003811E3">
              <w:rPr>
                <w:rFonts w:ascii="Arial" w:hAnsi="Arial" w:cs="Arial"/>
                <w:bCs/>
              </w:rPr>
              <w:t xml:space="preserve">5 </w:t>
            </w:r>
          </w:p>
        </w:tc>
        <w:tc>
          <w:tcPr>
            <w:tcW w:w="718" w:type="dxa"/>
            <w:tcBorders>
              <w:left w:val="single" w:sz="4" w:space="0" w:color="auto"/>
            </w:tcBorders>
          </w:tcPr>
          <w:p w14:paraId="11D671B0" w14:textId="77777777" w:rsidR="003811E3" w:rsidRPr="003811E3" w:rsidRDefault="003811E3" w:rsidP="003811E3">
            <w:pPr>
              <w:spacing w:line="276" w:lineRule="auto"/>
              <w:rPr>
                <w:rFonts w:ascii="Arial" w:hAnsi="Arial" w:cs="Arial"/>
                <w:bCs/>
              </w:rPr>
            </w:pPr>
            <w:r w:rsidRPr="003811E3">
              <w:rPr>
                <w:rFonts w:ascii="Arial" w:hAnsi="Arial" w:cs="Arial"/>
                <w:bCs/>
              </w:rPr>
              <w:t>(31,3</w:t>
            </w:r>
          </w:p>
        </w:tc>
        <w:tc>
          <w:tcPr>
            <w:tcW w:w="525" w:type="dxa"/>
            <w:tcBorders>
              <w:right w:val="single" w:sz="4" w:space="0" w:color="auto"/>
            </w:tcBorders>
          </w:tcPr>
          <w:p w14:paraId="6AD42A4D"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r>
      <w:tr w:rsidR="003811E3" w:rsidRPr="003811E3" w14:paraId="3D4066D9" w14:textId="77777777" w:rsidTr="00FF53AB">
        <w:tc>
          <w:tcPr>
            <w:tcW w:w="1332" w:type="dxa"/>
            <w:tcBorders>
              <w:top w:val="single" w:sz="4" w:space="0" w:color="auto"/>
              <w:left w:val="single" w:sz="4" w:space="0" w:color="auto"/>
              <w:bottom w:val="single" w:sz="4" w:space="0" w:color="auto"/>
              <w:right w:val="single" w:sz="4" w:space="0" w:color="auto"/>
            </w:tcBorders>
          </w:tcPr>
          <w:p w14:paraId="6FB4DBD1" w14:textId="77777777" w:rsidR="003811E3" w:rsidRPr="003811E3" w:rsidRDefault="003811E3" w:rsidP="003811E3">
            <w:pPr>
              <w:spacing w:line="276" w:lineRule="auto"/>
              <w:jc w:val="right"/>
              <w:rPr>
                <w:rFonts w:ascii="Arial" w:hAnsi="Arial" w:cs="Arial"/>
                <w:bCs/>
              </w:rPr>
            </w:pPr>
            <w:r w:rsidRPr="003811E3">
              <w:rPr>
                <w:rFonts w:ascii="Arial" w:hAnsi="Arial" w:cs="Arial"/>
                <w:bCs/>
              </w:rPr>
              <w:t>17</w:t>
            </w:r>
          </w:p>
        </w:tc>
        <w:tc>
          <w:tcPr>
            <w:tcW w:w="3078" w:type="dxa"/>
            <w:gridSpan w:val="3"/>
            <w:tcBorders>
              <w:top w:val="single" w:sz="4" w:space="0" w:color="auto"/>
              <w:left w:val="single" w:sz="4" w:space="0" w:color="auto"/>
              <w:bottom w:val="single" w:sz="4" w:space="0" w:color="auto"/>
              <w:right w:val="single" w:sz="4" w:space="0" w:color="auto"/>
            </w:tcBorders>
          </w:tcPr>
          <w:p w14:paraId="0861C82E" w14:textId="77777777" w:rsidR="003811E3" w:rsidRPr="003811E3" w:rsidRDefault="003811E3" w:rsidP="003811E3">
            <w:pPr>
              <w:spacing w:line="276" w:lineRule="auto"/>
              <w:jc w:val="right"/>
              <w:rPr>
                <w:rFonts w:ascii="Arial" w:hAnsi="Arial" w:cs="Arial"/>
                <w:bCs/>
              </w:rPr>
            </w:pPr>
            <w:r w:rsidRPr="003811E3">
              <w:rPr>
                <w:rFonts w:ascii="Arial" w:hAnsi="Arial" w:cs="Arial"/>
                <w:bCs/>
              </w:rPr>
              <w:t xml:space="preserve">7 </w:t>
            </w:r>
          </w:p>
        </w:tc>
        <w:tc>
          <w:tcPr>
            <w:tcW w:w="718" w:type="dxa"/>
            <w:tcBorders>
              <w:left w:val="single" w:sz="4" w:space="0" w:color="auto"/>
            </w:tcBorders>
          </w:tcPr>
          <w:p w14:paraId="2A494BE1" w14:textId="77777777" w:rsidR="003811E3" w:rsidRPr="003811E3" w:rsidRDefault="003811E3" w:rsidP="003811E3">
            <w:pPr>
              <w:spacing w:line="276" w:lineRule="auto"/>
              <w:rPr>
                <w:rFonts w:ascii="Arial" w:hAnsi="Arial" w:cs="Arial"/>
                <w:bCs/>
              </w:rPr>
            </w:pPr>
            <w:r w:rsidRPr="003811E3">
              <w:rPr>
                <w:rFonts w:ascii="Arial" w:hAnsi="Arial" w:cs="Arial"/>
                <w:bCs/>
              </w:rPr>
              <w:t>(41,2</w:t>
            </w:r>
          </w:p>
        </w:tc>
        <w:tc>
          <w:tcPr>
            <w:tcW w:w="494" w:type="dxa"/>
            <w:tcBorders>
              <w:right w:val="single" w:sz="4" w:space="0" w:color="auto"/>
            </w:tcBorders>
          </w:tcPr>
          <w:p w14:paraId="58F0AEEF"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c>
          <w:tcPr>
            <w:tcW w:w="2161" w:type="dxa"/>
            <w:tcBorders>
              <w:top w:val="single" w:sz="4" w:space="0" w:color="auto"/>
              <w:left w:val="single" w:sz="4" w:space="0" w:color="auto"/>
              <w:bottom w:val="single" w:sz="4" w:space="0" w:color="auto"/>
              <w:right w:val="single" w:sz="4" w:space="0" w:color="auto"/>
            </w:tcBorders>
          </w:tcPr>
          <w:p w14:paraId="2473E982" w14:textId="77777777" w:rsidR="003811E3" w:rsidRPr="003811E3" w:rsidRDefault="003811E3" w:rsidP="003811E3">
            <w:pPr>
              <w:spacing w:line="276" w:lineRule="auto"/>
              <w:jc w:val="right"/>
              <w:rPr>
                <w:rFonts w:ascii="Arial" w:hAnsi="Arial" w:cs="Arial"/>
                <w:bCs/>
              </w:rPr>
            </w:pPr>
            <w:r w:rsidRPr="003811E3">
              <w:rPr>
                <w:rFonts w:ascii="Arial" w:hAnsi="Arial" w:cs="Arial"/>
                <w:bCs/>
              </w:rPr>
              <w:t xml:space="preserve">6 </w:t>
            </w:r>
          </w:p>
        </w:tc>
        <w:tc>
          <w:tcPr>
            <w:tcW w:w="718" w:type="dxa"/>
            <w:tcBorders>
              <w:left w:val="single" w:sz="4" w:space="0" w:color="auto"/>
            </w:tcBorders>
          </w:tcPr>
          <w:p w14:paraId="0DD1DC2C" w14:textId="77777777" w:rsidR="003811E3" w:rsidRPr="003811E3" w:rsidRDefault="003811E3" w:rsidP="003811E3">
            <w:pPr>
              <w:spacing w:line="276" w:lineRule="auto"/>
              <w:rPr>
                <w:rFonts w:ascii="Arial" w:hAnsi="Arial" w:cs="Arial"/>
                <w:bCs/>
              </w:rPr>
            </w:pPr>
            <w:r w:rsidRPr="003811E3">
              <w:rPr>
                <w:rFonts w:ascii="Arial" w:hAnsi="Arial" w:cs="Arial"/>
                <w:bCs/>
              </w:rPr>
              <w:t>(35,3</w:t>
            </w:r>
          </w:p>
        </w:tc>
        <w:tc>
          <w:tcPr>
            <w:tcW w:w="525" w:type="dxa"/>
            <w:tcBorders>
              <w:right w:val="single" w:sz="4" w:space="0" w:color="auto"/>
            </w:tcBorders>
          </w:tcPr>
          <w:p w14:paraId="46F84373"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r>
      <w:tr w:rsidR="003811E3" w:rsidRPr="003811E3" w14:paraId="66D21CBA" w14:textId="77777777" w:rsidTr="00FF53AB">
        <w:tc>
          <w:tcPr>
            <w:tcW w:w="1332" w:type="dxa"/>
            <w:tcBorders>
              <w:top w:val="single" w:sz="4" w:space="0" w:color="auto"/>
              <w:left w:val="single" w:sz="4" w:space="0" w:color="auto"/>
              <w:bottom w:val="single" w:sz="4" w:space="0" w:color="auto"/>
              <w:right w:val="single" w:sz="4" w:space="0" w:color="auto"/>
            </w:tcBorders>
          </w:tcPr>
          <w:p w14:paraId="6AB66507" w14:textId="77777777" w:rsidR="003811E3" w:rsidRPr="003811E3" w:rsidRDefault="003811E3" w:rsidP="003811E3">
            <w:pPr>
              <w:spacing w:line="276" w:lineRule="auto"/>
              <w:jc w:val="right"/>
              <w:rPr>
                <w:rFonts w:ascii="Arial" w:hAnsi="Arial" w:cs="Arial"/>
                <w:bCs/>
              </w:rPr>
            </w:pPr>
            <w:r w:rsidRPr="003811E3">
              <w:rPr>
                <w:rFonts w:ascii="Arial" w:hAnsi="Arial" w:cs="Arial"/>
                <w:bCs/>
              </w:rPr>
              <w:t>18</w:t>
            </w:r>
          </w:p>
        </w:tc>
        <w:tc>
          <w:tcPr>
            <w:tcW w:w="3078" w:type="dxa"/>
            <w:gridSpan w:val="3"/>
            <w:tcBorders>
              <w:top w:val="single" w:sz="4" w:space="0" w:color="auto"/>
              <w:left w:val="single" w:sz="4" w:space="0" w:color="auto"/>
              <w:bottom w:val="single" w:sz="4" w:space="0" w:color="auto"/>
              <w:right w:val="single" w:sz="4" w:space="0" w:color="auto"/>
            </w:tcBorders>
          </w:tcPr>
          <w:p w14:paraId="724EA158" w14:textId="77777777" w:rsidR="003811E3" w:rsidRPr="003811E3" w:rsidRDefault="003811E3" w:rsidP="003811E3">
            <w:pPr>
              <w:spacing w:line="276" w:lineRule="auto"/>
              <w:jc w:val="right"/>
              <w:rPr>
                <w:rFonts w:ascii="Arial" w:hAnsi="Arial" w:cs="Arial"/>
                <w:bCs/>
              </w:rPr>
            </w:pPr>
            <w:r w:rsidRPr="003811E3">
              <w:rPr>
                <w:rFonts w:ascii="Arial" w:hAnsi="Arial" w:cs="Arial"/>
                <w:bCs/>
              </w:rPr>
              <w:t xml:space="preserve">7 </w:t>
            </w:r>
          </w:p>
        </w:tc>
        <w:tc>
          <w:tcPr>
            <w:tcW w:w="718" w:type="dxa"/>
            <w:tcBorders>
              <w:left w:val="single" w:sz="4" w:space="0" w:color="auto"/>
            </w:tcBorders>
          </w:tcPr>
          <w:p w14:paraId="4D90AB13" w14:textId="77777777" w:rsidR="003811E3" w:rsidRPr="003811E3" w:rsidRDefault="003811E3" w:rsidP="003811E3">
            <w:pPr>
              <w:spacing w:line="276" w:lineRule="auto"/>
              <w:rPr>
                <w:rFonts w:ascii="Arial" w:hAnsi="Arial" w:cs="Arial"/>
                <w:bCs/>
              </w:rPr>
            </w:pPr>
            <w:r w:rsidRPr="003811E3">
              <w:rPr>
                <w:rFonts w:ascii="Arial" w:hAnsi="Arial" w:cs="Arial"/>
                <w:bCs/>
              </w:rPr>
              <w:t>(38,9</w:t>
            </w:r>
          </w:p>
        </w:tc>
        <w:tc>
          <w:tcPr>
            <w:tcW w:w="494" w:type="dxa"/>
            <w:tcBorders>
              <w:right w:val="single" w:sz="4" w:space="0" w:color="auto"/>
            </w:tcBorders>
          </w:tcPr>
          <w:p w14:paraId="41FFC65A"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c>
          <w:tcPr>
            <w:tcW w:w="2161" w:type="dxa"/>
            <w:tcBorders>
              <w:top w:val="single" w:sz="4" w:space="0" w:color="auto"/>
              <w:left w:val="single" w:sz="4" w:space="0" w:color="auto"/>
              <w:bottom w:val="single" w:sz="4" w:space="0" w:color="auto"/>
              <w:right w:val="single" w:sz="4" w:space="0" w:color="auto"/>
            </w:tcBorders>
          </w:tcPr>
          <w:p w14:paraId="0C694B5B" w14:textId="77777777" w:rsidR="003811E3" w:rsidRPr="003811E3" w:rsidRDefault="003811E3" w:rsidP="003811E3">
            <w:pPr>
              <w:spacing w:line="276" w:lineRule="auto"/>
              <w:jc w:val="right"/>
              <w:rPr>
                <w:rFonts w:ascii="Arial" w:hAnsi="Arial" w:cs="Arial"/>
                <w:bCs/>
              </w:rPr>
            </w:pPr>
            <w:r w:rsidRPr="003811E3">
              <w:rPr>
                <w:rFonts w:ascii="Arial" w:hAnsi="Arial" w:cs="Arial"/>
                <w:bCs/>
              </w:rPr>
              <w:t xml:space="preserve">6 </w:t>
            </w:r>
          </w:p>
        </w:tc>
        <w:tc>
          <w:tcPr>
            <w:tcW w:w="718" w:type="dxa"/>
            <w:tcBorders>
              <w:left w:val="single" w:sz="4" w:space="0" w:color="auto"/>
            </w:tcBorders>
          </w:tcPr>
          <w:p w14:paraId="3E7CA1AC" w14:textId="77777777" w:rsidR="003811E3" w:rsidRPr="003811E3" w:rsidRDefault="003811E3" w:rsidP="003811E3">
            <w:pPr>
              <w:spacing w:line="276" w:lineRule="auto"/>
              <w:rPr>
                <w:rFonts w:ascii="Arial" w:hAnsi="Arial" w:cs="Arial"/>
                <w:bCs/>
              </w:rPr>
            </w:pPr>
            <w:r w:rsidRPr="003811E3">
              <w:rPr>
                <w:rFonts w:ascii="Arial" w:hAnsi="Arial" w:cs="Arial"/>
                <w:bCs/>
              </w:rPr>
              <w:t>(33,3</w:t>
            </w:r>
          </w:p>
        </w:tc>
        <w:tc>
          <w:tcPr>
            <w:tcW w:w="525" w:type="dxa"/>
            <w:tcBorders>
              <w:right w:val="single" w:sz="4" w:space="0" w:color="auto"/>
            </w:tcBorders>
          </w:tcPr>
          <w:p w14:paraId="4E53257D"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r>
      <w:tr w:rsidR="003811E3" w:rsidRPr="003811E3" w14:paraId="49D04E3A" w14:textId="77777777" w:rsidTr="00FF53AB">
        <w:tc>
          <w:tcPr>
            <w:tcW w:w="1332" w:type="dxa"/>
            <w:tcBorders>
              <w:top w:val="single" w:sz="4" w:space="0" w:color="auto"/>
              <w:left w:val="single" w:sz="4" w:space="0" w:color="auto"/>
              <w:bottom w:val="single" w:sz="4" w:space="0" w:color="auto"/>
              <w:right w:val="single" w:sz="4" w:space="0" w:color="auto"/>
            </w:tcBorders>
          </w:tcPr>
          <w:p w14:paraId="25A4F020" w14:textId="77777777" w:rsidR="003811E3" w:rsidRPr="003811E3" w:rsidRDefault="003811E3" w:rsidP="003811E3">
            <w:pPr>
              <w:spacing w:line="276" w:lineRule="auto"/>
              <w:jc w:val="right"/>
              <w:rPr>
                <w:rFonts w:ascii="Arial" w:hAnsi="Arial" w:cs="Arial"/>
                <w:bCs/>
              </w:rPr>
            </w:pPr>
            <w:r w:rsidRPr="003811E3">
              <w:rPr>
                <w:rFonts w:ascii="Arial" w:hAnsi="Arial" w:cs="Arial"/>
                <w:bCs/>
              </w:rPr>
              <w:t>19</w:t>
            </w:r>
          </w:p>
        </w:tc>
        <w:tc>
          <w:tcPr>
            <w:tcW w:w="3078" w:type="dxa"/>
            <w:gridSpan w:val="3"/>
            <w:tcBorders>
              <w:top w:val="single" w:sz="4" w:space="0" w:color="auto"/>
              <w:left w:val="single" w:sz="4" w:space="0" w:color="auto"/>
              <w:bottom w:val="single" w:sz="4" w:space="0" w:color="auto"/>
              <w:right w:val="single" w:sz="4" w:space="0" w:color="auto"/>
            </w:tcBorders>
          </w:tcPr>
          <w:p w14:paraId="439CCC53" w14:textId="77777777" w:rsidR="003811E3" w:rsidRPr="003811E3" w:rsidRDefault="003811E3" w:rsidP="003811E3">
            <w:pPr>
              <w:spacing w:line="276" w:lineRule="auto"/>
              <w:jc w:val="right"/>
              <w:rPr>
                <w:rFonts w:ascii="Arial" w:hAnsi="Arial" w:cs="Arial"/>
                <w:bCs/>
              </w:rPr>
            </w:pPr>
            <w:r w:rsidRPr="003811E3">
              <w:rPr>
                <w:rFonts w:ascii="Arial" w:hAnsi="Arial" w:cs="Arial"/>
                <w:bCs/>
              </w:rPr>
              <w:t xml:space="preserve">8 </w:t>
            </w:r>
          </w:p>
        </w:tc>
        <w:tc>
          <w:tcPr>
            <w:tcW w:w="718" w:type="dxa"/>
            <w:tcBorders>
              <w:left w:val="single" w:sz="4" w:space="0" w:color="auto"/>
            </w:tcBorders>
          </w:tcPr>
          <w:p w14:paraId="715757AD" w14:textId="77777777" w:rsidR="003811E3" w:rsidRPr="003811E3" w:rsidRDefault="003811E3" w:rsidP="003811E3">
            <w:pPr>
              <w:spacing w:line="276" w:lineRule="auto"/>
              <w:rPr>
                <w:rFonts w:ascii="Arial" w:hAnsi="Arial" w:cs="Arial"/>
                <w:bCs/>
              </w:rPr>
            </w:pPr>
            <w:r w:rsidRPr="003811E3">
              <w:rPr>
                <w:rFonts w:ascii="Arial" w:hAnsi="Arial" w:cs="Arial"/>
                <w:bCs/>
              </w:rPr>
              <w:t>(40,1</w:t>
            </w:r>
          </w:p>
        </w:tc>
        <w:tc>
          <w:tcPr>
            <w:tcW w:w="494" w:type="dxa"/>
            <w:tcBorders>
              <w:right w:val="single" w:sz="4" w:space="0" w:color="auto"/>
            </w:tcBorders>
          </w:tcPr>
          <w:p w14:paraId="3ECB8BA6"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c>
          <w:tcPr>
            <w:tcW w:w="2161" w:type="dxa"/>
            <w:tcBorders>
              <w:top w:val="single" w:sz="4" w:space="0" w:color="auto"/>
              <w:left w:val="single" w:sz="4" w:space="0" w:color="auto"/>
              <w:bottom w:val="single" w:sz="4" w:space="0" w:color="auto"/>
              <w:right w:val="single" w:sz="4" w:space="0" w:color="auto"/>
            </w:tcBorders>
          </w:tcPr>
          <w:p w14:paraId="21B92644" w14:textId="77777777" w:rsidR="003811E3" w:rsidRPr="003811E3" w:rsidRDefault="003811E3" w:rsidP="003811E3">
            <w:pPr>
              <w:spacing w:line="276" w:lineRule="auto"/>
              <w:jc w:val="right"/>
              <w:rPr>
                <w:rFonts w:ascii="Arial" w:hAnsi="Arial" w:cs="Arial"/>
                <w:bCs/>
              </w:rPr>
            </w:pPr>
            <w:r w:rsidRPr="003811E3">
              <w:rPr>
                <w:rFonts w:ascii="Arial" w:hAnsi="Arial" w:cs="Arial"/>
                <w:bCs/>
              </w:rPr>
              <w:t xml:space="preserve">6 </w:t>
            </w:r>
          </w:p>
        </w:tc>
        <w:tc>
          <w:tcPr>
            <w:tcW w:w="718" w:type="dxa"/>
            <w:tcBorders>
              <w:left w:val="single" w:sz="4" w:space="0" w:color="auto"/>
            </w:tcBorders>
          </w:tcPr>
          <w:p w14:paraId="56FDB2B4" w14:textId="77777777" w:rsidR="003811E3" w:rsidRPr="003811E3" w:rsidRDefault="003811E3" w:rsidP="003811E3">
            <w:pPr>
              <w:spacing w:line="276" w:lineRule="auto"/>
              <w:rPr>
                <w:rFonts w:ascii="Arial" w:hAnsi="Arial" w:cs="Arial"/>
                <w:bCs/>
              </w:rPr>
            </w:pPr>
            <w:r w:rsidRPr="003811E3">
              <w:rPr>
                <w:rFonts w:ascii="Arial" w:hAnsi="Arial" w:cs="Arial"/>
                <w:bCs/>
              </w:rPr>
              <w:t>(31,6</w:t>
            </w:r>
          </w:p>
        </w:tc>
        <w:tc>
          <w:tcPr>
            <w:tcW w:w="525" w:type="dxa"/>
            <w:tcBorders>
              <w:right w:val="single" w:sz="4" w:space="0" w:color="auto"/>
            </w:tcBorders>
          </w:tcPr>
          <w:p w14:paraId="5DBD7F7A"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r>
      <w:tr w:rsidR="003811E3" w:rsidRPr="003811E3" w14:paraId="1A8A78C0" w14:textId="77777777" w:rsidTr="00FF53AB">
        <w:tc>
          <w:tcPr>
            <w:tcW w:w="1332" w:type="dxa"/>
            <w:tcBorders>
              <w:top w:val="single" w:sz="4" w:space="0" w:color="auto"/>
              <w:left w:val="single" w:sz="4" w:space="0" w:color="auto"/>
              <w:bottom w:val="single" w:sz="4" w:space="0" w:color="auto"/>
              <w:right w:val="single" w:sz="4" w:space="0" w:color="auto"/>
            </w:tcBorders>
          </w:tcPr>
          <w:p w14:paraId="5755D7EB" w14:textId="77777777" w:rsidR="003811E3" w:rsidRPr="003811E3" w:rsidRDefault="003811E3" w:rsidP="003811E3">
            <w:pPr>
              <w:spacing w:line="276" w:lineRule="auto"/>
              <w:jc w:val="right"/>
              <w:rPr>
                <w:rFonts w:ascii="Arial" w:hAnsi="Arial" w:cs="Arial"/>
                <w:bCs/>
              </w:rPr>
            </w:pPr>
            <w:r w:rsidRPr="003811E3">
              <w:rPr>
                <w:rFonts w:ascii="Arial" w:hAnsi="Arial" w:cs="Arial"/>
                <w:bCs/>
              </w:rPr>
              <w:t>20</w:t>
            </w:r>
          </w:p>
        </w:tc>
        <w:tc>
          <w:tcPr>
            <w:tcW w:w="3078" w:type="dxa"/>
            <w:gridSpan w:val="3"/>
            <w:tcBorders>
              <w:top w:val="single" w:sz="4" w:space="0" w:color="auto"/>
              <w:left w:val="single" w:sz="4" w:space="0" w:color="auto"/>
              <w:bottom w:val="single" w:sz="4" w:space="0" w:color="auto"/>
              <w:right w:val="single" w:sz="4" w:space="0" w:color="auto"/>
            </w:tcBorders>
          </w:tcPr>
          <w:p w14:paraId="13492BD7" w14:textId="77777777" w:rsidR="003811E3" w:rsidRPr="003811E3" w:rsidRDefault="003811E3" w:rsidP="003811E3">
            <w:pPr>
              <w:spacing w:line="276" w:lineRule="auto"/>
              <w:jc w:val="right"/>
              <w:rPr>
                <w:rFonts w:ascii="Arial" w:hAnsi="Arial" w:cs="Arial"/>
                <w:bCs/>
              </w:rPr>
            </w:pPr>
            <w:r w:rsidRPr="003811E3">
              <w:rPr>
                <w:rFonts w:ascii="Arial" w:hAnsi="Arial" w:cs="Arial"/>
                <w:bCs/>
              </w:rPr>
              <w:t xml:space="preserve">8 </w:t>
            </w:r>
          </w:p>
        </w:tc>
        <w:tc>
          <w:tcPr>
            <w:tcW w:w="718" w:type="dxa"/>
            <w:tcBorders>
              <w:left w:val="single" w:sz="4" w:space="0" w:color="auto"/>
            </w:tcBorders>
          </w:tcPr>
          <w:p w14:paraId="792385EF" w14:textId="77777777" w:rsidR="003811E3" w:rsidRPr="003811E3" w:rsidRDefault="003811E3" w:rsidP="003811E3">
            <w:pPr>
              <w:spacing w:line="276" w:lineRule="auto"/>
              <w:rPr>
                <w:rFonts w:ascii="Arial" w:hAnsi="Arial" w:cs="Arial"/>
                <w:bCs/>
              </w:rPr>
            </w:pPr>
            <w:r w:rsidRPr="003811E3">
              <w:rPr>
                <w:rFonts w:ascii="Arial" w:hAnsi="Arial" w:cs="Arial"/>
                <w:bCs/>
              </w:rPr>
              <w:t>(38,1</w:t>
            </w:r>
          </w:p>
        </w:tc>
        <w:tc>
          <w:tcPr>
            <w:tcW w:w="494" w:type="dxa"/>
            <w:tcBorders>
              <w:right w:val="single" w:sz="4" w:space="0" w:color="auto"/>
            </w:tcBorders>
          </w:tcPr>
          <w:p w14:paraId="62D60FD1"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c>
          <w:tcPr>
            <w:tcW w:w="2161" w:type="dxa"/>
            <w:tcBorders>
              <w:top w:val="single" w:sz="4" w:space="0" w:color="auto"/>
              <w:left w:val="single" w:sz="4" w:space="0" w:color="auto"/>
              <w:bottom w:val="single" w:sz="4" w:space="0" w:color="auto"/>
              <w:right w:val="single" w:sz="4" w:space="0" w:color="auto"/>
            </w:tcBorders>
          </w:tcPr>
          <w:p w14:paraId="4929B7A4" w14:textId="77777777" w:rsidR="003811E3" w:rsidRPr="003811E3" w:rsidRDefault="003811E3" w:rsidP="003811E3">
            <w:pPr>
              <w:spacing w:line="276" w:lineRule="auto"/>
              <w:jc w:val="right"/>
              <w:rPr>
                <w:rFonts w:ascii="Arial" w:hAnsi="Arial" w:cs="Arial"/>
                <w:bCs/>
              </w:rPr>
            </w:pPr>
            <w:r w:rsidRPr="003811E3">
              <w:rPr>
                <w:rFonts w:ascii="Arial" w:hAnsi="Arial" w:cs="Arial"/>
                <w:bCs/>
              </w:rPr>
              <w:t>7</w:t>
            </w:r>
          </w:p>
        </w:tc>
        <w:tc>
          <w:tcPr>
            <w:tcW w:w="718" w:type="dxa"/>
            <w:tcBorders>
              <w:left w:val="single" w:sz="4" w:space="0" w:color="auto"/>
            </w:tcBorders>
          </w:tcPr>
          <w:p w14:paraId="6076EBF0" w14:textId="77777777" w:rsidR="003811E3" w:rsidRPr="003811E3" w:rsidRDefault="003811E3" w:rsidP="003811E3">
            <w:pPr>
              <w:spacing w:line="276" w:lineRule="auto"/>
              <w:rPr>
                <w:rFonts w:ascii="Arial" w:hAnsi="Arial" w:cs="Arial"/>
                <w:bCs/>
              </w:rPr>
            </w:pPr>
            <w:r w:rsidRPr="003811E3">
              <w:rPr>
                <w:rFonts w:ascii="Arial" w:hAnsi="Arial" w:cs="Arial"/>
                <w:bCs/>
              </w:rPr>
              <w:t>(35</w:t>
            </w:r>
          </w:p>
        </w:tc>
        <w:tc>
          <w:tcPr>
            <w:tcW w:w="525" w:type="dxa"/>
            <w:tcBorders>
              <w:right w:val="single" w:sz="4" w:space="0" w:color="auto"/>
            </w:tcBorders>
          </w:tcPr>
          <w:p w14:paraId="4D463C77"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r>
      <w:tr w:rsidR="003811E3" w:rsidRPr="003811E3" w14:paraId="7AFB8702" w14:textId="77777777" w:rsidTr="00FF53AB">
        <w:tc>
          <w:tcPr>
            <w:tcW w:w="1332" w:type="dxa"/>
            <w:tcBorders>
              <w:top w:val="single" w:sz="4" w:space="0" w:color="auto"/>
              <w:left w:val="single" w:sz="4" w:space="0" w:color="auto"/>
              <w:bottom w:val="single" w:sz="4" w:space="0" w:color="auto"/>
              <w:right w:val="single" w:sz="4" w:space="0" w:color="auto"/>
            </w:tcBorders>
          </w:tcPr>
          <w:p w14:paraId="4D471738" w14:textId="77777777" w:rsidR="003811E3" w:rsidRPr="003811E3" w:rsidRDefault="003811E3" w:rsidP="003811E3">
            <w:pPr>
              <w:spacing w:line="276" w:lineRule="auto"/>
              <w:jc w:val="right"/>
              <w:rPr>
                <w:rFonts w:ascii="Arial" w:hAnsi="Arial" w:cs="Arial"/>
                <w:bCs/>
              </w:rPr>
            </w:pPr>
            <w:r w:rsidRPr="003811E3">
              <w:rPr>
                <w:rFonts w:ascii="Arial" w:hAnsi="Arial" w:cs="Arial"/>
                <w:bCs/>
              </w:rPr>
              <w:t>21</w:t>
            </w:r>
          </w:p>
        </w:tc>
        <w:tc>
          <w:tcPr>
            <w:tcW w:w="3078" w:type="dxa"/>
            <w:gridSpan w:val="3"/>
            <w:tcBorders>
              <w:top w:val="single" w:sz="4" w:space="0" w:color="auto"/>
              <w:left w:val="single" w:sz="4" w:space="0" w:color="auto"/>
              <w:bottom w:val="single" w:sz="4" w:space="0" w:color="auto"/>
              <w:right w:val="single" w:sz="4" w:space="0" w:color="auto"/>
            </w:tcBorders>
          </w:tcPr>
          <w:p w14:paraId="3B52A566" w14:textId="77777777" w:rsidR="003811E3" w:rsidRPr="003811E3" w:rsidRDefault="003811E3" w:rsidP="003811E3">
            <w:pPr>
              <w:spacing w:line="276" w:lineRule="auto"/>
              <w:jc w:val="right"/>
              <w:rPr>
                <w:rFonts w:ascii="Arial" w:hAnsi="Arial" w:cs="Arial"/>
                <w:bCs/>
              </w:rPr>
            </w:pPr>
            <w:r w:rsidRPr="003811E3">
              <w:rPr>
                <w:rFonts w:ascii="Arial" w:hAnsi="Arial" w:cs="Arial"/>
                <w:bCs/>
              </w:rPr>
              <w:t xml:space="preserve">8 </w:t>
            </w:r>
          </w:p>
        </w:tc>
        <w:tc>
          <w:tcPr>
            <w:tcW w:w="718" w:type="dxa"/>
            <w:tcBorders>
              <w:left w:val="single" w:sz="4" w:space="0" w:color="auto"/>
            </w:tcBorders>
          </w:tcPr>
          <w:p w14:paraId="6C9FFCAA" w14:textId="77777777" w:rsidR="003811E3" w:rsidRPr="003811E3" w:rsidRDefault="003811E3" w:rsidP="003811E3">
            <w:pPr>
              <w:spacing w:line="276" w:lineRule="auto"/>
              <w:rPr>
                <w:rFonts w:ascii="Arial" w:hAnsi="Arial" w:cs="Arial"/>
                <w:bCs/>
              </w:rPr>
            </w:pPr>
            <w:r w:rsidRPr="003811E3">
              <w:rPr>
                <w:rFonts w:ascii="Arial" w:hAnsi="Arial" w:cs="Arial"/>
                <w:bCs/>
              </w:rPr>
              <w:t>(40,1</w:t>
            </w:r>
          </w:p>
        </w:tc>
        <w:tc>
          <w:tcPr>
            <w:tcW w:w="494" w:type="dxa"/>
            <w:tcBorders>
              <w:right w:val="single" w:sz="4" w:space="0" w:color="auto"/>
            </w:tcBorders>
          </w:tcPr>
          <w:p w14:paraId="50ACF1F4"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c>
          <w:tcPr>
            <w:tcW w:w="2161" w:type="dxa"/>
            <w:tcBorders>
              <w:top w:val="single" w:sz="4" w:space="0" w:color="auto"/>
              <w:left w:val="single" w:sz="4" w:space="0" w:color="auto"/>
              <w:bottom w:val="single" w:sz="4" w:space="0" w:color="auto"/>
              <w:right w:val="single" w:sz="4" w:space="0" w:color="auto"/>
            </w:tcBorders>
          </w:tcPr>
          <w:p w14:paraId="15CB0292" w14:textId="77777777" w:rsidR="003811E3" w:rsidRPr="003811E3" w:rsidRDefault="003811E3" w:rsidP="003811E3">
            <w:pPr>
              <w:spacing w:line="276" w:lineRule="auto"/>
              <w:jc w:val="right"/>
              <w:rPr>
                <w:rFonts w:ascii="Arial" w:hAnsi="Arial" w:cs="Arial"/>
                <w:bCs/>
              </w:rPr>
            </w:pPr>
            <w:r w:rsidRPr="003811E3">
              <w:rPr>
                <w:rFonts w:ascii="Arial" w:hAnsi="Arial" w:cs="Arial"/>
                <w:bCs/>
              </w:rPr>
              <w:t>7</w:t>
            </w:r>
          </w:p>
        </w:tc>
        <w:tc>
          <w:tcPr>
            <w:tcW w:w="718" w:type="dxa"/>
            <w:tcBorders>
              <w:left w:val="single" w:sz="4" w:space="0" w:color="auto"/>
            </w:tcBorders>
          </w:tcPr>
          <w:p w14:paraId="282E6838" w14:textId="77777777" w:rsidR="003811E3" w:rsidRPr="003811E3" w:rsidRDefault="003811E3" w:rsidP="003811E3">
            <w:pPr>
              <w:spacing w:line="276" w:lineRule="auto"/>
              <w:rPr>
                <w:rFonts w:ascii="Arial" w:hAnsi="Arial" w:cs="Arial"/>
                <w:bCs/>
              </w:rPr>
            </w:pPr>
            <w:r w:rsidRPr="003811E3">
              <w:rPr>
                <w:rFonts w:ascii="Arial" w:hAnsi="Arial" w:cs="Arial"/>
                <w:bCs/>
              </w:rPr>
              <w:t>(33,3</w:t>
            </w:r>
          </w:p>
        </w:tc>
        <w:tc>
          <w:tcPr>
            <w:tcW w:w="525" w:type="dxa"/>
            <w:tcBorders>
              <w:right w:val="single" w:sz="4" w:space="0" w:color="auto"/>
            </w:tcBorders>
          </w:tcPr>
          <w:p w14:paraId="1760E345"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r>
      <w:tr w:rsidR="003811E3" w:rsidRPr="003811E3" w14:paraId="4AB61C71" w14:textId="77777777" w:rsidTr="00FF53AB">
        <w:tc>
          <w:tcPr>
            <w:tcW w:w="1332" w:type="dxa"/>
            <w:tcBorders>
              <w:top w:val="single" w:sz="4" w:space="0" w:color="auto"/>
              <w:left w:val="single" w:sz="4" w:space="0" w:color="auto"/>
              <w:bottom w:val="single" w:sz="4" w:space="0" w:color="auto"/>
              <w:right w:val="single" w:sz="4" w:space="0" w:color="auto"/>
            </w:tcBorders>
          </w:tcPr>
          <w:p w14:paraId="1E7759BB" w14:textId="77777777" w:rsidR="003811E3" w:rsidRPr="003811E3" w:rsidRDefault="003811E3" w:rsidP="003811E3">
            <w:pPr>
              <w:spacing w:line="276" w:lineRule="auto"/>
              <w:jc w:val="right"/>
              <w:rPr>
                <w:rFonts w:ascii="Arial" w:hAnsi="Arial" w:cs="Arial"/>
                <w:bCs/>
              </w:rPr>
            </w:pPr>
            <w:r w:rsidRPr="003811E3">
              <w:rPr>
                <w:rFonts w:ascii="Arial" w:hAnsi="Arial" w:cs="Arial"/>
                <w:bCs/>
              </w:rPr>
              <w:t>22</w:t>
            </w:r>
          </w:p>
        </w:tc>
        <w:tc>
          <w:tcPr>
            <w:tcW w:w="3078" w:type="dxa"/>
            <w:gridSpan w:val="3"/>
            <w:tcBorders>
              <w:top w:val="single" w:sz="4" w:space="0" w:color="auto"/>
              <w:left w:val="single" w:sz="4" w:space="0" w:color="auto"/>
              <w:bottom w:val="single" w:sz="4" w:space="0" w:color="auto"/>
              <w:right w:val="single" w:sz="4" w:space="0" w:color="auto"/>
            </w:tcBorders>
          </w:tcPr>
          <w:p w14:paraId="63BA141A" w14:textId="77777777" w:rsidR="003811E3" w:rsidRPr="003811E3" w:rsidRDefault="003811E3" w:rsidP="003811E3">
            <w:pPr>
              <w:spacing w:line="276" w:lineRule="auto"/>
              <w:jc w:val="right"/>
              <w:rPr>
                <w:rFonts w:ascii="Arial" w:hAnsi="Arial" w:cs="Arial"/>
                <w:bCs/>
              </w:rPr>
            </w:pPr>
            <w:r w:rsidRPr="003811E3">
              <w:rPr>
                <w:rFonts w:ascii="Arial" w:hAnsi="Arial" w:cs="Arial"/>
                <w:bCs/>
              </w:rPr>
              <w:t xml:space="preserve">9 </w:t>
            </w:r>
          </w:p>
        </w:tc>
        <w:tc>
          <w:tcPr>
            <w:tcW w:w="718" w:type="dxa"/>
            <w:tcBorders>
              <w:left w:val="single" w:sz="4" w:space="0" w:color="auto"/>
            </w:tcBorders>
          </w:tcPr>
          <w:p w14:paraId="74A219FC" w14:textId="77777777" w:rsidR="003811E3" w:rsidRPr="003811E3" w:rsidRDefault="003811E3" w:rsidP="003811E3">
            <w:pPr>
              <w:spacing w:line="276" w:lineRule="auto"/>
              <w:rPr>
                <w:rFonts w:ascii="Arial" w:hAnsi="Arial" w:cs="Arial"/>
                <w:bCs/>
              </w:rPr>
            </w:pPr>
            <w:r w:rsidRPr="003811E3">
              <w:rPr>
                <w:rFonts w:ascii="Arial" w:hAnsi="Arial" w:cs="Arial"/>
                <w:bCs/>
              </w:rPr>
              <w:t>(40</w:t>
            </w:r>
          </w:p>
        </w:tc>
        <w:tc>
          <w:tcPr>
            <w:tcW w:w="494" w:type="dxa"/>
            <w:tcBorders>
              <w:right w:val="single" w:sz="4" w:space="0" w:color="auto"/>
            </w:tcBorders>
          </w:tcPr>
          <w:p w14:paraId="09CBD202"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c>
          <w:tcPr>
            <w:tcW w:w="2161" w:type="dxa"/>
            <w:tcBorders>
              <w:top w:val="single" w:sz="4" w:space="0" w:color="auto"/>
              <w:left w:val="single" w:sz="4" w:space="0" w:color="auto"/>
              <w:bottom w:val="single" w:sz="4" w:space="0" w:color="auto"/>
              <w:right w:val="single" w:sz="4" w:space="0" w:color="auto"/>
            </w:tcBorders>
          </w:tcPr>
          <w:p w14:paraId="6B445B22" w14:textId="77777777" w:rsidR="003811E3" w:rsidRPr="003811E3" w:rsidRDefault="003811E3" w:rsidP="003811E3">
            <w:pPr>
              <w:spacing w:line="276" w:lineRule="auto"/>
              <w:jc w:val="right"/>
              <w:rPr>
                <w:rFonts w:ascii="Arial" w:hAnsi="Arial" w:cs="Arial"/>
                <w:bCs/>
              </w:rPr>
            </w:pPr>
            <w:r w:rsidRPr="003811E3">
              <w:rPr>
                <w:rFonts w:ascii="Arial" w:hAnsi="Arial" w:cs="Arial"/>
                <w:bCs/>
              </w:rPr>
              <w:t>7</w:t>
            </w:r>
          </w:p>
        </w:tc>
        <w:tc>
          <w:tcPr>
            <w:tcW w:w="718" w:type="dxa"/>
            <w:tcBorders>
              <w:left w:val="single" w:sz="4" w:space="0" w:color="auto"/>
            </w:tcBorders>
          </w:tcPr>
          <w:p w14:paraId="38692156" w14:textId="77777777" w:rsidR="003811E3" w:rsidRPr="003811E3" w:rsidRDefault="003811E3" w:rsidP="003811E3">
            <w:pPr>
              <w:spacing w:line="276" w:lineRule="auto"/>
              <w:rPr>
                <w:rFonts w:ascii="Arial" w:hAnsi="Arial" w:cs="Arial"/>
                <w:bCs/>
              </w:rPr>
            </w:pPr>
            <w:r w:rsidRPr="003811E3">
              <w:rPr>
                <w:rFonts w:ascii="Arial" w:hAnsi="Arial" w:cs="Arial"/>
                <w:bCs/>
              </w:rPr>
              <w:t>(31,8</w:t>
            </w:r>
          </w:p>
        </w:tc>
        <w:tc>
          <w:tcPr>
            <w:tcW w:w="525" w:type="dxa"/>
            <w:tcBorders>
              <w:right w:val="single" w:sz="4" w:space="0" w:color="auto"/>
            </w:tcBorders>
          </w:tcPr>
          <w:p w14:paraId="3430AEFE"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r>
      <w:tr w:rsidR="003811E3" w:rsidRPr="003811E3" w14:paraId="0740DC77" w14:textId="77777777" w:rsidTr="00FF53AB">
        <w:tc>
          <w:tcPr>
            <w:tcW w:w="1332" w:type="dxa"/>
            <w:tcBorders>
              <w:top w:val="single" w:sz="4" w:space="0" w:color="auto"/>
              <w:left w:val="single" w:sz="4" w:space="0" w:color="auto"/>
              <w:bottom w:val="single" w:sz="4" w:space="0" w:color="auto"/>
              <w:right w:val="single" w:sz="4" w:space="0" w:color="auto"/>
            </w:tcBorders>
          </w:tcPr>
          <w:p w14:paraId="476DF08B" w14:textId="77777777" w:rsidR="003811E3" w:rsidRPr="003811E3" w:rsidRDefault="003811E3" w:rsidP="003811E3">
            <w:pPr>
              <w:spacing w:line="276" w:lineRule="auto"/>
              <w:jc w:val="right"/>
              <w:rPr>
                <w:rFonts w:ascii="Arial" w:hAnsi="Arial" w:cs="Arial"/>
                <w:bCs/>
              </w:rPr>
            </w:pPr>
            <w:r w:rsidRPr="003811E3">
              <w:rPr>
                <w:rFonts w:ascii="Arial" w:hAnsi="Arial" w:cs="Arial"/>
                <w:bCs/>
              </w:rPr>
              <w:t>23</w:t>
            </w:r>
          </w:p>
        </w:tc>
        <w:tc>
          <w:tcPr>
            <w:tcW w:w="3078" w:type="dxa"/>
            <w:gridSpan w:val="3"/>
            <w:tcBorders>
              <w:top w:val="single" w:sz="4" w:space="0" w:color="auto"/>
              <w:left w:val="single" w:sz="4" w:space="0" w:color="auto"/>
              <w:bottom w:val="single" w:sz="4" w:space="0" w:color="auto"/>
              <w:right w:val="single" w:sz="4" w:space="0" w:color="auto"/>
            </w:tcBorders>
          </w:tcPr>
          <w:p w14:paraId="5FB1E800" w14:textId="77777777" w:rsidR="003811E3" w:rsidRPr="003811E3" w:rsidRDefault="003811E3" w:rsidP="003811E3">
            <w:pPr>
              <w:spacing w:line="276" w:lineRule="auto"/>
              <w:jc w:val="right"/>
              <w:rPr>
                <w:rFonts w:ascii="Arial" w:hAnsi="Arial" w:cs="Arial"/>
                <w:bCs/>
              </w:rPr>
            </w:pPr>
            <w:r w:rsidRPr="003811E3">
              <w:rPr>
                <w:rFonts w:ascii="Arial" w:hAnsi="Arial" w:cs="Arial"/>
                <w:bCs/>
              </w:rPr>
              <w:t>9</w:t>
            </w:r>
          </w:p>
        </w:tc>
        <w:tc>
          <w:tcPr>
            <w:tcW w:w="718" w:type="dxa"/>
            <w:tcBorders>
              <w:left w:val="single" w:sz="4" w:space="0" w:color="auto"/>
            </w:tcBorders>
          </w:tcPr>
          <w:p w14:paraId="471E2A3B" w14:textId="77777777" w:rsidR="003811E3" w:rsidRPr="003811E3" w:rsidRDefault="003811E3" w:rsidP="003811E3">
            <w:pPr>
              <w:spacing w:line="276" w:lineRule="auto"/>
              <w:rPr>
                <w:rFonts w:ascii="Arial" w:hAnsi="Arial" w:cs="Arial"/>
                <w:bCs/>
              </w:rPr>
            </w:pPr>
            <w:r w:rsidRPr="003811E3">
              <w:rPr>
                <w:rFonts w:ascii="Arial" w:hAnsi="Arial" w:cs="Arial"/>
                <w:bCs/>
              </w:rPr>
              <w:t>(39,1</w:t>
            </w:r>
          </w:p>
        </w:tc>
        <w:tc>
          <w:tcPr>
            <w:tcW w:w="494" w:type="dxa"/>
            <w:tcBorders>
              <w:right w:val="single" w:sz="4" w:space="0" w:color="auto"/>
            </w:tcBorders>
          </w:tcPr>
          <w:p w14:paraId="6B46F84A"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c>
          <w:tcPr>
            <w:tcW w:w="2161" w:type="dxa"/>
            <w:tcBorders>
              <w:top w:val="single" w:sz="4" w:space="0" w:color="auto"/>
              <w:left w:val="single" w:sz="4" w:space="0" w:color="auto"/>
              <w:bottom w:val="single" w:sz="4" w:space="0" w:color="auto"/>
              <w:right w:val="single" w:sz="4" w:space="0" w:color="auto"/>
            </w:tcBorders>
          </w:tcPr>
          <w:p w14:paraId="1CB02D70" w14:textId="77777777" w:rsidR="003811E3" w:rsidRPr="003811E3" w:rsidRDefault="003811E3" w:rsidP="003811E3">
            <w:pPr>
              <w:spacing w:line="276" w:lineRule="auto"/>
              <w:jc w:val="right"/>
              <w:rPr>
                <w:rFonts w:ascii="Arial" w:hAnsi="Arial" w:cs="Arial"/>
                <w:bCs/>
              </w:rPr>
            </w:pPr>
            <w:r w:rsidRPr="003811E3">
              <w:rPr>
                <w:rFonts w:ascii="Arial" w:hAnsi="Arial" w:cs="Arial"/>
                <w:bCs/>
              </w:rPr>
              <w:t xml:space="preserve">8 </w:t>
            </w:r>
          </w:p>
        </w:tc>
        <w:tc>
          <w:tcPr>
            <w:tcW w:w="718" w:type="dxa"/>
            <w:tcBorders>
              <w:left w:val="single" w:sz="4" w:space="0" w:color="auto"/>
            </w:tcBorders>
          </w:tcPr>
          <w:p w14:paraId="2DCBF396" w14:textId="77777777" w:rsidR="003811E3" w:rsidRPr="003811E3" w:rsidRDefault="003811E3" w:rsidP="003811E3">
            <w:pPr>
              <w:spacing w:line="276" w:lineRule="auto"/>
              <w:rPr>
                <w:rFonts w:ascii="Arial" w:hAnsi="Arial" w:cs="Arial"/>
                <w:bCs/>
              </w:rPr>
            </w:pPr>
            <w:r w:rsidRPr="003811E3">
              <w:rPr>
                <w:rFonts w:ascii="Arial" w:hAnsi="Arial" w:cs="Arial"/>
                <w:bCs/>
              </w:rPr>
              <w:t>(34,8</w:t>
            </w:r>
          </w:p>
        </w:tc>
        <w:tc>
          <w:tcPr>
            <w:tcW w:w="525" w:type="dxa"/>
            <w:tcBorders>
              <w:right w:val="single" w:sz="4" w:space="0" w:color="auto"/>
            </w:tcBorders>
          </w:tcPr>
          <w:p w14:paraId="044C896D"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r>
      <w:tr w:rsidR="003811E3" w:rsidRPr="003811E3" w14:paraId="62F3BF8E" w14:textId="77777777" w:rsidTr="00FF53AB">
        <w:tc>
          <w:tcPr>
            <w:tcW w:w="1332" w:type="dxa"/>
            <w:tcBorders>
              <w:top w:val="single" w:sz="4" w:space="0" w:color="auto"/>
              <w:left w:val="single" w:sz="4" w:space="0" w:color="auto"/>
              <w:bottom w:val="single" w:sz="4" w:space="0" w:color="auto"/>
              <w:right w:val="single" w:sz="4" w:space="0" w:color="auto"/>
            </w:tcBorders>
          </w:tcPr>
          <w:p w14:paraId="5E5667BE" w14:textId="77777777" w:rsidR="003811E3" w:rsidRPr="003811E3" w:rsidRDefault="003811E3" w:rsidP="003811E3">
            <w:pPr>
              <w:spacing w:line="276" w:lineRule="auto"/>
              <w:jc w:val="right"/>
              <w:rPr>
                <w:rFonts w:ascii="Arial" w:hAnsi="Arial" w:cs="Arial"/>
                <w:bCs/>
              </w:rPr>
            </w:pPr>
            <w:r w:rsidRPr="003811E3">
              <w:rPr>
                <w:rFonts w:ascii="Arial" w:hAnsi="Arial" w:cs="Arial"/>
                <w:bCs/>
              </w:rPr>
              <w:t>24</w:t>
            </w:r>
          </w:p>
        </w:tc>
        <w:tc>
          <w:tcPr>
            <w:tcW w:w="3078" w:type="dxa"/>
            <w:gridSpan w:val="3"/>
            <w:tcBorders>
              <w:top w:val="single" w:sz="4" w:space="0" w:color="auto"/>
              <w:left w:val="single" w:sz="4" w:space="0" w:color="auto"/>
              <w:bottom w:val="single" w:sz="4" w:space="0" w:color="auto"/>
              <w:right w:val="single" w:sz="4" w:space="0" w:color="auto"/>
            </w:tcBorders>
          </w:tcPr>
          <w:p w14:paraId="33D6CBCD" w14:textId="77777777" w:rsidR="003811E3" w:rsidRPr="003811E3" w:rsidRDefault="003811E3" w:rsidP="003811E3">
            <w:pPr>
              <w:spacing w:line="276" w:lineRule="auto"/>
              <w:jc w:val="right"/>
              <w:rPr>
                <w:rFonts w:ascii="Arial" w:hAnsi="Arial" w:cs="Arial"/>
                <w:bCs/>
              </w:rPr>
            </w:pPr>
            <w:r w:rsidRPr="003811E3">
              <w:rPr>
                <w:rFonts w:ascii="Arial" w:hAnsi="Arial" w:cs="Arial"/>
                <w:bCs/>
              </w:rPr>
              <w:t>10</w:t>
            </w:r>
          </w:p>
        </w:tc>
        <w:tc>
          <w:tcPr>
            <w:tcW w:w="718" w:type="dxa"/>
            <w:tcBorders>
              <w:left w:val="single" w:sz="4" w:space="0" w:color="auto"/>
            </w:tcBorders>
          </w:tcPr>
          <w:p w14:paraId="525540E7" w14:textId="77777777" w:rsidR="003811E3" w:rsidRPr="003811E3" w:rsidRDefault="003811E3" w:rsidP="003811E3">
            <w:pPr>
              <w:spacing w:line="276" w:lineRule="auto"/>
              <w:rPr>
                <w:rFonts w:ascii="Arial" w:hAnsi="Arial" w:cs="Arial"/>
                <w:bCs/>
              </w:rPr>
            </w:pPr>
            <w:r w:rsidRPr="003811E3">
              <w:rPr>
                <w:rFonts w:ascii="Arial" w:hAnsi="Arial" w:cs="Arial"/>
                <w:bCs/>
              </w:rPr>
              <w:t>(41,7</w:t>
            </w:r>
          </w:p>
        </w:tc>
        <w:tc>
          <w:tcPr>
            <w:tcW w:w="494" w:type="dxa"/>
            <w:tcBorders>
              <w:right w:val="single" w:sz="4" w:space="0" w:color="auto"/>
            </w:tcBorders>
          </w:tcPr>
          <w:p w14:paraId="2BA7B80F"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c>
          <w:tcPr>
            <w:tcW w:w="2161" w:type="dxa"/>
            <w:tcBorders>
              <w:top w:val="single" w:sz="4" w:space="0" w:color="auto"/>
              <w:left w:val="single" w:sz="4" w:space="0" w:color="auto"/>
              <w:bottom w:val="single" w:sz="4" w:space="0" w:color="auto"/>
              <w:right w:val="single" w:sz="4" w:space="0" w:color="auto"/>
            </w:tcBorders>
          </w:tcPr>
          <w:p w14:paraId="5C4CDEA1" w14:textId="77777777" w:rsidR="003811E3" w:rsidRPr="003811E3" w:rsidRDefault="003811E3" w:rsidP="003811E3">
            <w:pPr>
              <w:spacing w:line="276" w:lineRule="auto"/>
              <w:jc w:val="right"/>
              <w:rPr>
                <w:rFonts w:ascii="Arial" w:hAnsi="Arial" w:cs="Arial"/>
                <w:bCs/>
              </w:rPr>
            </w:pPr>
            <w:r w:rsidRPr="003811E3">
              <w:rPr>
                <w:rFonts w:ascii="Arial" w:hAnsi="Arial" w:cs="Arial"/>
                <w:bCs/>
              </w:rPr>
              <w:t xml:space="preserve">8 </w:t>
            </w:r>
          </w:p>
        </w:tc>
        <w:tc>
          <w:tcPr>
            <w:tcW w:w="718" w:type="dxa"/>
            <w:tcBorders>
              <w:left w:val="single" w:sz="4" w:space="0" w:color="auto"/>
            </w:tcBorders>
          </w:tcPr>
          <w:p w14:paraId="0C05B5C3" w14:textId="77777777" w:rsidR="003811E3" w:rsidRPr="003811E3" w:rsidRDefault="003811E3" w:rsidP="003811E3">
            <w:pPr>
              <w:spacing w:line="276" w:lineRule="auto"/>
              <w:rPr>
                <w:rFonts w:ascii="Arial" w:hAnsi="Arial" w:cs="Arial"/>
                <w:bCs/>
              </w:rPr>
            </w:pPr>
            <w:r w:rsidRPr="003811E3">
              <w:rPr>
                <w:rFonts w:ascii="Arial" w:hAnsi="Arial" w:cs="Arial"/>
                <w:bCs/>
              </w:rPr>
              <w:t>(33,3</w:t>
            </w:r>
          </w:p>
        </w:tc>
        <w:tc>
          <w:tcPr>
            <w:tcW w:w="525" w:type="dxa"/>
            <w:tcBorders>
              <w:right w:val="single" w:sz="4" w:space="0" w:color="auto"/>
            </w:tcBorders>
          </w:tcPr>
          <w:p w14:paraId="521AA333"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r>
      <w:tr w:rsidR="003811E3" w:rsidRPr="003811E3" w14:paraId="2B5F390C" w14:textId="77777777" w:rsidTr="00FF53AB">
        <w:tc>
          <w:tcPr>
            <w:tcW w:w="1332" w:type="dxa"/>
            <w:tcBorders>
              <w:top w:val="single" w:sz="4" w:space="0" w:color="auto"/>
              <w:left w:val="single" w:sz="4" w:space="0" w:color="auto"/>
              <w:bottom w:val="single" w:sz="4" w:space="0" w:color="auto"/>
              <w:right w:val="single" w:sz="4" w:space="0" w:color="auto"/>
            </w:tcBorders>
          </w:tcPr>
          <w:p w14:paraId="3C08973C" w14:textId="77777777" w:rsidR="003811E3" w:rsidRPr="003811E3" w:rsidRDefault="003811E3" w:rsidP="003811E3">
            <w:pPr>
              <w:spacing w:line="276" w:lineRule="auto"/>
              <w:jc w:val="right"/>
              <w:rPr>
                <w:rFonts w:ascii="Arial" w:hAnsi="Arial" w:cs="Arial"/>
                <w:bCs/>
              </w:rPr>
            </w:pPr>
            <w:r w:rsidRPr="003811E3">
              <w:rPr>
                <w:rFonts w:ascii="Arial" w:hAnsi="Arial" w:cs="Arial"/>
                <w:bCs/>
              </w:rPr>
              <w:t>25</w:t>
            </w:r>
          </w:p>
        </w:tc>
        <w:tc>
          <w:tcPr>
            <w:tcW w:w="3078" w:type="dxa"/>
            <w:gridSpan w:val="3"/>
            <w:tcBorders>
              <w:top w:val="single" w:sz="4" w:space="0" w:color="auto"/>
              <w:left w:val="single" w:sz="4" w:space="0" w:color="auto"/>
              <w:bottom w:val="single" w:sz="4" w:space="0" w:color="auto"/>
              <w:right w:val="single" w:sz="4" w:space="0" w:color="auto"/>
            </w:tcBorders>
          </w:tcPr>
          <w:p w14:paraId="309E9ACF" w14:textId="77777777" w:rsidR="003811E3" w:rsidRPr="003811E3" w:rsidRDefault="003811E3" w:rsidP="003811E3">
            <w:pPr>
              <w:spacing w:line="276" w:lineRule="auto"/>
              <w:jc w:val="right"/>
              <w:rPr>
                <w:rFonts w:ascii="Arial" w:hAnsi="Arial" w:cs="Arial"/>
                <w:bCs/>
              </w:rPr>
            </w:pPr>
            <w:r w:rsidRPr="003811E3">
              <w:rPr>
                <w:rFonts w:ascii="Arial" w:hAnsi="Arial" w:cs="Arial"/>
                <w:bCs/>
              </w:rPr>
              <w:t>10</w:t>
            </w:r>
          </w:p>
        </w:tc>
        <w:tc>
          <w:tcPr>
            <w:tcW w:w="718" w:type="dxa"/>
            <w:tcBorders>
              <w:left w:val="single" w:sz="4" w:space="0" w:color="auto"/>
            </w:tcBorders>
          </w:tcPr>
          <w:p w14:paraId="4FA5D203" w14:textId="77777777" w:rsidR="003811E3" w:rsidRPr="003811E3" w:rsidRDefault="003811E3" w:rsidP="003811E3">
            <w:pPr>
              <w:spacing w:line="276" w:lineRule="auto"/>
              <w:rPr>
                <w:rFonts w:ascii="Arial" w:hAnsi="Arial" w:cs="Arial"/>
                <w:bCs/>
              </w:rPr>
            </w:pPr>
            <w:r w:rsidRPr="003811E3">
              <w:rPr>
                <w:rFonts w:ascii="Arial" w:hAnsi="Arial" w:cs="Arial"/>
                <w:bCs/>
              </w:rPr>
              <w:t>(40</w:t>
            </w:r>
          </w:p>
        </w:tc>
        <w:tc>
          <w:tcPr>
            <w:tcW w:w="494" w:type="dxa"/>
            <w:tcBorders>
              <w:right w:val="single" w:sz="4" w:space="0" w:color="auto"/>
            </w:tcBorders>
          </w:tcPr>
          <w:p w14:paraId="27769CA0"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c>
          <w:tcPr>
            <w:tcW w:w="2161" w:type="dxa"/>
            <w:tcBorders>
              <w:top w:val="single" w:sz="4" w:space="0" w:color="auto"/>
              <w:left w:val="single" w:sz="4" w:space="0" w:color="auto"/>
              <w:bottom w:val="single" w:sz="4" w:space="0" w:color="auto"/>
              <w:right w:val="single" w:sz="4" w:space="0" w:color="auto"/>
            </w:tcBorders>
          </w:tcPr>
          <w:p w14:paraId="0C63704F" w14:textId="77777777" w:rsidR="003811E3" w:rsidRPr="003811E3" w:rsidRDefault="003811E3" w:rsidP="003811E3">
            <w:pPr>
              <w:spacing w:line="276" w:lineRule="auto"/>
              <w:jc w:val="right"/>
              <w:rPr>
                <w:rFonts w:ascii="Arial" w:hAnsi="Arial" w:cs="Arial"/>
                <w:bCs/>
              </w:rPr>
            </w:pPr>
            <w:r w:rsidRPr="003811E3">
              <w:rPr>
                <w:rFonts w:ascii="Arial" w:hAnsi="Arial" w:cs="Arial"/>
                <w:bCs/>
              </w:rPr>
              <w:t>8</w:t>
            </w:r>
          </w:p>
        </w:tc>
        <w:tc>
          <w:tcPr>
            <w:tcW w:w="718" w:type="dxa"/>
            <w:tcBorders>
              <w:left w:val="single" w:sz="4" w:space="0" w:color="auto"/>
            </w:tcBorders>
          </w:tcPr>
          <w:p w14:paraId="5DD8336E" w14:textId="77777777" w:rsidR="003811E3" w:rsidRPr="003811E3" w:rsidRDefault="003811E3" w:rsidP="003811E3">
            <w:pPr>
              <w:spacing w:line="276" w:lineRule="auto"/>
              <w:rPr>
                <w:rFonts w:ascii="Arial" w:hAnsi="Arial" w:cs="Arial"/>
                <w:bCs/>
              </w:rPr>
            </w:pPr>
            <w:r w:rsidRPr="003811E3">
              <w:rPr>
                <w:rFonts w:ascii="Arial" w:hAnsi="Arial" w:cs="Arial"/>
                <w:bCs/>
              </w:rPr>
              <w:t>8 (32</w:t>
            </w:r>
          </w:p>
        </w:tc>
        <w:tc>
          <w:tcPr>
            <w:tcW w:w="525" w:type="dxa"/>
            <w:tcBorders>
              <w:right w:val="single" w:sz="4" w:space="0" w:color="auto"/>
            </w:tcBorders>
          </w:tcPr>
          <w:p w14:paraId="4A39EDA9"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r>
      <w:tr w:rsidR="003811E3" w:rsidRPr="003811E3" w14:paraId="563DAE2A" w14:textId="77777777" w:rsidTr="00FF53AB">
        <w:tc>
          <w:tcPr>
            <w:tcW w:w="1332" w:type="dxa"/>
            <w:tcBorders>
              <w:top w:val="single" w:sz="4" w:space="0" w:color="auto"/>
              <w:left w:val="single" w:sz="4" w:space="0" w:color="auto"/>
              <w:bottom w:val="single" w:sz="4" w:space="0" w:color="auto"/>
              <w:right w:val="single" w:sz="4" w:space="0" w:color="auto"/>
            </w:tcBorders>
          </w:tcPr>
          <w:p w14:paraId="7F1C543A" w14:textId="77777777" w:rsidR="003811E3" w:rsidRPr="003811E3" w:rsidRDefault="003811E3" w:rsidP="003811E3">
            <w:pPr>
              <w:spacing w:line="276" w:lineRule="auto"/>
              <w:jc w:val="right"/>
              <w:rPr>
                <w:rFonts w:ascii="Arial" w:hAnsi="Arial" w:cs="Arial"/>
                <w:bCs/>
              </w:rPr>
            </w:pPr>
            <w:r w:rsidRPr="003811E3">
              <w:rPr>
                <w:rFonts w:ascii="Arial" w:hAnsi="Arial" w:cs="Arial"/>
                <w:bCs/>
              </w:rPr>
              <w:t>26</w:t>
            </w:r>
          </w:p>
        </w:tc>
        <w:tc>
          <w:tcPr>
            <w:tcW w:w="3078" w:type="dxa"/>
            <w:gridSpan w:val="3"/>
            <w:tcBorders>
              <w:top w:val="single" w:sz="4" w:space="0" w:color="auto"/>
              <w:left w:val="single" w:sz="4" w:space="0" w:color="auto"/>
              <w:bottom w:val="single" w:sz="4" w:space="0" w:color="auto"/>
              <w:right w:val="single" w:sz="4" w:space="0" w:color="auto"/>
            </w:tcBorders>
          </w:tcPr>
          <w:p w14:paraId="7CD83139" w14:textId="77777777" w:rsidR="003811E3" w:rsidRPr="003811E3" w:rsidRDefault="003811E3" w:rsidP="003811E3">
            <w:pPr>
              <w:spacing w:line="276" w:lineRule="auto"/>
              <w:jc w:val="right"/>
              <w:rPr>
                <w:rFonts w:ascii="Arial" w:hAnsi="Arial" w:cs="Arial"/>
                <w:bCs/>
              </w:rPr>
            </w:pPr>
            <w:r w:rsidRPr="003811E3">
              <w:rPr>
                <w:rFonts w:ascii="Arial" w:hAnsi="Arial" w:cs="Arial"/>
                <w:bCs/>
              </w:rPr>
              <w:t>10</w:t>
            </w:r>
          </w:p>
        </w:tc>
        <w:tc>
          <w:tcPr>
            <w:tcW w:w="718" w:type="dxa"/>
            <w:tcBorders>
              <w:left w:val="single" w:sz="4" w:space="0" w:color="auto"/>
            </w:tcBorders>
          </w:tcPr>
          <w:p w14:paraId="0CE5572A" w14:textId="77777777" w:rsidR="003811E3" w:rsidRPr="003811E3" w:rsidRDefault="003811E3" w:rsidP="003811E3">
            <w:pPr>
              <w:spacing w:line="276" w:lineRule="auto"/>
              <w:rPr>
                <w:rFonts w:ascii="Arial" w:hAnsi="Arial" w:cs="Arial"/>
                <w:bCs/>
              </w:rPr>
            </w:pPr>
            <w:r w:rsidRPr="003811E3">
              <w:rPr>
                <w:rFonts w:ascii="Arial" w:hAnsi="Arial" w:cs="Arial"/>
                <w:bCs/>
              </w:rPr>
              <w:t>(38,5</w:t>
            </w:r>
          </w:p>
        </w:tc>
        <w:tc>
          <w:tcPr>
            <w:tcW w:w="494" w:type="dxa"/>
            <w:tcBorders>
              <w:right w:val="single" w:sz="4" w:space="0" w:color="auto"/>
            </w:tcBorders>
          </w:tcPr>
          <w:p w14:paraId="554D98AF"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c>
          <w:tcPr>
            <w:tcW w:w="2161" w:type="dxa"/>
            <w:tcBorders>
              <w:top w:val="single" w:sz="4" w:space="0" w:color="auto"/>
              <w:left w:val="single" w:sz="4" w:space="0" w:color="auto"/>
              <w:bottom w:val="single" w:sz="4" w:space="0" w:color="auto"/>
              <w:right w:val="single" w:sz="4" w:space="0" w:color="auto"/>
            </w:tcBorders>
          </w:tcPr>
          <w:p w14:paraId="1CE754C8" w14:textId="77777777" w:rsidR="003811E3" w:rsidRPr="003811E3" w:rsidRDefault="003811E3" w:rsidP="003811E3">
            <w:pPr>
              <w:spacing w:line="276" w:lineRule="auto"/>
              <w:jc w:val="right"/>
              <w:rPr>
                <w:rFonts w:ascii="Arial" w:hAnsi="Arial" w:cs="Arial"/>
                <w:bCs/>
              </w:rPr>
            </w:pPr>
            <w:r w:rsidRPr="003811E3">
              <w:rPr>
                <w:rFonts w:ascii="Arial" w:hAnsi="Arial" w:cs="Arial"/>
                <w:bCs/>
              </w:rPr>
              <w:t xml:space="preserve">9 </w:t>
            </w:r>
          </w:p>
        </w:tc>
        <w:tc>
          <w:tcPr>
            <w:tcW w:w="718" w:type="dxa"/>
            <w:tcBorders>
              <w:left w:val="single" w:sz="4" w:space="0" w:color="auto"/>
            </w:tcBorders>
          </w:tcPr>
          <w:p w14:paraId="71AC4303" w14:textId="77777777" w:rsidR="003811E3" w:rsidRPr="003811E3" w:rsidRDefault="003811E3" w:rsidP="003811E3">
            <w:pPr>
              <w:spacing w:line="276" w:lineRule="auto"/>
              <w:rPr>
                <w:rFonts w:ascii="Arial" w:hAnsi="Arial" w:cs="Arial"/>
                <w:bCs/>
              </w:rPr>
            </w:pPr>
            <w:r w:rsidRPr="003811E3">
              <w:rPr>
                <w:rFonts w:ascii="Arial" w:hAnsi="Arial" w:cs="Arial"/>
                <w:bCs/>
              </w:rPr>
              <w:t>(34,6</w:t>
            </w:r>
          </w:p>
        </w:tc>
        <w:tc>
          <w:tcPr>
            <w:tcW w:w="525" w:type="dxa"/>
            <w:tcBorders>
              <w:right w:val="single" w:sz="4" w:space="0" w:color="auto"/>
            </w:tcBorders>
          </w:tcPr>
          <w:p w14:paraId="7893B96E"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r>
      <w:tr w:rsidR="003811E3" w:rsidRPr="003811E3" w14:paraId="50BECEBD" w14:textId="77777777" w:rsidTr="00FF53AB">
        <w:tc>
          <w:tcPr>
            <w:tcW w:w="1332" w:type="dxa"/>
            <w:tcBorders>
              <w:top w:val="single" w:sz="4" w:space="0" w:color="auto"/>
              <w:left w:val="single" w:sz="4" w:space="0" w:color="auto"/>
              <w:bottom w:val="single" w:sz="4" w:space="0" w:color="auto"/>
              <w:right w:val="single" w:sz="4" w:space="0" w:color="auto"/>
            </w:tcBorders>
          </w:tcPr>
          <w:p w14:paraId="174F6F2E" w14:textId="77777777" w:rsidR="003811E3" w:rsidRPr="003811E3" w:rsidRDefault="003811E3" w:rsidP="003811E3">
            <w:pPr>
              <w:spacing w:line="276" w:lineRule="auto"/>
              <w:jc w:val="right"/>
              <w:rPr>
                <w:rFonts w:ascii="Arial" w:hAnsi="Arial" w:cs="Arial"/>
                <w:bCs/>
              </w:rPr>
            </w:pPr>
            <w:r w:rsidRPr="003811E3">
              <w:rPr>
                <w:rFonts w:ascii="Arial" w:hAnsi="Arial" w:cs="Arial"/>
                <w:bCs/>
              </w:rPr>
              <w:t>27</w:t>
            </w:r>
          </w:p>
        </w:tc>
        <w:tc>
          <w:tcPr>
            <w:tcW w:w="3078" w:type="dxa"/>
            <w:gridSpan w:val="3"/>
            <w:tcBorders>
              <w:top w:val="single" w:sz="4" w:space="0" w:color="auto"/>
              <w:left w:val="single" w:sz="4" w:space="0" w:color="auto"/>
              <w:bottom w:val="single" w:sz="4" w:space="0" w:color="auto"/>
              <w:right w:val="single" w:sz="4" w:space="0" w:color="auto"/>
            </w:tcBorders>
          </w:tcPr>
          <w:p w14:paraId="5D68FD18" w14:textId="77777777" w:rsidR="003811E3" w:rsidRPr="003811E3" w:rsidRDefault="003811E3" w:rsidP="003811E3">
            <w:pPr>
              <w:spacing w:line="276" w:lineRule="auto"/>
              <w:jc w:val="right"/>
              <w:rPr>
                <w:rFonts w:ascii="Arial" w:hAnsi="Arial" w:cs="Arial"/>
                <w:bCs/>
              </w:rPr>
            </w:pPr>
            <w:r w:rsidRPr="003811E3">
              <w:rPr>
                <w:rFonts w:ascii="Arial" w:hAnsi="Arial" w:cs="Arial"/>
                <w:bCs/>
              </w:rPr>
              <w:t>11</w:t>
            </w:r>
          </w:p>
        </w:tc>
        <w:tc>
          <w:tcPr>
            <w:tcW w:w="718" w:type="dxa"/>
            <w:tcBorders>
              <w:left w:val="single" w:sz="4" w:space="0" w:color="auto"/>
            </w:tcBorders>
          </w:tcPr>
          <w:p w14:paraId="1FC26334" w14:textId="77777777" w:rsidR="003811E3" w:rsidRPr="003811E3" w:rsidRDefault="003811E3" w:rsidP="003811E3">
            <w:pPr>
              <w:spacing w:line="276" w:lineRule="auto"/>
              <w:rPr>
                <w:rFonts w:ascii="Arial" w:hAnsi="Arial" w:cs="Arial"/>
                <w:bCs/>
              </w:rPr>
            </w:pPr>
            <w:r w:rsidRPr="003811E3">
              <w:rPr>
                <w:rFonts w:ascii="Arial" w:hAnsi="Arial" w:cs="Arial"/>
                <w:bCs/>
              </w:rPr>
              <w:t>(40,7</w:t>
            </w:r>
          </w:p>
        </w:tc>
        <w:tc>
          <w:tcPr>
            <w:tcW w:w="494" w:type="dxa"/>
            <w:tcBorders>
              <w:right w:val="single" w:sz="4" w:space="0" w:color="auto"/>
            </w:tcBorders>
          </w:tcPr>
          <w:p w14:paraId="7F64816D"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c>
          <w:tcPr>
            <w:tcW w:w="2161" w:type="dxa"/>
            <w:tcBorders>
              <w:top w:val="single" w:sz="4" w:space="0" w:color="auto"/>
              <w:left w:val="single" w:sz="4" w:space="0" w:color="auto"/>
              <w:bottom w:val="single" w:sz="4" w:space="0" w:color="auto"/>
              <w:right w:val="single" w:sz="4" w:space="0" w:color="auto"/>
            </w:tcBorders>
          </w:tcPr>
          <w:p w14:paraId="4DC63400" w14:textId="77777777" w:rsidR="003811E3" w:rsidRPr="003811E3" w:rsidRDefault="003811E3" w:rsidP="003811E3">
            <w:pPr>
              <w:spacing w:line="276" w:lineRule="auto"/>
              <w:jc w:val="right"/>
              <w:rPr>
                <w:rFonts w:ascii="Arial" w:hAnsi="Arial" w:cs="Arial"/>
                <w:bCs/>
              </w:rPr>
            </w:pPr>
            <w:r w:rsidRPr="003811E3">
              <w:rPr>
                <w:rFonts w:ascii="Arial" w:hAnsi="Arial" w:cs="Arial"/>
                <w:bCs/>
              </w:rPr>
              <w:t xml:space="preserve">9 </w:t>
            </w:r>
          </w:p>
        </w:tc>
        <w:tc>
          <w:tcPr>
            <w:tcW w:w="718" w:type="dxa"/>
            <w:tcBorders>
              <w:left w:val="single" w:sz="4" w:space="0" w:color="auto"/>
            </w:tcBorders>
          </w:tcPr>
          <w:p w14:paraId="47C5B226" w14:textId="77777777" w:rsidR="003811E3" w:rsidRPr="003811E3" w:rsidRDefault="003811E3" w:rsidP="003811E3">
            <w:pPr>
              <w:spacing w:line="276" w:lineRule="auto"/>
              <w:rPr>
                <w:rFonts w:ascii="Arial" w:hAnsi="Arial" w:cs="Arial"/>
                <w:bCs/>
              </w:rPr>
            </w:pPr>
            <w:r w:rsidRPr="003811E3">
              <w:rPr>
                <w:rFonts w:ascii="Arial" w:hAnsi="Arial" w:cs="Arial"/>
                <w:bCs/>
              </w:rPr>
              <w:t>(33,3</w:t>
            </w:r>
          </w:p>
        </w:tc>
        <w:tc>
          <w:tcPr>
            <w:tcW w:w="525" w:type="dxa"/>
            <w:tcBorders>
              <w:right w:val="single" w:sz="4" w:space="0" w:color="auto"/>
            </w:tcBorders>
          </w:tcPr>
          <w:p w14:paraId="065046F5"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r>
      <w:tr w:rsidR="003811E3" w:rsidRPr="003811E3" w14:paraId="054F0011" w14:textId="77777777" w:rsidTr="00FF53AB">
        <w:tc>
          <w:tcPr>
            <w:tcW w:w="1332" w:type="dxa"/>
            <w:tcBorders>
              <w:top w:val="single" w:sz="4" w:space="0" w:color="auto"/>
              <w:left w:val="single" w:sz="4" w:space="0" w:color="auto"/>
              <w:bottom w:val="single" w:sz="4" w:space="0" w:color="auto"/>
              <w:right w:val="single" w:sz="4" w:space="0" w:color="auto"/>
            </w:tcBorders>
          </w:tcPr>
          <w:p w14:paraId="430E092B" w14:textId="77777777" w:rsidR="003811E3" w:rsidRPr="003811E3" w:rsidRDefault="003811E3" w:rsidP="003811E3">
            <w:pPr>
              <w:spacing w:line="276" w:lineRule="auto"/>
              <w:jc w:val="right"/>
              <w:rPr>
                <w:rFonts w:ascii="Arial" w:hAnsi="Arial" w:cs="Arial"/>
                <w:bCs/>
              </w:rPr>
            </w:pPr>
            <w:r w:rsidRPr="003811E3">
              <w:rPr>
                <w:rFonts w:ascii="Arial" w:hAnsi="Arial" w:cs="Arial"/>
                <w:bCs/>
              </w:rPr>
              <w:t>28</w:t>
            </w:r>
          </w:p>
        </w:tc>
        <w:tc>
          <w:tcPr>
            <w:tcW w:w="3078" w:type="dxa"/>
            <w:gridSpan w:val="3"/>
            <w:tcBorders>
              <w:top w:val="single" w:sz="4" w:space="0" w:color="auto"/>
              <w:left w:val="single" w:sz="4" w:space="0" w:color="auto"/>
              <w:bottom w:val="single" w:sz="4" w:space="0" w:color="auto"/>
              <w:right w:val="single" w:sz="4" w:space="0" w:color="auto"/>
            </w:tcBorders>
          </w:tcPr>
          <w:p w14:paraId="0C828EAA" w14:textId="77777777" w:rsidR="003811E3" w:rsidRPr="003811E3" w:rsidRDefault="003811E3" w:rsidP="003811E3">
            <w:pPr>
              <w:spacing w:line="276" w:lineRule="auto"/>
              <w:jc w:val="right"/>
              <w:rPr>
                <w:rFonts w:ascii="Arial" w:hAnsi="Arial" w:cs="Arial"/>
                <w:bCs/>
              </w:rPr>
            </w:pPr>
            <w:r w:rsidRPr="003811E3">
              <w:rPr>
                <w:rFonts w:ascii="Arial" w:hAnsi="Arial" w:cs="Arial"/>
                <w:bCs/>
              </w:rPr>
              <w:t>11</w:t>
            </w:r>
          </w:p>
        </w:tc>
        <w:tc>
          <w:tcPr>
            <w:tcW w:w="718" w:type="dxa"/>
            <w:tcBorders>
              <w:left w:val="single" w:sz="4" w:space="0" w:color="auto"/>
            </w:tcBorders>
          </w:tcPr>
          <w:p w14:paraId="07A7D3A6" w14:textId="77777777" w:rsidR="003811E3" w:rsidRPr="003811E3" w:rsidRDefault="003811E3" w:rsidP="003811E3">
            <w:pPr>
              <w:spacing w:line="276" w:lineRule="auto"/>
              <w:rPr>
                <w:rFonts w:ascii="Arial" w:hAnsi="Arial" w:cs="Arial"/>
                <w:bCs/>
              </w:rPr>
            </w:pPr>
            <w:r w:rsidRPr="003811E3">
              <w:rPr>
                <w:rFonts w:ascii="Arial" w:hAnsi="Arial" w:cs="Arial"/>
                <w:bCs/>
              </w:rPr>
              <w:t>(39,3</w:t>
            </w:r>
          </w:p>
        </w:tc>
        <w:tc>
          <w:tcPr>
            <w:tcW w:w="494" w:type="dxa"/>
            <w:tcBorders>
              <w:right w:val="single" w:sz="4" w:space="0" w:color="auto"/>
            </w:tcBorders>
          </w:tcPr>
          <w:p w14:paraId="4C6F2A25"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c>
          <w:tcPr>
            <w:tcW w:w="2161" w:type="dxa"/>
            <w:tcBorders>
              <w:top w:val="single" w:sz="4" w:space="0" w:color="auto"/>
              <w:left w:val="single" w:sz="4" w:space="0" w:color="auto"/>
              <w:bottom w:val="single" w:sz="4" w:space="0" w:color="auto"/>
              <w:right w:val="single" w:sz="4" w:space="0" w:color="auto"/>
            </w:tcBorders>
          </w:tcPr>
          <w:p w14:paraId="5FB0B909" w14:textId="77777777" w:rsidR="003811E3" w:rsidRPr="003811E3" w:rsidRDefault="003811E3" w:rsidP="003811E3">
            <w:pPr>
              <w:spacing w:line="276" w:lineRule="auto"/>
              <w:jc w:val="right"/>
              <w:rPr>
                <w:rFonts w:ascii="Arial" w:hAnsi="Arial" w:cs="Arial"/>
                <w:bCs/>
              </w:rPr>
            </w:pPr>
            <w:r w:rsidRPr="003811E3">
              <w:rPr>
                <w:rFonts w:ascii="Arial" w:hAnsi="Arial" w:cs="Arial"/>
                <w:bCs/>
              </w:rPr>
              <w:t xml:space="preserve">9 </w:t>
            </w:r>
          </w:p>
        </w:tc>
        <w:tc>
          <w:tcPr>
            <w:tcW w:w="718" w:type="dxa"/>
            <w:tcBorders>
              <w:left w:val="single" w:sz="4" w:space="0" w:color="auto"/>
            </w:tcBorders>
          </w:tcPr>
          <w:p w14:paraId="19B7882E" w14:textId="77777777" w:rsidR="003811E3" w:rsidRPr="003811E3" w:rsidRDefault="003811E3" w:rsidP="003811E3">
            <w:pPr>
              <w:spacing w:line="276" w:lineRule="auto"/>
              <w:rPr>
                <w:rFonts w:ascii="Arial" w:hAnsi="Arial" w:cs="Arial"/>
                <w:bCs/>
              </w:rPr>
            </w:pPr>
            <w:r w:rsidRPr="003811E3">
              <w:rPr>
                <w:rFonts w:ascii="Arial" w:hAnsi="Arial" w:cs="Arial"/>
                <w:bCs/>
              </w:rPr>
              <w:t>(32,1</w:t>
            </w:r>
          </w:p>
        </w:tc>
        <w:tc>
          <w:tcPr>
            <w:tcW w:w="525" w:type="dxa"/>
            <w:tcBorders>
              <w:right w:val="single" w:sz="4" w:space="0" w:color="auto"/>
            </w:tcBorders>
          </w:tcPr>
          <w:p w14:paraId="30F0147E"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r>
      <w:tr w:rsidR="003811E3" w:rsidRPr="003811E3" w14:paraId="5F2860F3" w14:textId="77777777" w:rsidTr="00FF53AB">
        <w:tc>
          <w:tcPr>
            <w:tcW w:w="1332" w:type="dxa"/>
            <w:tcBorders>
              <w:top w:val="single" w:sz="4" w:space="0" w:color="auto"/>
              <w:left w:val="single" w:sz="4" w:space="0" w:color="auto"/>
              <w:bottom w:val="single" w:sz="4" w:space="0" w:color="auto"/>
              <w:right w:val="single" w:sz="4" w:space="0" w:color="auto"/>
            </w:tcBorders>
          </w:tcPr>
          <w:p w14:paraId="42C23AEE" w14:textId="77777777" w:rsidR="003811E3" w:rsidRPr="003811E3" w:rsidRDefault="003811E3" w:rsidP="003811E3">
            <w:pPr>
              <w:spacing w:line="276" w:lineRule="auto"/>
              <w:jc w:val="right"/>
              <w:rPr>
                <w:rFonts w:ascii="Arial" w:hAnsi="Arial" w:cs="Arial"/>
                <w:bCs/>
              </w:rPr>
            </w:pPr>
            <w:r w:rsidRPr="003811E3">
              <w:rPr>
                <w:rFonts w:ascii="Arial" w:hAnsi="Arial" w:cs="Arial"/>
                <w:bCs/>
              </w:rPr>
              <w:t>29</w:t>
            </w:r>
          </w:p>
        </w:tc>
        <w:tc>
          <w:tcPr>
            <w:tcW w:w="3078" w:type="dxa"/>
            <w:gridSpan w:val="3"/>
            <w:tcBorders>
              <w:top w:val="single" w:sz="4" w:space="0" w:color="auto"/>
              <w:left w:val="single" w:sz="4" w:space="0" w:color="auto"/>
              <w:bottom w:val="single" w:sz="4" w:space="0" w:color="auto"/>
              <w:right w:val="single" w:sz="4" w:space="0" w:color="auto"/>
            </w:tcBorders>
          </w:tcPr>
          <w:p w14:paraId="305BA37D" w14:textId="77777777" w:rsidR="003811E3" w:rsidRPr="003811E3" w:rsidRDefault="003811E3" w:rsidP="003811E3">
            <w:pPr>
              <w:spacing w:line="276" w:lineRule="auto"/>
              <w:jc w:val="right"/>
              <w:rPr>
                <w:rFonts w:ascii="Arial" w:hAnsi="Arial" w:cs="Arial"/>
                <w:bCs/>
              </w:rPr>
            </w:pPr>
            <w:r w:rsidRPr="003811E3">
              <w:rPr>
                <w:rFonts w:ascii="Arial" w:hAnsi="Arial" w:cs="Arial"/>
                <w:bCs/>
              </w:rPr>
              <w:t xml:space="preserve">12 </w:t>
            </w:r>
          </w:p>
        </w:tc>
        <w:tc>
          <w:tcPr>
            <w:tcW w:w="718" w:type="dxa"/>
            <w:tcBorders>
              <w:left w:val="single" w:sz="4" w:space="0" w:color="auto"/>
            </w:tcBorders>
          </w:tcPr>
          <w:p w14:paraId="469BC2E2" w14:textId="77777777" w:rsidR="003811E3" w:rsidRPr="003811E3" w:rsidRDefault="003811E3" w:rsidP="003811E3">
            <w:pPr>
              <w:spacing w:line="276" w:lineRule="auto"/>
              <w:rPr>
                <w:rFonts w:ascii="Arial" w:hAnsi="Arial" w:cs="Arial"/>
                <w:bCs/>
              </w:rPr>
            </w:pPr>
            <w:r w:rsidRPr="003811E3">
              <w:rPr>
                <w:rFonts w:ascii="Arial" w:hAnsi="Arial" w:cs="Arial"/>
                <w:bCs/>
              </w:rPr>
              <w:t>(41,4</w:t>
            </w:r>
          </w:p>
        </w:tc>
        <w:tc>
          <w:tcPr>
            <w:tcW w:w="494" w:type="dxa"/>
            <w:tcBorders>
              <w:right w:val="single" w:sz="4" w:space="0" w:color="auto"/>
            </w:tcBorders>
          </w:tcPr>
          <w:p w14:paraId="60903516"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c>
          <w:tcPr>
            <w:tcW w:w="2161" w:type="dxa"/>
            <w:tcBorders>
              <w:top w:val="single" w:sz="4" w:space="0" w:color="auto"/>
              <w:left w:val="single" w:sz="4" w:space="0" w:color="auto"/>
              <w:bottom w:val="single" w:sz="4" w:space="0" w:color="auto"/>
              <w:right w:val="single" w:sz="4" w:space="0" w:color="auto"/>
            </w:tcBorders>
          </w:tcPr>
          <w:p w14:paraId="175176CB" w14:textId="77777777" w:rsidR="003811E3" w:rsidRPr="003811E3" w:rsidRDefault="003811E3" w:rsidP="003811E3">
            <w:pPr>
              <w:spacing w:line="276" w:lineRule="auto"/>
              <w:jc w:val="right"/>
              <w:rPr>
                <w:rFonts w:ascii="Arial" w:hAnsi="Arial" w:cs="Arial"/>
                <w:bCs/>
              </w:rPr>
            </w:pPr>
            <w:r w:rsidRPr="003811E3">
              <w:rPr>
                <w:rFonts w:ascii="Arial" w:hAnsi="Arial" w:cs="Arial"/>
                <w:bCs/>
              </w:rPr>
              <w:t xml:space="preserve">10 </w:t>
            </w:r>
          </w:p>
        </w:tc>
        <w:tc>
          <w:tcPr>
            <w:tcW w:w="718" w:type="dxa"/>
            <w:tcBorders>
              <w:left w:val="single" w:sz="4" w:space="0" w:color="auto"/>
            </w:tcBorders>
          </w:tcPr>
          <w:p w14:paraId="2B470F82" w14:textId="77777777" w:rsidR="003811E3" w:rsidRPr="003811E3" w:rsidRDefault="003811E3" w:rsidP="003811E3">
            <w:pPr>
              <w:spacing w:line="276" w:lineRule="auto"/>
              <w:rPr>
                <w:rFonts w:ascii="Arial" w:hAnsi="Arial" w:cs="Arial"/>
                <w:bCs/>
              </w:rPr>
            </w:pPr>
            <w:r w:rsidRPr="003811E3">
              <w:rPr>
                <w:rFonts w:ascii="Arial" w:hAnsi="Arial" w:cs="Arial"/>
                <w:bCs/>
              </w:rPr>
              <w:t>(34,5</w:t>
            </w:r>
          </w:p>
        </w:tc>
        <w:tc>
          <w:tcPr>
            <w:tcW w:w="525" w:type="dxa"/>
            <w:tcBorders>
              <w:right w:val="single" w:sz="4" w:space="0" w:color="auto"/>
            </w:tcBorders>
          </w:tcPr>
          <w:p w14:paraId="602AA5D2"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r>
      <w:tr w:rsidR="003811E3" w:rsidRPr="003811E3" w14:paraId="0228C675" w14:textId="77777777" w:rsidTr="00FF53AB">
        <w:tc>
          <w:tcPr>
            <w:tcW w:w="1332" w:type="dxa"/>
            <w:tcBorders>
              <w:top w:val="single" w:sz="4" w:space="0" w:color="auto"/>
              <w:left w:val="single" w:sz="4" w:space="0" w:color="auto"/>
              <w:bottom w:val="single" w:sz="4" w:space="0" w:color="auto"/>
              <w:right w:val="single" w:sz="4" w:space="0" w:color="auto"/>
            </w:tcBorders>
          </w:tcPr>
          <w:p w14:paraId="2B1C2731" w14:textId="77777777" w:rsidR="003811E3" w:rsidRPr="003811E3" w:rsidRDefault="003811E3" w:rsidP="003811E3">
            <w:pPr>
              <w:spacing w:line="276" w:lineRule="auto"/>
              <w:jc w:val="right"/>
              <w:rPr>
                <w:rFonts w:ascii="Arial" w:hAnsi="Arial" w:cs="Arial"/>
                <w:bCs/>
              </w:rPr>
            </w:pPr>
            <w:r w:rsidRPr="003811E3">
              <w:rPr>
                <w:rFonts w:ascii="Arial" w:hAnsi="Arial" w:cs="Arial"/>
                <w:bCs/>
              </w:rPr>
              <w:t>30</w:t>
            </w:r>
          </w:p>
        </w:tc>
        <w:tc>
          <w:tcPr>
            <w:tcW w:w="3078" w:type="dxa"/>
            <w:gridSpan w:val="3"/>
            <w:tcBorders>
              <w:top w:val="single" w:sz="4" w:space="0" w:color="auto"/>
              <w:left w:val="single" w:sz="4" w:space="0" w:color="auto"/>
              <w:bottom w:val="single" w:sz="4" w:space="0" w:color="auto"/>
              <w:right w:val="single" w:sz="4" w:space="0" w:color="auto"/>
            </w:tcBorders>
          </w:tcPr>
          <w:p w14:paraId="72183F44" w14:textId="77777777" w:rsidR="003811E3" w:rsidRPr="003811E3" w:rsidRDefault="003811E3" w:rsidP="003811E3">
            <w:pPr>
              <w:spacing w:line="276" w:lineRule="auto"/>
              <w:jc w:val="right"/>
              <w:rPr>
                <w:rFonts w:ascii="Arial" w:hAnsi="Arial" w:cs="Arial"/>
                <w:bCs/>
              </w:rPr>
            </w:pPr>
            <w:r w:rsidRPr="003811E3">
              <w:rPr>
                <w:rFonts w:ascii="Arial" w:hAnsi="Arial" w:cs="Arial"/>
                <w:bCs/>
              </w:rPr>
              <w:t>12</w:t>
            </w:r>
          </w:p>
        </w:tc>
        <w:tc>
          <w:tcPr>
            <w:tcW w:w="718" w:type="dxa"/>
            <w:tcBorders>
              <w:left w:val="single" w:sz="4" w:space="0" w:color="auto"/>
              <w:bottom w:val="single" w:sz="4" w:space="0" w:color="auto"/>
            </w:tcBorders>
          </w:tcPr>
          <w:p w14:paraId="274003F3" w14:textId="77777777" w:rsidR="003811E3" w:rsidRPr="003811E3" w:rsidRDefault="003811E3" w:rsidP="003811E3">
            <w:pPr>
              <w:spacing w:line="276" w:lineRule="auto"/>
              <w:rPr>
                <w:rFonts w:ascii="Arial" w:hAnsi="Arial" w:cs="Arial"/>
                <w:bCs/>
              </w:rPr>
            </w:pPr>
            <w:r w:rsidRPr="003811E3">
              <w:rPr>
                <w:rFonts w:ascii="Arial" w:hAnsi="Arial" w:cs="Arial"/>
                <w:bCs/>
              </w:rPr>
              <w:t>(40</w:t>
            </w:r>
          </w:p>
        </w:tc>
        <w:tc>
          <w:tcPr>
            <w:tcW w:w="494" w:type="dxa"/>
            <w:tcBorders>
              <w:bottom w:val="single" w:sz="4" w:space="0" w:color="auto"/>
              <w:right w:val="single" w:sz="4" w:space="0" w:color="auto"/>
            </w:tcBorders>
          </w:tcPr>
          <w:p w14:paraId="5DE438A6"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c>
          <w:tcPr>
            <w:tcW w:w="2161" w:type="dxa"/>
            <w:tcBorders>
              <w:top w:val="single" w:sz="4" w:space="0" w:color="auto"/>
              <w:left w:val="single" w:sz="4" w:space="0" w:color="auto"/>
              <w:bottom w:val="single" w:sz="4" w:space="0" w:color="auto"/>
              <w:right w:val="single" w:sz="4" w:space="0" w:color="auto"/>
            </w:tcBorders>
          </w:tcPr>
          <w:p w14:paraId="175E1B10" w14:textId="77777777" w:rsidR="003811E3" w:rsidRPr="003811E3" w:rsidRDefault="003811E3" w:rsidP="003811E3">
            <w:pPr>
              <w:spacing w:line="276" w:lineRule="auto"/>
              <w:jc w:val="right"/>
              <w:rPr>
                <w:rFonts w:ascii="Arial" w:hAnsi="Arial" w:cs="Arial"/>
                <w:bCs/>
              </w:rPr>
            </w:pPr>
            <w:r w:rsidRPr="003811E3">
              <w:rPr>
                <w:rFonts w:ascii="Arial" w:hAnsi="Arial" w:cs="Arial"/>
                <w:bCs/>
              </w:rPr>
              <w:t xml:space="preserve">10 </w:t>
            </w:r>
          </w:p>
        </w:tc>
        <w:tc>
          <w:tcPr>
            <w:tcW w:w="718" w:type="dxa"/>
            <w:tcBorders>
              <w:left w:val="single" w:sz="4" w:space="0" w:color="auto"/>
              <w:bottom w:val="single" w:sz="4" w:space="0" w:color="auto"/>
            </w:tcBorders>
          </w:tcPr>
          <w:p w14:paraId="1040F7BA" w14:textId="77777777" w:rsidR="003811E3" w:rsidRPr="003811E3" w:rsidRDefault="003811E3" w:rsidP="003811E3">
            <w:pPr>
              <w:spacing w:line="276" w:lineRule="auto"/>
              <w:rPr>
                <w:rFonts w:ascii="Arial" w:hAnsi="Arial" w:cs="Arial"/>
                <w:bCs/>
              </w:rPr>
            </w:pPr>
            <w:r w:rsidRPr="003811E3">
              <w:rPr>
                <w:rFonts w:ascii="Arial" w:hAnsi="Arial" w:cs="Arial"/>
                <w:bCs/>
              </w:rPr>
              <w:t>(33,3</w:t>
            </w:r>
          </w:p>
        </w:tc>
        <w:tc>
          <w:tcPr>
            <w:tcW w:w="525" w:type="dxa"/>
            <w:tcBorders>
              <w:bottom w:val="single" w:sz="4" w:space="0" w:color="auto"/>
              <w:right w:val="single" w:sz="4" w:space="0" w:color="auto"/>
            </w:tcBorders>
          </w:tcPr>
          <w:p w14:paraId="276C55EA" w14:textId="77777777" w:rsidR="003811E3" w:rsidRPr="003811E3" w:rsidRDefault="003811E3" w:rsidP="003811E3">
            <w:pPr>
              <w:spacing w:line="276" w:lineRule="auto"/>
              <w:jc w:val="right"/>
              <w:rPr>
                <w:rFonts w:ascii="Arial" w:hAnsi="Arial" w:cs="Arial"/>
                <w:bCs/>
              </w:rPr>
            </w:pPr>
            <w:r w:rsidRPr="003811E3">
              <w:rPr>
                <w:rFonts w:ascii="Arial" w:hAnsi="Arial" w:cs="Arial"/>
                <w:bCs/>
              </w:rPr>
              <w:t>%)</w:t>
            </w:r>
          </w:p>
        </w:tc>
      </w:tr>
    </w:tbl>
    <w:p w14:paraId="71521ED0" w14:textId="77777777" w:rsidR="003811E3" w:rsidRPr="003811E3" w:rsidRDefault="003811E3" w:rsidP="003811E3">
      <w:pPr>
        <w:rPr>
          <w:rFonts w:ascii="Arial" w:hAnsi="Arial" w:cs="Arial"/>
          <w:kern w:val="0"/>
          <w:sz w:val="24"/>
          <w:szCs w:val="24"/>
          <w14:ligatures w14:val="none"/>
        </w:rPr>
      </w:pPr>
    </w:p>
    <w:bookmarkEnd w:id="0"/>
    <w:p w14:paraId="5CFF904C" w14:textId="05F1A8BA" w:rsidR="0009782C" w:rsidRPr="00A77125" w:rsidRDefault="0009782C">
      <w:pPr>
        <w:rPr>
          <w:kern w:val="0"/>
          <w:lang w:val="en-US"/>
          <w14:ligatures w14:val="none"/>
        </w:rPr>
      </w:pPr>
    </w:p>
    <w:sectPr w:rsidR="0009782C" w:rsidRPr="00A77125" w:rsidSect="003811E3">
      <w:footerReference w:type="default" r:id="rId8"/>
      <w:pgSz w:w="11906" w:h="16838"/>
      <w:pgMar w:top="1440" w:right="1440" w:bottom="1440" w:left="1440"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5437AE65" w16cex:dateUtc="2025-10-16T07:11: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B5079A3" w14:textId="77777777" w:rsidR="002A27A0" w:rsidRDefault="002A27A0">
      <w:pPr>
        <w:spacing w:after="0" w:line="240" w:lineRule="auto"/>
      </w:pPr>
      <w:r>
        <w:separator/>
      </w:r>
    </w:p>
  </w:endnote>
  <w:endnote w:type="continuationSeparator" w:id="0">
    <w:p w14:paraId="1D18D6C7" w14:textId="77777777" w:rsidR="002A27A0" w:rsidRDefault="002A27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alibri Light">
    <w:panose1 w:val="020F0302020204030204"/>
    <w:charset w:val="A1"/>
    <w:family w:val="swiss"/>
    <w:pitch w:val="variable"/>
    <w:sig w:usb0="E4002EFF" w:usb1="C000247B" w:usb2="00000009" w:usb3="00000000" w:csb0="000001FF" w:csb1="00000000"/>
  </w:font>
  <w:font w:name="Segoe UI">
    <w:panose1 w:val="020B0502040204020203"/>
    <w:charset w:val="A1"/>
    <w:family w:val="swiss"/>
    <w:pitch w:val="variable"/>
    <w:sig w:usb0="E4002EFF" w:usb1="C000E47F" w:usb2="00000009" w:usb3="00000000" w:csb0="000001FF" w:csb1="00000000"/>
  </w:font>
  <w:font w:name="Arial">
    <w:panose1 w:val="020B0604020202020204"/>
    <w:charset w:val="A1"/>
    <w:family w:val="swiss"/>
    <w:pitch w:val="variable"/>
    <w:sig w:usb0="E0002EFF" w:usb1="C000785B" w:usb2="00000009" w:usb3="00000000" w:csb0="000001FF" w:csb1="00000000"/>
  </w:font>
  <w:font w:name="Verdana">
    <w:panose1 w:val="020B0604030504040204"/>
    <w:charset w:val="A1"/>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51647565"/>
      <w:docPartObj>
        <w:docPartGallery w:val="Page Numbers (Bottom of Page)"/>
        <w:docPartUnique/>
      </w:docPartObj>
    </w:sdtPr>
    <w:sdtEndPr>
      <w:rPr>
        <w:noProof/>
      </w:rPr>
    </w:sdtEndPr>
    <w:sdtContent>
      <w:p w14:paraId="4564ABE3" w14:textId="77777777" w:rsidR="00485B0B" w:rsidRDefault="00A71AE9">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222EF4B" w14:textId="77777777" w:rsidR="00485B0B" w:rsidRDefault="00485B0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0D25C7" w14:textId="77777777" w:rsidR="002A27A0" w:rsidRDefault="002A27A0">
      <w:pPr>
        <w:spacing w:after="0" w:line="240" w:lineRule="auto"/>
      </w:pPr>
      <w:r>
        <w:separator/>
      </w:r>
    </w:p>
  </w:footnote>
  <w:footnote w:type="continuationSeparator" w:id="0">
    <w:p w14:paraId="526CCB22" w14:textId="77777777" w:rsidR="002A27A0" w:rsidRDefault="002A27A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1A4477"/>
    <w:multiLevelType w:val="hybridMultilevel"/>
    <w:tmpl w:val="5BF2D97C"/>
    <w:lvl w:ilvl="0" w:tplc="79AE9A2E">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 w15:restartNumberingAfterBreak="0">
    <w:nsid w:val="0CBE0F64"/>
    <w:multiLevelType w:val="hybridMultilevel"/>
    <w:tmpl w:val="D28A77BC"/>
    <w:lvl w:ilvl="0" w:tplc="104C88DC">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75E22357"/>
    <w:multiLevelType w:val="hybridMultilevel"/>
    <w:tmpl w:val="F6142790"/>
    <w:lvl w:ilvl="0" w:tplc="20000011">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 w15:restartNumberingAfterBreak="0">
    <w:nsid w:val="7FA70D32"/>
    <w:multiLevelType w:val="hybridMultilevel"/>
    <w:tmpl w:val="EC366A1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11E3"/>
    <w:rsid w:val="00006C6B"/>
    <w:rsid w:val="0001338F"/>
    <w:rsid w:val="00016CFB"/>
    <w:rsid w:val="00020B8B"/>
    <w:rsid w:val="000242A0"/>
    <w:rsid w:val="00052236"/>
    <w:rsid w:val="00054DD4"/>
    <w:rsid w:val="0006748F"/>
    <w:rsid w:val="00080777"/>
    <w:rsid w:val="000822FE"/>
    <w:rsid w:val="00094C14"/>
    <w:rsid w:val="0009782C"/>
    <w:rsid w:val="000B3F0D"/>
    <w:rsid w:val="000C5FB6"/>
    <w:rsid w:val="000F29C3"/>
    <w:rsid w:val="000F3D2D"/>
    <w:rsid w:val="00130EC2"/>
    <w:rsid w:val="00154BDB"/>
    <w:rsid w:val="00177B61"/>
    <w:rsid w:val="001A127C"/>
    <w:rsid w:val="001B2355"/>
    <w:rsid w:val="001F2423"/>
    <w:rsid w:val="00205336"/>
    <w:rsid w:val="00241F5B"/>
    <w:rsid w:val="00244C35"/>
    <w:rsid w:val="00257388"/>
    <w:rsid w:val="00265C9A"/>
    <w:rsid w:val="00281DF6"/>
    <w:rsid w:val="0029531E"/>
    <w:rsid w:val="002A27A0"/>
    <w:rsid w:val="002A2A66"/>
    <w:rsid w:val="002A59EC"/>
    <w:rsid w:val="002C2760"/>
    <w:rsid w:val="002C7DAC"/>
    <w:rsid w:val="002E1B5F"/>
    <w:rsid w:val="002F500D"/>
    <w:rsid w:val="00322105"/>
    <w:rsid w:val="003378FF"/>
    <w:rsid w:val="003452C3"/>
    <w:rsid w:val="00365773"/>
    <w:rsid w:val="003678D4"/>
    <w:rsid w:val="00371AB5"/>
    <w:rsid w:val="00375FD2"/>
    <w:rsid w:val="003811E3"/>
    <w:rsid w:val="003A3BE5"/>
    <w:rsid w:val="003A4121"/>
    <w:rsid w:val="003B30DF"/>
    <w:rsid w:val="003C16C7"/>
    <w:rsid w:val="003E2608"/>
    <w:rsid w:val="003F7AD3"/>
    <w:rsid w:val="0043244C"/>
    <w:rsid w:val="00433F20"/>
    <w:rsid w:val="00436417"/>
    <w:rsid w:val="00465AD1"/>
    <w:rsid w:val="00480214"/>
    <w:rsid w:val="00485B0B"/>
    <w:rsid w:val="004D0F26"/>
    <w:rsid w:val="00511E6A"/>
    <w:rsid w:val="00513296"/>
    <w:rsid w:val="00514991"/>
    <w:rsid w:val="00544F2F"/>
    <w:rsid w:val="00546AD0"/>
    <w:rsid w:val="00551863"/>
    <w:rsid w:val="00565F25"/>
    <w:rsid w:val="005A6BB0"/>
    <w:rsid w:val="005C27DF"/>
    <w:rsid w:val="005C4205"/>
    <w:rsid w:val="005D08AB"/>
    <w:rsid w:val="00607DBF"/>
    <w:rsid w:val="00643FBB"/>
    <w:rsid w:val="0065107B"/>
    <w:rsid w:val="00654100"/>
    <w:rsid w:val="00664853"/>
    <w:rsid w:val="006767B0"/>
    <w:rsid w:val="00697E9B"/>
    <w:rsid w:val="006C433E"/>
    <w:rsid w:val="006F5B5B"/>
    <w:rsid w:val="006F628C"/>
    <w:rsid w:val="00705CA5"/>
    <w:rsid w:val="00741A91"/>
    <w:rsid w:val="00747754"/>
    <w:rsid w:val="0076128E"/>
    <w:rsid w:val="00762422"/>
    <w:rsid w:val="00781E6B"/>
    <w:rsid w:val="007B0FFE"/>
    <w:rsid w:val="007B5236"/>
    <w:rsid w:val="007C443B"/>
    <w:rsid w:val="00862DF1"/>
    <w:rsid w:val="0087245D"/>
    <w:rsid w:val="008816D8"/>
    <w:rsid w:val="00883EFD"/>
    <w:rsid w:val="00885AC4"/>
    <w:rsid w:val="00894CBB"/>
    <w:rsid w:val="008D13CE"/>
    <w:rsid w:val="008D4AB4"/>
    <w:rsid w:val="008E6EB1"/>
    <w:rsid w:val="00901176"/>
    <w:rsid w:val="00915327"/>
    <w:rsid w:val="00936342"/>
    <w:rsid w:val="009400F2"/>
    <w:rsid w:val="009408AA"/>
    <w:rsid w:val="00966F4C"/>
    <w:rsid w:val="0097420C"/>
    <w:rsid w:val="009D463B"/>
    <w:rsid w:val="009D5512"/>
    <w:rsid w:val="00A058A9"/>
    <w:rsid w:val="00A44F6E"/>
    <w:rsid w:val="00A55A81"/>
    <w:rsid w:val="00A55A88"/>
    <w:rsid w:val="00A62AA8"/>
    <w:rsid w:val="00A71AE9"/>
    <w:rsid w:val="00A74F1B"/>
    <w:rsid w:val="00A75E22"/>
    <w:rsid w:val="00A77125"/>
    <w:rsid w:val="00A864E6"/>
    <w:rsid w:val="00A866A1"/>
    <w:rsid w:val="00A944D5"/>
    <w:rsid w:val="00AB4662"/>
    <w:rsid w:val="00AD52FF"/>
    <w:rsid w:val="00B06A0F"/>
    <w:rsid w:val="00B23530"/>
    <w:rsid w:val="00B369A5"/>
    <w:rsid w:val="00B475E0"/>
    <w:rsid w:val="00B5097A"/>
    <w:rsid w:val="00BB01E7"/>
    <w:rsid w:val="00BB56D3"/>
    <w:rsid w:val="00BC13FF"/>
    <w:rsid w:val="00BF00E0"/>
    <w:rsid w:val="00BF4E2C"/>
    <w:rsid w:val="00C23AED"/>
    <w:rsid w:val="00C27B24"/>
    <w:rsid w:val="00C31D18"/>
    <w:rsid w:val="00C67CE4"/>
    <w:rsid w:val="00C95842"/>
    <w:rsid w:val="00CB5A9C"/>
    <w:rsid w:val="00CB65A5"/>
    <w:rsid w:val="00CC3D48"/>
    <w:rsid w:val="00D00191"/>
    <w:rsid w:val="00D42F81"/>
    <w:rsid w:val="00D54173"/>
    <w:rsid w:val="00D55DF3"/>
    <w:rsid w:val="00D72547"/>
    <w:rsid w:val="00D81DB6"/>
    <w:rsid w:val="00D92C07"/>
    <w:rsid w:val="00D930F8"/>
    <w:rsid w:val="00D94D90"/>
    <w:rsid w:val="00D94FEA"/>
    <w:rsid w:val="00DA0BE8"/>
    <w:rsid w:val="00DD5982"/>
    <w:rsid w:val="00DD68FF"/>
    <w:rsid w:val="00DE0A54"/>
    <w:rsid w:val="00DF7D29"/>
    <w:rsid w:val="00E14E93"/>
    <w:rsid w:val="00E26B32"/>
    <w:rsid w:val="00E3648B"/>
    <w:rsid w:val="00E92401"/>
    <w:rsid w:val="00EF4789"/>
    <w:rsid w:val="00F056EC"/>
    <w:rsid w:val="00F212EE"/>
    <w:rsid w:val="00F33A8F"/>
    <w:rsid w:val="00F340F5"/>
    <w:rsid w:val="00F517D1"/>
    <w:rsid w:val="00F55041"/>
    <w:rsid w:val="00F65DAD"/>
    <w:rsid w:val="00F8048D"/>
    <w:rsid w:val="00F901FC"/>
    <w:rsid w:val="00FB2775"/>
    <w:rsid w:val="00FD2195"/>
    <w:rsid w:val="00FE1370"/>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F796DA"/>
  <w15:chartTrackingRefBased/>
  <w15:docId w15:val="{8C303855-090E-4D5B-980E-D330307471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l-GR"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811E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811E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811E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811E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811E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811E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811E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811E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811E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11E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811E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811E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811E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811E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811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811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811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811E3"/>
    <w:rPr>
      <w:rFonts w:eastAsiaTheme="majorEastAsia" w:cstheme="majorBidi"/>
      <w:color w:val="272727" w:themeColor="text1" w:themeTint="D8"/>
    </w:rPr>
  </w:style>
  <w:style w:type="paragraph" w:styleId="Title">
    <w:name w:val="Title"/>
    <w:basedOn w:val="Normal"/>
    <w:next w:val="Normal"/>
    <w:link w:val="TitleChar"/>
    <w:uiPriority w:val="10"/>
    <w:qFormat/>
    <w:rsid w:val="003811E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811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811E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811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811E3"/>
    <w:pPr>
      <w:spacing w:before="160"/>
      <w:jc w:val="center"/>
    </w:pPr>
    <w:rPr>
      <w:i/>
      <w:iCs/>
      <w:color w:val="404040" w:themeColor="text1" w:themeTint="BF"/>
    </w:rPr>
  </w:style>
  <w:style w:type="character" w:customStyle="1" w:styleId="QuoteChar">
    <w:name w:val="Quote Char"/>
    <w:basedOn w:val="DefaultParagraphFont"/>
    <w:link w:val="Quote"/>
    <w:uiPriority w:val="29"/>
    <w:rsid w:val="003811E3"/>
    <w:rPr>
      <w:i/>
      <w:iCs/>
      <w:color w:val="404040" w:themeColor="text1" w:themeTint="BF"/>
    </w:rPr>
  </w:style>
  <w:style w:type="paragraph" w:styleId="ListParagraph">
    <w:name w:val="List Paragraph"/>
    <w:basedOn w:val="Normal"/>
    <w:uiPriority w:val="34"/>
    <w:qFormat/>
    <w:rsid w:val="003811E3"/>
    <w:pPr>
      <w:ind w:left="720"/>
      <w:contextualSpacing/>
    </w:pPr>
  </w:style>
  <w:style w:type="character" w:styleId="IntenseEmphasis">
    <w:name w:val="Intense Emphasis"/>
    <w:basedOn w:val="DefaultParagraphFont"/>
    <w:uiPriority w:val="21"/>
    <w:qFormat/>
    <w:rsid w:val="003811E3"/>
    <w:rPr>
      <w:i/>
      <w:iCs/>
      <w:color w:val="2F5496" w:themeColor="accent1" w:themeShade="BF"/>
    </w:rPr>
  </w:style>
  <w:style w:type="paragraph" w:styleId="IntenseQuote">
    <w:name w:val="Intense Quote"/>
    <w:basedOn w:val="Normal"/>
    <w:next w:val="Normal"/>
    <w:link w:val="IntenseQuoteChar"/>
    <w:uiPriority w:val="30"/>
    <w:qFormat/>
    <w:rsid w:val="003811E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811E3"/>
    <w:rPr>
      <w:i/>
      <w:iCs/>
      <w:color w:val="2F5496" w:themeColor="accent1" w:themeShade="BF"/>
    </w:rPr>
  </w:style>
  <w:style w:type="character" w:styleId="IntenseReference">
    <w:name w:val="Intense Reference"/>
    <w:basedOn w:val="DefaultParagraphFont"/>
    <w:uiPriority w:val="32"/>
    <w:qFormat/>
    <w:rsid w:val="003811E3"/>
    <w:rPr>
      <w:b/>
      <w:bCs/>
      <w:smallCaps/>
      <w:color w:val="2F5496" w:themeColor="accent1" w:themeShade="BF"/>
      <w:spacing w:val="5"/>
    </w:rPr>
  </w:style>
  <w:style w:type="numbering" w:customStyle="1" w:styleId="NoList1">
    <w:name w:val="No List1"/>
    <w:next w:val="NoList"/>
    <w:uiPriority w:val="99"/>
    <w:semiHidden/>
    <w:unhideWhenUsed/>
    <w:rsid w:val="003811E3"/>
  </w:style>
  <w:style w:type="table" w:styleId="TableGrid">
    <w:name w:val="Table Grid"/>
    <w:basedOn w:val="TableNormal"/>
    <w:uiPriority w:val="39"/>
    <w:rsid w:val="003811E3"/>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811E3"/>
    <w:rPr>
      <w:color w:val="0563C1" w:themeColor="hyperlink"/>
      <w:u w:val="single"/>
    </w:rPr>
  </w:style>
  <w:style w:type="character" w:styleId="CommentReference">
    <w:name w:val="annotation reference"/>
    <w:basedOn w:val="DefaultParagraphFont"/>
    <w:uiPriority w:val="99"/>
    <w:semiHidden/>
    <w:unhideWhenUsed/>
    <w:rsid w:val="003811E3"/>
    <w:rPr>
      <w:sz w:val="16"/>
      <w:szCs w:val="16"/>
    </w:rPr>
  </w:style>
  <w:style w:type="paragraph" w:styleId="CommentText">
    <w:name w:val="annotation text"/>
    <w:basedOn w:val="Normal"/>
    <w:link w:val="CommentTextChar"/>
    <w:uiPriority w:val="99"/>
    <w:unhideWhenUsed/>
    <w:rsid w:val="003811E3"/>
    <w:pPr>
      <w:spacing w:line="240" w:lineRule="auto"/>
    </w:pPr>
    <w:rPr>
      <w:kern w:val="0"/>
      <w:sz w:val="20"/>
      <w:szCs w:val="20"/>
      <w14:ligatures w14:val="none"/>
    </w:rPr>
  </w:style>
  <w:style w:type="character" w:customStyle="1" w:styleId="CommentTextChar">
    <w:name w:val="Comment Text Char"/>
    <w:basedOn w:val="DefaultParagraphFont"/>
    <w:link w:val="CommentText"/>
    <w:uiPriority w:val="99"/>
    <w:rsid w:val="003811E3"/>
    <w:rPr>
      <w:kern w:val="0"/>
      <w:sz w:val="20"/>
      <w:szCs w:val="20"/>
      <w14:ligatures w14:val="none"/>
    </w:rPr>
  </w:style>
  <w:style w:type="paragraph" w:styleId="Footer">
    <w:name w:val="footer"/>
    <w:basedOn w:val="Normal"/>
    <w:link w:val="FooterChar"/>
    <w:uiPriority w:val="99"/>
    <w:unhideWhenUsed/>
    <w:rsid w:val="003811E3"/>
    <w:pPr>
      <w:tabs>
        <w:tab w:val="center" w:pos="4513"/>
        <w:tab w:val="right" w:pos="9026"/>
      </w:tabs>
      <w:spacing w:after="0" w:line="240" w:lineRule="auto"/>
    </w:pPr>
    <w:rPr>
      <w:kern w:val="0"/>
      <w14:ligatures w14:val="none"/>
    </w:rPr>
  </w:style>
  <w:style w:type="character" w:customStyle="1" w:styleId="FooterChar">
    <w:name w:val="Footer Char"/>
    <w:basedOn w:val="DefaultParagraphFont"/>
    <w:link w:val="Footer"/>
    <w:uiPriority w:val="99"/>
    <w:rsid w:val="003811E3"/>
    <w:rPr>
      <w:kern w:val="0"/>
      <w14:ligatures w14:val="none"/>
    </w:rPr>
  </w:style>
  <w:style w:type="paragraph" w:styleId="CommentSubject">
    <w:name w:val="annotation subject"/>
    <w:basedOn w:val="CommentText"/>
    <w:next w:val="CommentText"/>
    <w:link w:val="CommentSubjectChar"/>
    <w:uiPriority w:val="99"/>
    <w:semiHidden/>
    <w:unhideWhenUsed/>
    <w:rsid w:val="003811E3"/>
    <w:rPr>
      <w:b/>
      <w:bCs/>
    </w:rPr>
  </w:style>
  <w:style w:type="character" w:customStyle="1" w:styleId="CommentSubjectChar">
    <w:name w:val="Comment Subject Char"/>
    <w:basedOn w:val="CommentTextChar"/>
    <w:link w:val="CommentSubject"/>
    <w:uiPriority w:val="99"/>
    <w:semiHidden/>
    <w:rsid w:val="003811E3"/>
    <w:rPr>
      <w:b/>
      <w:bCs/>
      <w:kern w:val="0"/>
      <w:sz w:val="20"/>
      <w:szCs w:val="20"/>
      <w14:ligatures w14:val="none"/>
    </w:rPr>
  </w:style>
  <w:style w:type="character" w:styleId="UnresolvedMention">
    <w:name w:val="Unresolved Mention"/>
    <w:basedOn w:val="DefaultParagraphFont"/>
    <w:uiPriority w:val="99"/>
    <w:semiHidden/>
    <w:unhideWhenUsed/>
    <w:rsid w:val="003811E3"/>
    <w:rPr>
      <w:color w:val="605E5C"/>
      <w:shd w:val="clear" w:color="auto" w:fill="E1DFDD"/>
    </w:rPr>
  </w:style>
  <w:style w:type="paragraph" w:styleId="Revision">
    <w:name w:val="Revision"/>
    <w:hidden/>
    <w:uiPriority w:val="99"/>
    <w:semiHidden/>
    <w:rsid w:val="003811E3"/>
    <w:pPr>
      <w:spacing w:after="0" w:line="240" w:lineRule="auto"/>
    </w:pPr>
    <w:rPr>
      <w:kern w:val="0"/>
      <w14:ligatures w14:val="none"/>
    </w:rPr>
  </w:style>
  <w:style w:type="paragraph" w:styleId="BalloonText">
    <w:name w:val="Balloon Text"/>
    <w:basedOn w:val="Normal"/>
    <w:link w:val="BalloonTextChar"/>
    <w:uiPriority w:val="99"/>
    <w:semiHidden/>
    <w:unhideWhenUsed/>
    <w:rsid w:val="0006748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48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7888827">
      <w:bodyDiv w:val="1"/>
      <w:marLeft w:val="0"/>
      <w:marRight w:val="0"/>
      <w:marTop w:val="0"/>
      <w:marBottom w:val="0"/>
      <w:divBdr>
        <w:top w:val="none" w:sz="0" w:space="0" w:color="auto"/>
        <w:left w:val="none" w:sz="0" w:space="0" w:color="auto"/>
        <w:bottom w:val="none" w:sz="0" w:space="0" w:color="auto"/>
        <w:right w:val="none" w:sz="0" w:space="0" w:color="auto"/>
      </w:divBdr>
    </w:div>
    <w:div w:id="708575956">
      <w:bodyDiv w:val="1"/>
      <w:marLeft w:val="0"/>
      <w:marRight w:val="0"/>
      <w:marTop w:val="0"/>
      <w:marBottom w:val="0"/>
      <w:divBdr>
        <w:top w:val="none" w:sz="0" w:space="0" w:color="auto"/>
        <w:left w:val="none" w:sz="0" w:space="0" w:color="auto"/>
        <w:bottom w:val="none" w:sz="0" w:space="0" w:color="auto"/>
        <w:right w:val="none" w:sz="0" w:space="0" w:color="auto"/>
      </w:divBdr>
    </w:div>
    <w:div w:id="819274042">
      <w:bodyDiv w:val="1"/>
      <w:marLeft w:val="0"/>
      <w:marRight w:val="0"/>
      <w:marTop w:val="0"/>
      <w:marBottom w:val="0"/>
      <w:divBdr>
        <w:top w:val="none" w:sz="0" w:space="0" w:color="auto"/>
        <w:left w:val="none" w:sz="0" w:space="0" w:color="auto"/>
        <w:bottom w:val="none" w:sz="0" w:space="0" w:color="auto"/>
        <w:right w:val="none" w:sz="0" w:space="0" w:color="auto"/>
      </w:divBdr>
    </w:div>
    <w:div w:id="947397146">
      <w:bodyDiv w:val="1"/>
      <w:marLeft w:val="0"/>
      <w:marRight w:val="0"/>
      <w:marTop w:val="0"/>
      <w:marBottom w:val="0"/>
      <w:divBdr>
        <w:top w:val="none" w:sz="0" w:space="0" w:color="auto"/>
        <w:left w:val="none" w:sz="0" w:space="0" w:color="auto"/>
        <w:bottom w:val="none" w:sz="0" w:space="0" w:color="auto"/>
        <w:right w:val="none" w:sz="0" w:space="0" w:color="auto"/>
      </w:divBdr>
    </w:div>
    <w:div w:id="1011489044">
      <w:bodyDiv w:val="1"/>
      <w:marLeft w:val="0"/>
      <w:marRight w:val="0"/>
      <w:marTop w:val="0"/>
      <w:marBottom w:val="0"/>
      <w:divBdr>
        <w:top w:val="none" w:sz="0" w:space="0" w:color="auto"/>
        <w:left w:val="none" w:sz="0" w:space="0" w:color="auto"/>
        <w:bottom w:val="none" w:sz="0" w:space="0" w:color="auto"/>
        <w:right w:val="none" w:sz="0" w:space="0" w:color="auto"/>
      </w:divBdr>
    </w:div>
    <w:div w:id="1552033706">
      <w:bodyDiv w:val="1"/>
      <w:marLeft w:val="0"/>
      <w:marRight w:val="0"/>
      <w:marTop w:val="0"/>
      <w:marBottom w:val="0"/>
      <w:divBdr>
        <w:top w:val="none" w:sz="0" w:space="0" w:color="auto"/>
        <w:left w:val="none" w:sz="0" w:space="0" w:color="auto"/>
        <w:bottom w:val="none" w:sz="0" w:space="0" w:color="auto"/>
        <w:right w:val="none" w:sz="0" w:space="0" w:color="auto"/>
      </w:divBdr>
    </w:div>
    <w:div w:id="1955599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76550B-B64B-4DB6-BEA0-27A5496BF4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4080</Words>
  <Characters>23261</Characters>
  <Application>Microsoft Office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27287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Louiza Zannetou</dc:creator>
  <cp:keywords/>
  <dc:description/>
  <cp:lastModifiedBy>nitsa kathitziotou</cp:lastModifiedBy>
  <cp:revision>3</cp:revision>
  <cp:lastPrinted>2025-06-13T11:41:00Z</cp:lastPrinted>
  <dcterms:created xsi:type="dcterms:W3CDTF">2025-10-16T11:51:00Z</dcterms:created>
  <dcterms:modified xsi:type="dcterms:W3CDTF">2025-10-16T11:52:00Z</dcterms:modified>
</cp:coreProperties>
</file>