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96B6B" w14:textId="0C0A00FF" w:rsidR="00811FF9" w:rsidRDefault="00512026" w:rsidP="001907C6">
      <w:pPr>
        <w:spacing w:after="0" w:line="360" w:lineRule="auto"/>
        <w:rPr>
          <w:rFonts w:ascii="Arial" w:hAnsi="Arial" w:cs="Arial"/>
          <w:sz w:val="24"/>
          <w:szCs w:val="24"/>
          <w:lang w:val="el-GR"/>
        </w:rPr>
      </w:pPr>
      <w:proofErr w:type="spellStart"/>
      <w:r w:rsidRPr="001B0D8E">
        <w:rPr>
          <w:rFonts w:ascii="Arial" w:hAnsi="Arial" w:cs="Arial"/>
          <w:sz w:val="24"/>
          <w:szCs w:val="24"/>
          <w:lang w:val="el-GR"/>
        </w:rPr>
        <w:t>Αρ</w:t>
      </w:r>
      <w:proofErr w:type="spellEnd"/>
      <w:r w:rsidRPr="001B0D8E">
        <w:rPr>
          <w:rFonts w:ascii="Arial" w:hAnsi="Arial" w:cs="Arial"/>
          <w:sz w:val="24"/>
          <w:szCs w:val="24"/>
          <w:lang w:val="el-GR"/>
        </w:rPr>
        <w:t xml:space="preserve">. </w:t>
      </w:r>
      <w:proofErr w:type="spellStart"/>
      <w:r w:rsidRPr="001B0D8E">
        <w:rPr>
          <w:rFonts w:ascii="Arial" w:hAnsi="Arial" w:cs="Arial"/>
          <w:sz w:val="24"/>
          <w:szCs w:val="24"/>
          <w:lang w:val="el-GR"/>
        </w:rPr>
        <w:t>Φακ</w:t>
      </w:r>
      <w:proofErr w:type="spellEnd"/>
      <w:r w:rsidRPr="001B0D8E">
        <w:rPr>
          <w:rFonts w:ascii="Arial" w:hAnsi="Arial" w:cs="Arial"/>
          <w:sz w:val="24"/>
          <w:szCs w:val="24"/>
          <w:lang w:val="el-GR"/>
        </w:rPr>
        <w:t xml:space="preserve">. </w:t>
      </w:r>
      <w:r w:rsidR="004B3F74" w:rsidRPr="004B3F74">
        <w:rPr>
          <w:rFonts w:ascii="Arial" w:hAnsi="Arial" w:cs="Arial"/>
          <w:sz w:val="24"/>
          <w:szCs w:val="24"/>
          <w:lang w:val="el-GR"/>
        </w:rPr>
        <w:t>12.03.001.002</w:t>
      </w:r>
    </w:p>
    <w:p w14:paraId="0530C0CC" w14:textId="77777777" w:rsidR="0057005D" w:rsidRPr="001B0D8E" w:rsidRDefault="0057005D" w:rsidP="001907C6">
      <w:pPr>
        <w:spacing w:after="0" w:line="360" w:lineRule="auto"/>
        <w:rPr>
          <w:rFonts w:ascii="Arial" w:hAnsi="Arial" w:cs="Arial"/>
          <w:sz w:val="24"/>
          <w:szCs w:val="24"/>
          <w:lang w:val="el-GR"/>
        </w:rPr>
      </w:pPr>
    </w:p>
    <w:p w14:paraId="07049554" w14:textId="77777777" w:rsidR="00774FB5" w:rsidRDefault="00774FB5" w:rsidP="001907C6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  <w:lang w:val="el-GR"/>
        </w:rPr>
      </w:pPr>
      <w:r>
        <w:rPr>
          <w:rFonts w:ascii="Arial" w:hAnsi="Arial" w:cs="Arial"/>
          <w:b/>
          <w:bCs/>
          <w:sz w:val="24"/>
          <w:szCs w:val="24"/>
          <w:lang w:val="el-GR"/>
        </w:rPr>
        <w:t xml:space="preserve">ΕΚΘΕΣΗ ΑΠΟΤΕΛΕΣΜΑΤΩΝ </w:t>
      </w:r>
    </w:p>
    <w:p w14:paraId="54CCC182" w14:textId="097C7797" w:rsidR="00512026" w:rsidRPr="001B0D8E" w:rsidRDefault="00774FB5" w:rsidP="001907C6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  <w:lang w:val="el-GR"/>
        </w:rPr>
      </w:pPr>
      <w:r>
        <w:rPr>
          <w:rFonts w:ascii="Arial" w:hAnsi="Arial" w:cs="Arial"/>
          <w:b/>
          <w:bCs/>
          <w:sz w:val="24"/>
          <w:szCs w:val="24"/>
          <w:lang w:val="el-GR"/>
        </w:rPr>
        <w:t>Δημόσια</w:t>
      </w:r>
      <w:r w:rsidRPr="004B3F74">
        <w:rPr>
          <w:rFonts w:ascii="Arial" w:hAnsi="Arial" w:cs="Arial"/>
          <w:b/>
          <w:bCs/>
          <w:sz w:val="24"/>
          <w:szCs w:val="24"/>
          <w:lang w:val="el-GR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l-GR"/>
        </w:rPr>
        <w:t xml:space="preserve">Διαβούλευση για το Προσχέδιο του Σχεδίου Νόμου </w:t>
      </w:r>
      <w:r w:rsidRPr="004B3F74">
        <w:rPr>
          <w:rFonts w:ascii="Arial" w:hAnsi="Arial" w:cs="Arial"/>
          <w:b/>
          <w:bCs/>
          <w:sz w:val="24"/>
          <w:szCs w:val="24"/>
          <w:lang w:val="el-GR"/>
        </w:rPr>
        <w:t>«</w:t>
      </w:r>
      <w:r>
        <w:rPr>
          <w:rFonts w:ascii="Arial" w:hAnsi="Arial" w:cs="Arial"/>
          <w:b/>
          <w:bCs/>
          <w:sz w:val="24"/>
          <w:szCs w:val="24"/>
          <w:lang w:val="el-GR"/>
        </w:rPr>
        <w:t xml:space="preserve">Οι </w:t>
      </w:r>
      <w:r w:rsidRPr="004B3F74">
        <w:rPr>
          <w:rFonts w:ascii="Arial" w:hAnsi="Arial" w:cs="Arial"/>
          <w:b/>
          <w:bCs/>
          <w:sz w:val="24"/>
          <w:szCs w:val="24"/>
          <w:lang w:val="el-GR"/>
        </w:rPr>
        <w:t>περί Απαλλαγής και Μείωσης του Διοικητικού Προστίμου σε περίπτωση Συμπράξεων κατά παράβαση του άρθρου 3 του περί της Προστασίας του Ανταγωνισμού Νόμου ή/και του Άρθρου 101 της ΣΛΕΕ (Πρόγραμμα Επιεικούς Μεταχείρισης) (Τροποποιητικοί) Κανονισμοί του 2025».</w:t>
      </w:r>
    </w:p>
    <w:p w14:paraId="4F5F8DF0" w14:textId="77777777" w:rsidR="00512026" w:rsidRPr="004B3F74" w:rsidRDefault="00512026" w:rsidP="001907C6">
      <w:pPr>
        <w:spacing w:after="0" w:line="360" w:lineRule="auto"/>
        <w:rPr>
          <w:rFonts w:ascii="Arial" w:hAnsi="Arial" w:cs="Arial"/>
          <w:sz w:val="24"/>
          <w:szCs w:val="24"/>
          <w:lang w:val="el-GR"/>
        </w:rPr>
      </w:pPr>
    </w:p>
    <w:p w14:paraId="767CC47F" w14:textId="77777777" w:rsidR="00774FB5" w:rsidRPr="00774FB5" w:rsidRDefault="00774FB5" w:rsidP="00774FB5">
      <w:pPr>
        <w:spacing w:after="0" w:line="360" w:lineRule="auto"/>
        <w:jc w:val="both"/>
        <w:rPr>
          <w:rFonts w:ascii="Arial" w:hAnsi="Arial" w:cs="Arial"/>
          <w:sz w:val="24"/>
          <w:szCs w:val="24"/>
          <w:lang w:val="el-GR"/>
        </w:rPr>
      </w:pPr>
      <w:r w:rsidRPr="00774FB5">
        <w:rPr>
          <w:rFonts w:ascii="Arial" w:hAnsi="Arial" w:cs="Arial"/>
          <w:sz w:val="24"/>
          <w:szCs w:val="24"/>
          <w:lang w:val="el-GR"/>
        </w:rPr>
        <w:t>Η δημόσια διαβούλευση για το εν λόγω σχέδιο νόμου πραγματοποιήθηκε σύμφωνα με την προβλεπόμενη διαδικασία. Η προθεσμία για την υποβολή σχολίων και παρατηρήσεων από τους ενδιαφερόμενους έληξε στις 23 Αυγούστου 2025.</w:t>
      </w:r>
    </w:p>
    <w:p w14:paraId="2B8B40EA" w14:textId="77777777" w:rsidR="00774FB5" w:rsidRPr="00774FB5" w:rsidRDefault="00774FB5" w:rsidP="00774FB5">
      <w:pPr>
        <w:spacing w:after="0" w:line="360" w:lineRule="auto"/>
        <w:jc w:val="both"/>
        <w:rPr>
          <w:rFonts w:ascii="Arial" w:hAnsi="Arial" w:cs="Arial"/>
          <w:sz w:val="24"/>
          <w:szCs w:val="24"/>
          <w:lang w:val="el-GR"/>
        </w:rPr>
      </w:pPr>
      <w:r w:rsidRPr="00774FB5">
        <w:rPr>
          <w:rFonts w:ascii="Arial" w:hAnsi="Arial" w:cs="Arial"/>
          <w:sz w:val="24"/>
          <w:szCs w:val="24"/>
          <w:lang w:val="el-GR"/>
        </w:rPr>
        <w:t>Κατά τη διάρκεια της διαβούλευσης δεν κατατέθηκαν σχόλια ή παρατηρήσεις επί των προτεινόμενων ρυθμίσεων.</w:t>
      </w:r>
    </w:p>
    <w:p w14:paraId="06FC88C0" w14:textId="304EDCB7" w:rsidR="001B0D8E" w:rsidRPr="001B0D8E" w:rsidRDefault="001B0D8E" w:rsidP="001907C6">
      <w:pPr>
        <w:spacing w:after="0" w:line="360" w:lineRule="auto"/>
        <w:jc w:val="both"/>
        <w:rPr>
          <w:rFonts w:ascii="Arial" w:hAnsi="Arial" w:cs="Arial"/>
          <w:sz w:val="24"/>
          <w:szCs w:val="24"/>
          <w:lang w:val="el-GR"/>
        </w:rPr>
      </w:pPr>
    </w:p>
    <w:sectPr w:rsidR="001B0D8E" w:rsidRPr="001B0D8E" w:rsidSect="001B0D8E">
      <w:footerReference w:type="defaul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A81453" w14:textId="77777777" w:rsidR="00CE0B2D" w:rsidRDefault="00CE0B2D" w:rsidP="001B0D8E">
      <w:pPr>
        <w:spacing w:after="0" w:line="240" w:lineRule="auto"/>
      </w:pPr>
      <w:r>
        <w:separator/>
      </w:r>
    </w:p>
  </w:endnote>
  <w:endnote w:type="continuationSeparator" w:id="0">
    <w:p w14:paraId="2E7E4040" w14:textId="77777777" w:rsidR="00CE0B2D" w:rsidRDefault="00CE0B2D" w:rsidP="001B0D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55088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4B438D" w14:textId="57B73422" w:rsidR="001B0D8E" w:rsidRDefault="001B0D8E">
        <w:pPr>
          <w:pStyle w:val="Footer"/>
          <w:jc w:val="center"/>
        </w:pPr>
        <w:r w:rsidRPr="001B0D8E">
          <w:rPr>
            <w:rFonts w:ascii="Arial" w:hAnsi="Arial" w:cs="Arial"/>
            <w:sz w:val="24"/>
            <w:szCs w:val="24"/>
          </w:rPr>
          <w:fldChar w:fldCharType="begin"/>
        </w:r>
        <w:r w:rsidRPr="001B0D8E">
          <w:rPr>
            <w:rFonts w:ascii="Arial" w:hAnsi="Arial" w:cs="Arial"/>
            <w:sz w:val="24"/>
            <w:szCs w:val="24"/>
          </w:rPr>
          <w:instrText xml:space="preserve"> PAGE   \* MERGEFORMAT </w:instrText>
        </w:r>
        <w:r w:rsidRPr="001B0D8E">
          <w:rPr>
            <w:rFonts w:ascii="Arial" w:hAnsi="Arial" w:cs="Arial"/>
            <w:sz w:val="24"/>
            <w:szCs w:val="24"/>
          </w:rPr>
          <w:fldChar w:fldCharType="separate"/>
        </w:r>
        <w:r w:rsidRPr="001B0D8E">
          <w:rPr>
            <w:rFonts w:ascii="Arial" w:hAnsi="Arial" w:cs="Arial"/>
            <w:noProof/>
            <w:sz w:val="24"/>
            <w:szCs w:val="24"/>
          </w:rPr>
          <w:t>2</w:t>
        </w:r>
        <w:r w:rsidRPr="001B0D8E">
          <w:rPr>
            <w:rFonts w:ascii="Arial" w:hAnsi="Arial" w:cs="Arial"/>
            <w:noProof/>
            <w:sz w:val="24"/>
            <w:szCs w:val="24"/>
          </w:rPr>
          <w:fldChar w:fldCharType="end"/>
        </w:r>
      </w:p>
    </w:sdtContent>
  </w:sdt>
  <w:p w14:paraId="7948A7DE" w14:textId="77777777" w:rsidR="001B0D8E" w:rsidRDefault="001B0D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11084" w14:textId="77777777" w:rsidR="00CE0B2D" w:rsidRDefault="00CE0B2D" w:rsidP="001B0D8E">
      <w:pPr>
        <w:spacing w:after="0" w:line="240" w:lineRule="auto"/>
      </w:pPr>
      <w:r>
        <w:separator/>
      </w:r>
    </w:p>
  </w:footnote>
  <w:footnote w:type="continuationSeparator" w:id="0">
    <w:p w14:paraId="75DC0801" w14:textId="77777777" w:rsidR="00CE0B2D" w:rsidRDefault="00CE0B2D" w:rsidP="001B0D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C0ABA"/>
    <w:multiLevelType w:val="hybridMultilevel"/>
    <w:tmpl w:val="305A4E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FE7E48"/>
    <w:multiLevelType w:val="hybridMultilevel"/>
    <w:tmpl w:val="AF3ADDD2"/>
    <w:lvl w:ilvl="0" w:tplc="4B740626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244249"/>
    <w:multiLevelType w:val="hybridMultilevel"/>
    <w:tmpl w:val="1B222718"/>
    <w:lvl w:ilvl="0" w:tplc="A8A43E5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%1."/>
      <w:lvlJc w:val="left"/>
      <w:pPr>
        <w:ind w:left="40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766" w:hanging="360"/>
      </w:pPr>
    </w:lvl>
    <w:lvl w:ilvl="2" w:tplc="0409001B" w:tentative="1">
      <w:start w:val="1"/>
      <w:numFmt w:val="lowerRoman"/>
      <w:lvlText w:val="%3."/>
      <w:lvlJc w:val="right"/>
      <w:pPr>
        <w:ind w:left="5486" w:hanging="180"/>
      </w:pPr>
    </w:lvl>
    <w:lvl w:ilvl="3" w:tplc="0409000F" w:tentative="1">
      <w:start w:val="1"/>
      <w:numFmt w:val="decimal"/>
      <w:lvlText w:val="%4."/>
      <w:lvlJc w:val="left"/>
      <w:pPr>
        <w:ind w:left="6206" w:hanging="360"/>
      </w:pPr>
    </w:lvl>
    <w:lvl w:ilvl="4" w:tplc="04090019" w:tentative="1">
      <w:start w:val="1"/>
      <w:numFmt w:val="lowerLetter"/>
      <w:lvlText w:val="%5."/>
      <w:lvlJc w:val="left"/>
      <w:pPr>
        <w:ind w:left="6926" w:hanging="360"/>
      </w:pPr>
    </w:lvl>
    <w:lvl w:ilvl="5" w:tplc="0409001B" w:tentative="1">
      <w:start w:val="1"/>
      <w:numFmt w:val="lowerRoman"/>
      <w:lvlText w:val="%6."/>
      <w:lvlJc w:val="right"/>
      <w:pPr>
        <w:ind w:left="7646" w:hanging="180"/>
      </w:pPr>
    </w:lvl>
    <w:lvl w:ilvl="6" w:tplc="0409000F" w:tentative="1">
      <w:start w:val="1"/>
      <w:numFmt w:val="decimal"/>
      <w:lvlText w:val="%7."/>
      <w:lvlJc w:val="left"/>
      <w:pPr>
        <w:ind w:left="8366" w:hanging="360"/>
      </w:pPr>
    </w:lvl>
    <w:lvl w:ilvl="7" w:tplc="04090019" w:tentative="1">
      <w:start w:val="1"/>
      <w:numFmt w:val="lowerLetter"/>
      <w:lvlText w:val="%8."/>
      <w:lvlJc w:val="left"/>
      <w:pPr>
        <w:ind w:left="9086" w:hanging="360"/>
      </w:pPr>
    </w:lvl>
    <w:lvl w:ilvl="8" w:tplc="0409001B" w:tentative="1">
      <w:start w:val="1"/>
      <w:numFmt w:val="lowerRoman"/>
      <w:lvlText w:val="%9."/>
      <w:lvlJc w:val="right"/>
      <w:pPr>
        <w:ind w:left="9806" w:hanging="180"/>
      </w:pPr>
    </w:lvl>
  </w:abstractNum>
  <w:abstractNum w:abstractNumId="3" w15:restartNumberingAfterBreak="0">
    <w:nsid w:val="6DB80144"/>
    <w:multiLevelType w:val="hybridMultilevel"/>
    <w:tmpl w:val="1B222718"/>
    <w:lvl w:ilvl="0" w:tplc="FFFFFFFF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%1."/>
      <w:lvlJc w:val="left"/>
      <w:pPr>
        <w:ind w:left="404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4766" w:hanging="360"/>
      </w:pPr>
    </w:lvl>
    <w:lvl w:ilvl="2" w:tplc="FFFFFFFF" w:tentative="1">
      <w:start w:val="1"/>
      <w:numFmt w:val="lowerRoman"/>
      <w:lvlText w:val="%3."/>
      <w:lvlJc w:val="right"/>
      <w:pPr>
        <w:ind w:left="5486" w:hanging="180"/>
      </w:pPr>
    </w:lvl>
    <w:lvl w:ilvl="3" w:tplc="FFFFFFFF" w:tentative="1">
      <w:start w:val="1"/>
      <w:numFmt w:val="decimal"/>
      <w:lvlText w:val="%4."/>
      <w:lvlJc w:val="left"/>
      <w:pPr>
        <w:ind w:left="6206" w:hanging="360"/>
      </w:pPr>
    </w:lvl>
    <w:lvl w:ilvl="4" w:tplc="FFFFFFFF" w:tentative="1">
      <w:start w:val="1"/>
      <w:numFmt w:val="lowerLetter"/>
      <w:lvlText w:val="%5."/>
      <w:lvlJc w:val="left"/>
      <w:pPr>
        <w:ind w:left="6926" w:hanging="360"/>
      </w:pPr>
    </w:lvl>
    <w:lvl w:ilvl="5" w:tplc="FFFFFFFF" w:tentative="1">
      <w:start w:val="1"/>
      <w:numFmt w:val="lowerRoman"/>
      <w:lvlText w:val="%6."/>
      <w:lvlJc w:val="right"/>
      <w:pPr>
        <w:ind w:left="7646" w:hanging="180"/>
      </w:pPr>
    </w:lvl>
    <w:lvl w:ilvl="6" w:tplc="FFFFFFFF" w:tentative="1">
      <w:start w:val="1"/>
      <w:numFmt w:val="decimal"/>
      <w:lvlText w:val="%7."/>
      <w:lvlJc w:val="left"/>
      <w:pPr>
        <w:ind w:left="8366" w:hanging="360"/>
      </w:pPr>
    </w:lvl>
    <w:lvl w:ilvl="7" w:tplc="FFFFFFFF" w:tentative="1">
      <w:start w:val="1"/>
      <w:numFmt w:val="lowerLetter"/>
      <w:lvlText w:val="%8."/>
      <w:lvlJc w:val="left"/>
      <w:pPr>
        <w:ind w:left="9086" w:hanging="360"/>
      </w:pPr>
    </w:lvl>
    <w:lvl w:ilvl="8" w:tplc="FFFFFFFF" w:tentative="1">
      <w:start w:val="1"/>
      <w:numFmt w:val="lowerRoman"/>
      <w:lvlText w:val="%9."/>
      <w:lvlJc w:val="right"/>
      <w:pPr>
        <w:ind w:left="9806" w:hanging="180"/>
      </w:pPr>
    </w:lvl>
  </w:abstractNum>
  <w:abstractNum w:abstractNumId="4" w15:restartNumberingAfterBreak="0">
    <w:nsid w:val="70CA3533"/>
    <w:multiLevelType w:val="hybridMultilevel"/>
    <w:tmpl w:val="305A4EB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7942916">
    <w:abstractNumId w:val="2"/>
  </w:num>
  <w:num w:numId="2" w16cid:durableId="1452478111">
    <w:abstractNumId w:val="0"/>
  </w:num>
  <w:num w:numId="3" w16cid:durableId="954873697">
    <w:abstractNumId w:val="3"/>
  </w:num>
  <w:num w:numId="4" w16cid:durableId="775514574">
    <w:abstractNumId w:val="4"/>
  </w:num>
  <w:num w:numId="5" w16cid:durableId="2259921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558"/>
    <w:rsid w:val="000A54EC"/>
    <w:rsid w:val="000C4675"/>
    <w:rsid w:val="001515A3"/>
    <w:rsid w:val="001907C6"/>
    <w:rsid w:val="001A3558"/>
    <w:rsid w:val="001B0D8E"/>
    <w:rsid w:val="00206CEB"/>
    <w:rsid w:val="002A7486"/>
    <w:rsid w:val="002B798C"/>
    <w:rsid w:val="003A0BD0"/>
    <w:rsid w:val="003C05D9"/>
    <w:rsid w:val="00413BF6"/>
    <w:rsid w:val="0046359D"/>
    <w:rsid w:val="004A08D7"/>
    <w:rsid w:val="004A0C84"/>
    <w:rsid w:val="004A3195"/>
    <w:rsid w:val="004B3F74"/>
    <w:rsid w:val="004C6EFF"/>
    <w:rsid w:val="00512026"/>
    <w:rsid w:val="005454CD"/>
    <w:rsid w:val="0057005D"/>
    <w:rsid w:val="005D58D6"/>
    <w:rsid w:val="00611E95"/>
    <w:rsid w:val="006E3D71"/>
    <w:rsid w:val="00750BE9"/>
    <w:rsid w:val="00774FB5"/>
    <w:rsid w:val="00811FF9"/>
    <w:rsid w:val="00854809"/>
    <w:rsid w:val="008C300F"/>
    <w:rsid w:val="009834CD"/>
    <w:rsid w:val="009B2A73"/>
    <w:rsid w:val="00A50432"/>
    <w:rsid w:val="00A96EF5"/>
    <w:rsid w:val="00B07D58"/>
    <w:rsid w:val="00C40463"/>
    <w:rsid w:val="00C77E5C"/>
    <w:rsid w:val="00C94756"/>
    <w:rsid w:val="00C94C57"/>
    <w:rsid w:val="00CE0B2D"/>
    <w:rsid w:val="00D27A8E"/>
    <w:rsid w:val="00D31149"/>
    <w:rsid w:val="00E2027D"/>
    <w:rsid w:val="00E5652D"/>
    <w:rsid w:val="00F8190E"/>
    <w:rsid w:val="00F8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4761A"/>
  <w15:chartTrackingRefBased/>
  <w15:docId w15:val="{D46FCC00-6AC0-4A74-8F24-DEB2A07B0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20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1202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B0D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0D8E"/>
  </w:style>
  <w:style w:type="paragraph" w:styleId="Footer">
    <w:name w:val="footer"/>
    <w:basedOn w:val="Normal"/>
    <w:link w:val="FooterChar"/>
    <w:uiPriority w:val="99"/>
    <w:unhideWhenUsed/>
    <w:rsid w:val="001B0D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0D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25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Georgia Aresti</dc:creator>
  <cp:keywords/>
  <dc:description/>
  <cp:lastModifiedBy>Georgia Aresti</cp:lastModifiedBy>
  <cp:revision>17</cp:revision>
  <cp:lastPrinted>2024-11-27T10:35:00Z</cp:lastPrinted>
  <dcterms:created xsi:type="dcterms:W3CDTF">2024-11-25T09:49:00Z</dcterms:created>
  <dcterms:modified xsi:type="dcterms:W3CDTF">2025-09-15T07:30:00Z</dcterms:modified>
</cp:coreProperties>
</file>